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E09DD" w14:textId="77777777" w:rsidR="00646475" w:rsidRDefault="00646475" w:rsidP="2AFB2181">
      <w:pPr>
        <w:spacing w:after="180" w:line="240" w:lineRule="auto"/>
        <w:jc w:val="center"/>
        <w:rPr>
          <w:rFonts w:ascii="Arial Black" w:eastAsia="Arial Black" w:hAnsi="Arial Black" w:cs="Arial Black"/>
          <w:b/>
          <w:bCs/>
          <w:color w:val="404040" w:themeColor="text1" w:themeTint="BF"/>
          <w:sz w:val="52"/>
          <w:szCs w:val="52"/>
        </w:rPr>
      </w:pPr>
    </w:p>
    <w:p w14:paraId="715A6DEC" w14:textId="19DAC616" w:rsidR="00430D15" w:rsidRDefault="2AFB2181" w:rsidP="2AFB2181">
      <w:pPr>
        <w:spacing w:after="180" w:line="240" w:lineRule="auto"/>
        <w:jc w:val="center"/>
        <w:rPr>
          <w:rFonts w:ascii="Arial Black" w:eastAsia="Arial Black" w:hAnsi="Arial Black" w:cs="Arial Black"/>
          <w:color w:val="404040" w:themeColor="text1" w:themeTint="BF"/>
          <w:sz w:val="52"/>
          <w:szCs w:val="52"/>
        </w:rPr>
      </w:pPr>
      <w:r w:rsidRPr="2AFB2181">
        <w:rPr>
          <w:rFonts w:ascii="Arial Black" w:eastAsia="Arial Black" w:hAnsi="Arial Black" w:cs="Arial Black"/>
          <w:b/>
          <w:bCs/>
          <w:color w:val="404040" w:themeColor="text1" w:themeTint="BF"/>
          <w:sz w:val="52"/>
          <w:szCs w:val="52"/>
        </w:rPr>
        <w:t>Stark County, Ohio</w:t>
      </w:r>
      <w:r>
        <w:br/>
      </w:r>
      <w:r w:rsidRPr="2AFB2181">
        <w:rPr>
          <w:rFonts w:ascii="Arial Black" w:eastAsia="Arial Black" w:hAnsi="Arial Black" w:cs="Arial Black"/>
          <w:b/>
          <w:bCs/>
          <w:color w:val="404040" w:themeColor="text1" w:themeTint="BF"/>
          <w:sz w:val="52"/>
          <w:szCs w:val="52"/>
        </w:rPr>
        <w:t>Board of Commissioners</w:t>
      </w:r>
    </w:p>
    <w:p w14:paraId="0571D7D9" w14:textId="11D959DE" w:rsidR="00430D15" w:rsidRDefault="00430D15" w:rsidP="2AFB2181">
      <w:pPr>
        <w:spacing w:after="180" w:line="288" w:lineRule="auto"/>
        <w:rPr>
          <w:rFonts w:ascii="Arial" w:eastAsia="Arial" w:hAnsi="Arial" w:cs="Arial"/>
          <w:color w:val="404040" w:themeColor="text1" w:themeTint="BF"/>
          <w:sz w:val="18"/>
          <w:szCs w:val="18"/>
        </w:rPr>
      </w:pPr>
    </w:p>
    <w:p w14:paraId="269698F6" w14:textId="796800EB" w:rsidR="00430D15" w:rsidRDefault="00430D15" w:rsidP="2AFB2181">
      <w:pPr>
        <w:spacing w:after="180" w:line="288" w:lineRule="auto"/>
        <w:rPr>
          <w:rFonts w:ascii="Arial" w:eastAsia="Arial" w:hAnsi="Arial" w:cs="Arial"/>
          <w:color w:val="404040" w:themeColor="text1" w:themeTint="BF"/>
          <w:sz w:val="32"/>
          <w:szCs w:val="32"/>
        </w:rPr>
      </w:pPr>
    </w:p>
    <w:p w14:paraId="137B08B0" w14:textId="4A7BF2E1" w:rsidR="00430D15" w:rsidRDefault="00430D15" w:rsidP="2AFB2181">
      <w:pPr>
        <w:spacing w:after="180" w:line="288" w:lineRule="auto"/>
        <w:rPr>
          <w:rFonts w:ascii="Arial" w:eastAsia="Arial" w:hAnsi="Arial" w:cs="Arial"/>
          <w:color w:val="404040" w:themeColor="text1" w:themeTint="BF"/>
          <w:sz w:val="32"/>
          <w:szCs w:val="32"/>
        </w:rPr>
      </w:pPr>
    </w:p>
    <w:p w14:paraId="6B556355" w14:textId="07A98D07" w:rsidR="00430D15" w:rsidRDefault="2AFB2181" w:rsidP="2AFB2181">
      <w:pPr>
        <w:spacing w:after="180" w:line="288" w:lineRule="auto"/>
        <w:jc w:val="center"/>
        <w:rPr>
          <w:rFonts w:ascii="Arial" w:eastAsia="Arial" w:hAnsi="Arial" w:cs="Arial"/>
          <w:color w:val="404040" w:themeColor="text1" w:themeTint="BF"/>
          <w:sz w:val="36"/>
          <w:szCs w:val="36"/>
        </w:rPr>
      </w:pPr>
      <w:r w:rsidRPr="2AFB2181">
        <w:rPr>
          <w:rFonts w:ascii="Arial" w:eastAsia="Arial" w:hAnsi="Arial" w:cs="Arial"/>
          <w:color w:val="404040" w:themeColor="text1" w:themeTint="BF"/>
          <w:sz w:val="36"/>
          <w:szCs w:val="36"/>
        </w:rPr>
        <w:t>Request for Proposals (RFP)</w:t>
      </w:r>
    </w:p>
    <w:p w14:paraId="1C4B0AFB" w14:textId="64E88189" w:rsidR="00430D15" w:rsidRDefault="00430D15" w:rsidP="2AFB2181">
      <w:pPr>
        <w:spacing w:after="180" w:line="288" w:lineRule="auto"/>
        <w:rPr>
          <w:rFonts w:ascii="Arial" w:eastAsia="Arial" w:hAnsi="Arial" w:cs="Arial"/>
          <w:color w:val="404040" w:themeColor="text1" w:themeTint="BF"/>
          <w:sz w:val="18"/>
          <w:szCs w:val="18"/>
        </w:rPr>
      </w:pPr>
    </w:p>
    <w:p w14:paraId="0CB99E78" w14:textId="16E327D3" w:rsidR="00430D15" w:rsidRDefault="2AFB2181" w:rsidP="2AFB2181">
      <w:pPr>
        <w:spacing w:after="180" w:line="288" w:lineRule="auto"/>
        <w:jc w:val="center"/>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for</w:t>
      </w:r>
    </w:p>
    <w:p w14:paraId="7A701F5B" w14:textId="4C25D277" w:rsidR="00430D15" w:rsidRDefault="00430D15" w:rsidP="2AFB2181">
      <w:pPr>
        <w:spacing w:after="180" w:line="288" w:lineRule="auto"/>
        <w:jc w:val="center"/>
        <w:rPr>
          <w:rFonts w:ascii="Arial" w:eastAsia="Arial" w:hAnsi="Arial" w:cs="Arial"/>
          <w:color w:val="404040" w:themeColor="text1" w:themeTint="BF"/>
          <w:sz w:val="18"/>
          <w:szCs w:val="18"/>
        </w:rPr>
      </w:pPr>
    </w:p>
    <w:p w14:paraId="1FFE0F39" w14:textId="720D2985" w:rsidR="00430D15" w:rsidRDefault="2AFB2181" w:rsidP="2AFB2181">
      <w:pPr>
        <w:spacing w:after="180" w:line="288" w:lineRule="auto"/>
        <w:jc w:val="center"/>
        <w:rPr>
          <w:rFonts w:ascii="Arial" w:eastAsia="Arial" w:hAnsi="Arial" w:cs="Arial"/>
          <w:color w:val="404040" w:themeColor="text1" w:themeTint="BF"/>
          <w:sz w:val="48"/>
          <w:szCs w:val="48"/>
        </w:rPr>
      </w:pPr>
      <w:r w:rsidRPr="2AFB2181">
        <w:rPr>
          <w:rFonts w:ascii="Arial" w:eastAsia="Arial" w:hAnsi="Arial" w:cs="Arial"/>
          <w:b/>
          <w:bCs/>
          <w:color w:val="404040" w:themeColor="text1" w:themeTint="BF"/>
          <w:sz w:val="48"/>
          <w:szCs w:val="48"/>
        </w:rPr>
        <w:t>Replacement for Case Management System for Stark County Courts</w:t>
      </w:r>
    </w:p>
    <w:p w14:paraId="5AFD6D54" w14:textId="557FB15E" w:rsidR="00430D15" w:rsidRDefault="00430D15" w:rsidP="2AFB2181">
      <w:pPr>
        <w:spacing w:after="180" w:line="288" w:lineRule="auto"/>
        <w:rPr>
          <w:rFonts w:ascii="Arial" w:eastAsia="Arial" w:hAnsi="Arial" w:cs="Arial"/>
          <w:color w:val="404040" w:themeColor="text1" w:themeTint="BF"/>
          <w:sz w:val="18"/>
          <w:szCs w:val="18"/>
        </w:rPr>
      </w:pPr>
    </w:p>
    <w:p w14:paraId="1A77F868" w14:textId="4A466FD8" w:rsidR="00430D15" w:rsidRDefault="00430D15" w:rsidP="2AFB2181">
      <w:pPr>
        <w:spacing w:after="180" w:line="288" w:lineRule="auto"/>
        <w:rPr>
          <w:rFonts w:ascii="Arial" w:eastAsia="Arial" w:hAnsi="Arial" w:cs="Arial"/>
          <w:color w:val="404040" w:themeColor="text1" w:themeTint="BF"/>
          <w:sz w:val="18"/>
          <w:szCs w:val="18"/>
        </w:rPr>
      </w:pPr>
    </w:p>
    <w:p w14:paraId="768AD6B7" w14:textId="69C75A5D" w:rsidR="00430D15" w:rsidRDefault="00430D15" w:rsidP="2AFB2181">
      <w:pPr>
        <w:spacing w:after="180" w:line="288" w:lineRule="auto"/>
        <w:rPr>
          <w:rFonts w:ascii="Arial" w:eastAsia="Arial" w:hAnsi="Arial" w:cs="Arial"/>
          <w:color w:val="404040" w:themeColor="text1" w:themeTint="BF"/>
          <w:sz w:val="18"/>
          <w:szCs w:val="18"/>
        </w:rPr>
      </w:pPr>
    </w:p>
    <w:p w14:paraId="665C1608" w14:textId="723E90A2" w:rsidR="00430D15" w:rsidRDefault="00430D15" w:rsidP="2AFB2181">
      <w:pPr>
        <w:spacing w:after="180" w:line="288" w:lineRule="auto"/>
        <w:rPr>
          <w:rFonts w:ascii="Arial" w:eastAsia="Arial" w:hAnsi="Arial" w:cs="Arial"/>
          <w:color w:val="404040" w:themeColor="text1" w:themeTint="BF"/>
          <w:sz w:val="18"/>
          <w:szCs w:val="18"/>
        </w:rPr>
      </w:pPr>
    </w:p>
    <w:p w14:paraId="10BBA5EE" w14:textId="699B1BD5" w:rsidR="00430D15" w:rsidRDefault="00430D15" w:rsidP="2AFB2181">
      <w:pPr>
        <w:spacing w:after="180" w:line="288" w:lineRule="auto"/>
        <w:rPr>
          <w:rFonts w:ascii="Arial" w:eastAsia="Arial" w:hAnsi="Arial" w:cs="Arial"/>
          <w:color w:val="404040" w:themeColor="text1" w:themeTint="BF"/>
          <w:sz w:val="18"/>
          <w:szCs w:val="18"/>
        </w:rPr>
      </w:pPr>
    </w:p>
    <w:p w14:paraId="3ACE9ABE" w14:textId="462C0CB8" w:rsidR="00430D15" w:rsidRDefault="00430D15" w:rsidP="2AFB2181">
      <w:pPr>
        <w:spacing w:after="180" w:line="288" w:lineRule="auto"/>
        <w:rPr>
          <w:rFonts w:ascii="Arial" w:eastAsia="Arial" w:hAnsi="Arial" w:cs="Arial"/>
          <w:color w:val="404040" w:themeColor="text1" w:themeTint="BF"/>
          <w:sz w:val="18"/>
          <w:szCs w:val="18"/>
        </w:rPr>
      </w:pPr>
    </w:p>
    <w:p w14:paraId="1F126D7C" w14:textId="2ABBF842" w:rsidR="00430D15" w:rsidRDefault="2AFB2181" w:rsidP="2AFB2181">
      <w:pPr>
        <w:spacing w:after="180" w:line="288" w:lineRule="auto"/>
        <w:jc w:val="center"/>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 xml:space="preserve">Proposal Due Date: </w:t>
      </w:r>
      <w:r w:rsidR="005B7806">
        <w:rPr>
          <w:rFonts w:ascii="Arial" w:eastAsia="Arial" w:hAnsi="Arial" w:cs="Arial"/>
          <w:color w:val="404040" w:themeColor="text1" w:themeTint="BF"/>
          <w:sz w:val="18"/>
          <w:szCs w:val="18"/>
        </w:rPr>
        <w:t>November 4</w:t>
      </w:r>
      <w:r w:rsidR="005D09CD" w:rsidRPr="005D09CD">
        <w:rPr>
          <w:rFonts w:ascii="Arial" w:eastAsia="Arial" w:hAnsi="Arial" w:cs="Arial"/>
          <w:color w:val="404040" w:themeColor="text1" w:themeTint="BF"/>
          <w:sz w:val="18"/>
          <w:szCs w:val="18"/>
          <w:vertAlign w:val="superscript"/>
        </w:rPr>
        <w:t>th</w:t>
      </w:r>
      <w:r w:rsidR="005D09CD">
        <w:rPr>
          <w:rFonts w:ascii="Arial" w:eastAsia="Arial" w:hAnsi="Arial" w:cs="Arial"/>
          <w:color w:val="404040" w:themeColor="text1" w:themeTint="BF"/>
          <w:sz w:val="18"/>
          <w:szCs w:val="18"/>
        </w:rPr>
        <w:t xml:space="preserve">, </w:t>
      </w:r>
      <w:r w:rsidR="00547F3F">
        <w:rPr>
          <w:rFonts w:ascii="Arial" w:eastAsia="Arial" w:hAnsi="Arial" w:cs="Arial"/>
          <w:color w:val="404040" w:themeColor="text1" w:themeTint="BF"/>
          <w:sz w:val="18"/>
          <w:szCs w:val="18"/>
        </w:rPr>
        <w:t>2022,</w:t>
      </w:r>
      <w:r w:rsidRPr="2AFB2181">
        <w:rPr>
          <w:rFonts w:ascii="Arial" w:eastAsia="Arial" w:hAnsi="Arial" w:cs="Arial"/>
          <w:color w:val="404040" w:themeColor="text1" w:themeTint="BF"/>
          <w:sz w:val="18"/>
          <w:szCs w:val="18"/>
        </w:rPr>
        <w:t xml:space="preserve"> at 2:00 p.m. </w:t>
      </w:r>
      <w:r w:rsidR="00547F3F">
        <w:rPr>
          <w:rFonts w:ascii="Arial" w:eastAsia="Arial" w:hAnsi="Arial" w:cs="Arial"/>
          <w:color w:val="404040" w:themeColor="text1" w:themeTint="BF"/>
          <w:sz w:val="18"/>
          <w:szCs w:val="18"/>
        </w:rPr>
        <w:t>EST</w:t>
      </w:r>
    </w:p>
    <w:p w14:paraId="312BD023" w14:textId="77777777" w:rsidR="00D8509D" w:rsidRDefault="002927EF" w:rsidP="2AFB2181">
      <w:pPr>
        <w:spacing w:after="180" w:line="288" w:lineRule="auto"/>
      </w:pPr>
      <w:r>
        <w:br w:type="page"/>
      </w:r>
    </w:p>
    <w:p w14:paraId="7C9DFECD" w14:textId="77777777" w:rsidR="00D8509D" w:rsidRPr="005B4861" w:rsidRDefault="00D8509D" w:rsidP="005B4861">
      <w:pPr>
        <w:jc w:val="center"/>
        <w:rPr>
          <w:b/>
          <w:bCs/>
          <w:sz w:val="24"/>
          <w:szCs w:val="24"/>
          <w:u w:val="single"/>
        </w:rPr>
      </w:pPr>
      <w:r w:rsidRPr="005B4861">
        <w:rPr>
          <w:b/>
          <w:bCs/>
          <w:spacing w:val="-1"/>
          <w:w w:val="90"/>
          <w:sz w:val="24"/>
          <w:szCs w:val="24"/>
          <w:u w:val="single"/>
        </w:rPr>
        <w:lastRenderedPageBreak/>
        <w:t>REQUEST</w:t>
      </w:r>
      <w:r w:rsidRPr="005B4861">
        <w:rPr>
          <w:b/>
          <w:bCs/>
          <w:spacing w:val="7"/>
          <w:w w:val="90"/>
          <w:sz w:val="24"/>
          <w:szCs w:val="24"/>
          <w:u w:val="single"/>
        </w:rPr>
        <w:t xml:space="preserve"> </w:t>
      </w:r>
      <w:r w:rsidRPr="005B4861">
        <w:rPr>
          <w:b/>
          <w:bCs/>
          <w:w w:val="90"/>
          <w:sz w:val="24"/>
          <w:szCs w:val="24"/>
          <w:u w:val="single"/>
        </w:rPr>
        <w:t>FOR</w:t>
      </w:r>
      <w:r w:rsidRPr="005B4861">
        <w:rPr>
          <w:b/>
          <w:bCs/>
          <w:spacing w:val="-8"/>
          <w:w w:val="90"/>
          <w:sz w:val="24"/>
          <w:szCs w:val="24"/>
          <w:u w:val="single"/>
        </w:rPr>
        <w:t xml:space="preserve"> </w:t>
      </w:r>
      <w:r w:rsidRPr="005B4861">
        <w:rPr>
          <w:b/>
          <w:bCs/>
          <w:w w:val="90"/>
          <w:sz w:val="24"/>
          <w:szCs w:val="24"/>
          <w:u w:val="single"/>
        </w:rPr>
        <w:t>COMPETITIVE</w:t>
      </w:r>
      <w:r w:rsidRPr="005B4861">
        <w:rPr>
          <w:b/>
          <w:bCs/>
          <w:spacing w:val="13"/>
          <w:w w:val="90"/>
          <w:sz w:val="24"/>
          <w:szCs w:val="24"/>
          <w:u w:val="single"/>
        </w:rPr>
        <w:t xml:space="preserve"> </w:t>
      </w:r>
      <w:r w:rsidRPr="005B4861">
        <w:rPr>
          <w:b/>
          <w:bCs/>
          <w:w w:val="90"/>
          <w:sz w:val="24"/>
          <w:szCs w:val="24"/>
          <w:u w:val="single"/>
        </w:rPr>
        <w:t>SEALED</w:t>
      </w:r>
      <w:r w:rsidRPr="005B4861">
        <w:rPr>
          <w:b/>
          <w:bCs/>
          <w:spacing w:val="-3"/>
          <w:w w:val="90"/>
          <w:sz w:val="24"/>
          <w:szCs w:val="24"/>
          <w:u w:val="single"/>
        </w:rPr>
        <w:t xml:space="preserve"> </w:t>
      </w:r>
      <w:r w:rsidRPr="005B4861">
        <w:rPr>
          <w:b/>
          <w:bCs/>
          <w:w w:val="90"/>
          <w:sz w:val="24"/>
          <w:szCs w:val="24"/>
          <w:u w:val="single"/>
        </w:rPr>
        <w:t>PROPOSALS</w:t>
      </w:r>
    </w:p>
    <w:p w14:paraId="544508CA" w14:textId="77777777" w:rsidR="00D8509D" w:rsidRPr="00602DF9" w:rsidRDefault="00D8509D" w:rsidP="00665094">
      <w:pPr>
        <w:pStyle w:val="BodyText"/>
        <w:spacing w:before="169" w:line="290" w:lineRule="auto"/>
        <w:jc w:val="both"/>
        <w:rPr>
          <w:rFonts w:ascii="Arial Narrow" w:hAnsi="Arial Narrow"/>
          <w:b/>
          <w:sz w:val="22"/>
          <w:szCs w:val="22"/>
        </w:rPr>
      </w:pPr>
      <w:r w:rsidRPr="00602DF9">
        <w:rPr>
          <w:rFonts w:ascii="Arial Narrow" w:hAnsi="Arial Narrow"/>
          <w:sz w:val="22"/>
          <w:szCs w:val="22"/>
        </w:rPr>
        <w:t>Competitive sealed</w:t>
      </w:r>
      <w:r w:rsidRPr="00602DF9">
        <w:rPr>
          <w:rFonts w:ascii="Arial Narrow" w:hAnsi="Arial Narrow"/>
          <w:spacing w:val="1"/>
          <w:sz w:val="22"/>
          <w:szCs w:val="22"/>
        </w:rPr>
        <w:t xml:space="preserve"> </w:t>
      </w:r>
      <w:r w:rsidRPr="00602DF9">
        <w:rPr>
          <w:rFonts w:ascii="Arial Narrow" w:hAnsi="Arial Narrow"/>
          <w:sz w:val="22"/>
          <w:szCs w:val="22"/>
        </w:rPr>
        <w:t>proposals</w:t>
      </w:r>
      <w:r w:rsidRPr="00602DF9">
        <w:rPr>
          <w:rFonts w:ascii="Arial Narrow" w:hAnsi="Arial Narrow"/>
          <w:spacing w:val="58"/>
          <w:sz w:val="22"/>
          <w:szCs w:val="22"/>
        </w:rPr>
        <w:t xml:space="preserve"> </w:t>
      </w:r>
      <w:r w:rsidRPr="00602DF9">
        <w:rPr>
          <w:rFonts w:ascii="Arial Narrow" w:hAnsi="Arial Narrow"/>
          <w:sz w:val="22"/>
          <w:szCs w:val="22"/>
        </w:rPr>
        <w:t>(per ORC 307.862), in</w:t>
      </w:r>
      <w:r w:rsidRPr="00602DF9">
        <w:rPr>
          <w:rFonts w:ascii="Arial Narrow" w:hAnsi="Arial Narrow"/>
          <w:spacing w:val="58"/>
          <w:sz w:val="22"/>
          <w:szCs w:val="22"/>
        </w:rPr>
        <w:t xml:space="preserve"> </w:t>
      </w:r>
      <w:r w:rsidRPr="00602DF9">
        <w:rPr>
          <w:rFonts w:ascii="Arial Narrow" w:hAnsi="Arial Narrow"/>
          <w:sz w:val="22"/>
          <w:szCs w:val="22"/>
        </w:rPr>
        <w:t>accordance</w:t>
      </w:r>
      <w:r w:rsidRPr="00602DF9">
        <w:rPr>
          <w:rFonts w:ascii="Arial Narrow" w:hAnsi="Arial Narrow"/>
          <w:spacing w:val="59"/>
          <w:sz w:val="22"/>
          <w:szCs w:val="22"/>
        </w:rPr>
        <w:t xml:space="preserve"> </w:t>
      </w:r>
      <w:r w:rsidRPr="00602DF9">
        <w:rPr>
          <w:rFonts w:ascii="Arial Narrow" w:hAnsi="Arial Narrow"/>
          <w:sz w:val="22"/>
          <w:szCs w:val="22"/>
        </w:rPr>
        <w:t>with Stark County's</w:t>
      </w:r>
      <w:r w:rsidRPr="00602DF9">
        <w:rPr>
          <w:rFonts w:ascii="Arial Narrow" w:hAnsi="Arial Narrow"/>
          <w:spacing w:val="58"/>
          <w:sz w:val="22"/>
          <w:szCs w:val="22"/>
        </w:rPr>
        <w:t xml:space="preserve"> </w:t>
      </w:r>
      <w:r w:rsidRPr="00602DF9">
        <w:rPr>
          <w:rFonts w:ascii="Arial Narrow" w:hAnsi="Arial Narrow"/>
          <w:b/>
          <w:sz w:val="22"/>
          <w:szCs w:val="22"/>
        </w:rPr>
        <w:t>Request</w:t>
      </w:r>
      <w:r w:rsidRPr="00602DF9">
        <w:rPr>
          <w:rFonts w:ascii="Arial Narrow" w:hAnsi="Arial Narrow"/>
          <w:b/>
          <w:spacing w:val="1"/>
          <w:sz w:val="22"/>
          <w:szCs w:val="22"/>
        </w:rPr>
        <w:t xml:space="preserve"> </w:t>
      </w:r>
      <w:r w:rsidRPr="00602DF9">
        <w:rPr>
          <w:rFonts w:ascii="Arial Narrow" w:hAnsi="Arial Narrow"/>
          <w:b/>
          <w:sz w:val="22"/>
          <w:szCs w:val="22"/>
        </w:rPr>
        <w:t>for</w:t>
      </w:r>
      <w:r w:rsidRPr="00602DF9">
        <w:rPr>
          <w:rFonts w:ascii="Arial Narrow" w:hAnsi="Arial Narrow"/>
          <w:b/>
          <w:spacing w:val="1"/>
          <w:sz w:val="22"/>
          <w:szCs w:val="22"/>
        </w:rPr>
        <w:t xml:space="preserve"> </w:t>
      </w:r>
      <w:r w:rsidRPr="00602DF9">
        <w:rPr>
          <w:rFonts w:ascii="Arial Narrow" w:hAnsi="Arial Narrow"/>
          <w:b/>
          <w:sz w:val="22"/>
          <w:szCs w:val="22"/>
        </w:rPr>
        <w:t>Proposals for</w:t>
      </w:r>
      <w:r w:rsidRPr="00602DF9">
        <w:rPr>
          <w:rFonts w:ascii="Arial Narrow" w:hAnsi="Arial Narrow"/>
          <w:b/>
          <w:spacing w:val="58"/>
          <w:sz w:val="22"/>
          <w:szCs w:val="22"/>
        </w:rPr>
        <w:t xml:space="preserve"> </w:t>
      </w:r>
      <w:r w:rsidRPr="00602DF9">
        <w:rPr>
          <w:rFonts w:ascii="Arial Narrow" w:hAnsi="Arial Narrow"/>
          <w:b/>
          <w:sz w:val="22"/>
          <w:szCs w:val="22"/>
        </w:rPr>
        <w:t>Replacement for Case Management System for Stark County Courts</w:t>
      </w:r>
      <w:r w:rsidRPr="00602DF9">
        <w:rPr>
          <w:rFonts w:ascii="Arial Narrow" w:hAnsi="Arial Narrow"/>
          <w:sz w:val="22"/>
          <w:szCs w:val="22"/>
        </w:rPr>
        <w:t xml:space="preserve"> by the Board of County Commissioners of</w:t>
      </w:r>
      <w:r w:rsidRPr="00602DF9">
        <w:rPr>
          <w:rFonts w:ascii="Arial Narrow" w:hAnsi="Arial Narrow"/>
          <w:spacing w:val="1"/>
          <w:sz w:val="22"/>
          <w:szCs w:val="22"/>
        </w:rPr>
        <w:t xml:space="preserve"> </w:t>
      </w:r>
      <w:r w:rsidRPr="00602DF9">
        <w:rPr>
          <w:rFonts w:ascii="Arial Narrow" w:hAnsi="Arial Narrow"/>
          <w:sz w:val="22"/>
          <w:szCs w:val="22"/>
        </w:rPr>
        <w:t>Stark County, Ohio, for the use and benefit of the Stark County Courts (SSC – Clerk of Courts, and the three division of the Court of Common Please; General, Family Court, and Probate Court, will be received at the</w:t>
      </w:r>
      <w:r w:rsidRPr="00602DF9">
        <w:rPr>
          <w:rFonts w:ascii="Arial Narrow" w:hAnsi="Arial Narrow"/>
          <w:spacing w:val="1"/>
          <w:sz w:val="22"/>
          <w:szCs w:val="22"/>
        </w:rPr>
        <w:t xml:space="preserve"> </w:t>
      </w:r>
      <w:r w:rsidRPr="00602DF9">
        <w:rPr>
          <w:rFonts w:ascii="Arial Narrow" w:hAnsi="Arial Narrow"/>
          <w:sz w:val="22"/>
          <w:szCs w:val="22"/>
        </w:rPr>
        <w:t>office of the Board of County Commissioners of Stark</w:t>
      </w:r>
      <w:r w:rsidRPr="00602DF9">
        <w:rPr>
          <w:rFonts w:ascii="Arial Narrow" w:hAnsi="Arial Narrow"/>
          <w:spacing w:val="1"/>
          <w:sz w:val="22"/>
          <w:szCs w:val="22"/>
        </w:rPr>
        <w:t xml:space="preserve"> </w:t>
      </w:r>
      <w:r w:rsidRPr="00602DF9">
        <w:rPr>
          <w:rFonts w:ascii="Arial Narrow" w:hAnsi="Arial Narrow"/>
          <w:sz w:val="22"/>
          <w:szCs w:val="22"/>
        </w:rPr>
        <w:t>County, Ohio, Second Floor, County Office Building, 110 Central Plaza South, Suite 240, Canton,</w:t>
      </w:r>
      <w:r w:rsidRPr="00602DF9">
        <w:rPr>
          <w:rFonts w:ascii="Arial Narrow" w:hAnsi="Arial Narrow"/>
          <w:spacing w:val="1"/>
          <w:sz w:val="22"/>
          <w:szCs w:val="22"/>
        </w:rPr>
        <w:t xml:space="preserve"> </w:t>
      </w:r>
      <w:r w:rsidRPr="00602DF9">
        <w:rPr>
          <w:rFonts w:ascii="Arial Narrow" w:hAnsi="Arial Narrow"/>
          <w:sz w:val="22"/>
          <w:szCs w:val="22"/>
        </w:rPr>
        <w:t>Ohio,</w:t>
      </w:r>
      <w:r w:rsidRPr="00602DF9">
        <w:rPr>
          <w:rFonts w:ascii="Arial Narrow" w:hAnsi="Arial Narrow"/>
          <w:spacing w:val="-3"/>
          <w:sz w:val="22"/>
          <w:szCs w:val="22"/>
        </w:rPr>
        <w:t xml:space="preserve"> </w:t>
      </w:r>
      <w:r w:rsidRPr="00602DF9">
        <w:rPr>
          <w:rFonts w:ascii="Arial Narrow" w:hAnsi="Arial Narrow"/>
          <w:sz w:val="22"/>
          <w:szCs w:val="22"/>
        </w:rPr>
        <w:t>44702;</w:t>
      </w:r>
      <w:r w:rsidRPr="00602DF9">
        <w:rPr>
          <w:rFonts w:ascii="Arial Narrow" w:hAnsi="Arial Narrow"/>
          <w:spacing w:val="-6"/>
          <w:sz w:val="22"/>
          <w:szCs w:val="22"/>
        </w:rPr>
        <w:t xml:space="preserve"> </w:t>
      </w:r>
      <w:r w:rsidRPr="00602DF9">
        <w:rPr>
          <w:rFonts w:ascii="Arial Narrow" w:hAnsi="Arial Narrow"/>
          <w:sz w:val="22"/>
          <w:szCs w:val="22"/>
        </w:rPr>
        <w:t>until</w:t>
      </w:r>
      <w:r w:rsidRPr="00602DF9">
        <w:rPr>
          <w:rFonts w:ascii="Arial Narrow" w:hAnsi="Arial Narrow"/>
          <w:spacing w:val="-16"/>
          <w:sz w:val="22"/>
          <w:szCs w:val="22"/>
        </w:rPr>
        <w:t xml:space="preserve"> </w:t>
      </w:r>
      <w:r w:rsidRPr="00602DF9">
        <w:rPr>
          <w:rFonts w:ascii="Arial Narrow" w:hAnsi="Arial Narrow"/>
          <w:b/>
          <w:spacing w:val="-16"/>
          <w:sz w:val="22"/>
          <w:szCs w:val="22"/>
        </w:rPr>
        <w:t>2</w:t>
      </w:r>
      <w:r w:rsidRPr="00602DF9">
        <w:rPr>
          <w:rFonts w:ascii="Arial Narrow" w:hAnsi="Arial Narrow"/>
          <w:b/>
          <w:sz w:val="22"/>
          <w:szCs w:val="22"/>
        </w:rPr>
        <w:t>:00</w:t>
      </w:r>
      <w:r w:rsidRPr="00602DF9">
        <w:rPr>
          <w:rFonts w:ascii="Arial Narrow" w:hAnsi="Arial Narrow"/>
          <w:b/>
          <w:spacing w:val="-12"/>
          <w:sz w:val="22"/>
          <w:szCs w:val="22"/>
        </w:rPr>
        <w:t xml:space="preserve"> </w:t>
      </w:r>
      <w:r w:rsidRPr="00602DF9">
        <w:rPr>
          <w:rFonts w:ascii="Arial Narrow" w:hAnsi="Arial Narrow"/>
          <w:b/>
          <w:sz w:val="22"/>
          <w:szCs w:val="22"/>
        </w:rPr>
        <w:t>p.m.</w:t>
      </w:r>
      <w:r w:rsidRPr="00602DF9">
        <w:rPr>
          <w:rFonts w:ascii="Arial Narrow" w:hAnsi="Arial Narrow"/>
          <w:b/>
          <w:spacing w:val="6"/>
          <w:sz w:val="22"/>
          <w:szCs w:val="22"/>
        </w:rPr>
        <w:t xml:space="preserve"> </w:t>
      </w:r>
      <w:r w:rsidRPr="00602DF9">
        <w:rPr>
          <w:rFonts w:ascii="Arial Narrow" w:hAnsi="Arial Narrow"/>
          <w:sz w:val="22"/>
          <w:szCs w:val="22"/>
        </w:rPr>
        <w:t>local</w:t>
      </w:r>
      <w:r w:rsidRPr="00602DF9">
        <w:rPr>
          <w:rFonts w:ascii="Arial Narrow" w:hAnsi="Arial Narrow"/>
          <w:spacing w:val="-9"/>
          <w:sz w:val="22"/>
          <w:szCs w:val="22"/>
        </w:rPr>
        <w:t xml:space="preserve"> </w:t>
      </w:r>
      <w:r w:rsidRPr="00602DF9">
        <w:rPr>
          <w:rFonts w:ascii="Arial Narrow" w:hAnsi="Arial Narrow"/>
          <w:sz w:val="22"/>
          <w:szCs w:val="22"/>
        </w:rPr>
        <w:t>time,</w:t>
      </w:r>
      <w:r w:rsidRPr="00602DF9">
        <w:rPr>
          <w:rFonts w:ascii="Arial Narrow" w:hAnsi="Arial Narrow"/>
          <w:spacing w:val="-12"/>
          <w:sz w:val="22"/>
          <w:szCs w:val="22"/>
        </w:rPr>
        <w:t xml:space="preserve"> </w:t>
      </w:r>
      <w:r w:rsidRPr="00602DF9">
        <w:rPr>
          <w:rFonts w:ascii="Arial Narrow" w:hAnsi="Arial Narrow"/>
          <w:sz w:val="22"/>
          <w:szCs w:val="22"/>
        </w:rPr>
        <w:t>on</w:t>
      </w:r>
      <w:r w:rsidRPr="00602DF9">
        <w:rPr>
          <w:rFonts w:ascii="Arial Narrow" w:hAnsi="Arial Narrow"/>
          <w:spacing w:val="-22"/>
          <w:sz w:val="22"/>
          <w:szCs w:val="22"/>
        </w:rPr>
        <w:t xml:space="preserve"> </w:t>
      </w:r>
      <w:r w:rsidRPr="00602DF9">
        <w:rPr>
          <w:rFonts w:ascii="Arial Narrow" w:hAnsi="Arial Narrow"/>
          <w:b/>
          <w:sz w:val="22"/>
          <w:szCs w:val="22"/>
        </w:rPr>
        <w:t>November 4, 2022.</w:t>
      </w:r>
    </w:p>
    <w:p w14:paraId="776F1335" w14:textId="77777777" w:rsidR="00D8509D" w:rsidRPr="00602DF9" w:rsidRDefault="00D8509D" w:rsidP="00665094">
      <w:pPr>
        <w:pStyle w:val="BodyText"/>
        <w:spacing w:before="5"/>
        <w:rPr>
          <w:rFonts w:ascii="Arial Narrow" w:hAnsi="Arial Narrow"/>
          <w:b/>
          <w:sz w:val="22"/>
          <w:szCs w:val="22"/>
        </w:rPr>
      </w:pPr>
    </w:p>
    <w:p w14:paraId="7B40D2AF" w14:textId="77777777" w:rsidR="00D8509D" w:rsidRPr="00602DF9" w:rsidRDefault="00D8509D" w:rsidP="00665094">
      <w:pPr>
        <w:pStyle w:val="BodyText"/>
        <w:spacing w:line="290" w:lineRule="auto"/>
        <w:jc w:val="both"/>
        <w:rPr>
          <w:rFonts w:ascii="Arial Narrow" w:hAnsi="Arial Narrow"/>
          <w:b/>
          <w:sz w:val="22"/>
          <w:szCs w:val="22"/>
        </w:rPr>
      </w:pPr>
      <w:r w:rsidRPr="00602DF9">
        <w:rPr>
          <w:rFonts w:ascii="Arial Narrow" w:hAnsi="Arial Narrow"/>
          <w:w w:val="105"/>
          <w:sz w:val="22"/>
          <w:szCs w:val="22"/>
        </w:rPr>
        <w:t>Proposals</w:t>
      </w:r>
      <w:r w:rsidRPr="00602DF9">
        <w:rPr>
          <w:rFonts w:ascii="Arial Narrow" w:hAnsi="Arial Narrow"/>
          <w:spacing w:val="1"/>
          <w:w w:val="105"/>
          <w:sz w:val="22"/>
          <w:szCs w:val="22"/>
        </w:rPr>
        <w:t xml:space="preserve"> </w:t>
      </w:r>
      <w:r w:rsidRPr="00602DF9">
        <w:rPr>
          <w:rFonts w:ascii="Arial Narrow" w:hAnsi="Arial Narrow"/>
          <w:w w:val="105"/>
          <w:sz w:val="22"/>
          <w:szCs w:val="22"/>
        </w:rPr>
        <w:t>shall</w:t>
      </w:r>
      <w:r w:rsidRPr="00602DF9">
        <w:rPr>
          <w:rFonts w:ascii="Arial Narrow" w:hAnsi="Arial Narrow"/>
          <w:spacing w:val="1"/>
          <w:w w:val="105"/>
          <w:sz w:val="22"/>
          <w:szCs w:val="22"/>
        </w:rPr>
        <w:t xml:space="preserve"> </w:t>
      </w:r>
      <w:r w:rsidRPr="00602DF9">
        <w:rPr>
          <w:rFonts w:ascii="Arial Narrow" w:hAnsi="Arial Narrow"/>
          <w:w w:val="105"/>
          <w:sz w:val="22"/>
          <w:szCs w:val="22"/>
        </w:rPr>
        <w:t>be</w:t>
      </w:r>
      <w:r w:rsidRPr="00602DF9">
        <w:rPr>
          <w:rFonts w:ascii="Arial Narrow" w:hAnsi="Arial Narrow"/>
          <w:spacing w:val="1"/>
          <w:w w:val="105"/>
          <w:sz w:val="22"/>
          <w:szCs w:val="22"/>
        </w:rPr>
        <w:t xml:space="preserve"> </w:t>
      </w:r>
      <w:r w:rsidRPr="00602DF9">
        <w:rPr>
          <w:rFonts w:ascii="Arial Narrow" w:hAnsi="Arial Narrow"/>
          <w:w w:val="105"/>
          <w:sz w:val="22"/>
          <w:szCs w:val="22"/>
        </w:rPr>
        <w:t>submitted</w:t>
      </w:r>
      <w:r w:rsidRPr="00602DF9">
        <w:rPr>
          <w:rFonts w:ascii="Arial Narrow" w:hAnsi="Arial Narrow"/>
          <w:spacing w:val="1"/>
          <w:w w:val="105"/>
          <w:sz w:val="22"/>
          <w:szCs w:val="22"/>
        </w:rPr>
        <w:t xml:space="preserve"> </w:t>
      </w:r>
      <w:r w:rsidRPr="00602DF9">
        <w:rPr>
          <w:rFonts w:ascii="Arial Narrow" w:hAnsi="Arial Narrow"/>
          <w:w w:val="105"/>
          <w:sz w:val="22"/>
          <w:szCs w:val="22"/>
        </w:rPr>
        <w:t>in</w:t>
      </w:r>
      <w:r w:rsidRPr="00602DF9">
        <w:rPr>
          <w:rFonts w:ascii="Arial Narrow" w:hAnsi="Arial Narrow"/>
          <w:spacing w:val="1"/>
          <w:w w:val="105"/>
          <w:sz w:val="22"/>
          <w:szCs w:val="22"/>
        </w:rPr>
        <w:t xml:space="preserve"> </w:t>
      </w:r>
      <w:r w:rsidRPr="00602DF9">
        <w:rPr>
          <w:rFonts w:ascii="Arial Narrow" w:hAnsi="Arial Narrow"/>
          <w:w w:val="105"/>
          <w:sz w:val="22"/>
          <w:szCs w:val="22"/>
        </w:rPr>
        <w:t>a</w:t>
      </w:r>
      <w:r w:rsidRPr="00602DF9">
        <w:rPr>
          <w:rFonts w:ascii="Arial Narrow" w:hAnsi="Arial Narrow"/>
          <w:spacing w:val="1"/>
          <w:w w:val="105"/>
          <w:sz w:val="22"/>
          <w:szCs w:val="22"/>
        </w:rPr>
        <w:t xml:space="preserve"> </w:t>
      </w:r>
      <w:r w:rsidRPr="00602DF9">
        <w:rPr>
          <w:rFonts w:ascii="Arial Narrow" w:hAnsi="Arial Narrow"/>
          <w:w w:val="105"/>
          <w:sz w:val="22"/>
          <w:szCs w:val="22"/>
        </w:rPr>
        <w:t>sealed</w:t>
      </w:r>
      <w:r w:rsidRPr="00602DF9">
        <w:rPr>
          <w:rFonts w:ascii="Arial Narrow" w:hAnsi="Arial Narrow"/>
          <w:spacing w:val="1"/>
          <w:w w:val="105"/>
          <w:sz w:val="22"/>
          <w:szCs w:val="22"/>
        </w:rPr>
        <w:t xml:space="preserve"> </w:t>
      </w:r>
      <w:r w:rsidRPr="00602DF9">
        <w:rPr>
          <w:rFonts w:ascii="Arial Narrow" w:hAnsi="Arial Narrow"/>
          <w:w w:val="105"/>
          <w:sz w:val="22"/>
          <w:szCs w:val="22"/>
        </w:rPr>
        <w:t>envelope</w:t>
      </w:r>
      <w:r w:rsidRPr="00602DF9">
        <w:rPr>
          <w:rFonts w:ascii="Arial Narrow" w:hAnsi="Arial Narrow"/>
          <w:spacing w:val="1"/>
          <w:w w:val="105"/>
          <w:sz w:val="22"/>
          <w:szCs w:val="22"/>
        </w:rPr>
        <w:t xml:space="preserve"> </w:t>
      </w:r>
      <w:r w:rsidRPr="00602DF9">
        <w:rPr>
          <w:rFonts w:ascii="Arial Narrow" w:hAnsi="Arial Narrow"/>
          <w:w w:val="105"/>
          <w:sz w:val="22"/>
          <w:szCs w:val="22"/>
        </w:rPr>
        <w:t>upon</w:t>
      </w:r>
      <w:r w:rsidRPr="00602DF9">
        <w:rPr>
          <w:rFonts w:ascii="Arial Narrow" w:hAnsi="Arial Narrow"/>
          <w:spacing w:val="1"/>
          <w:w w:val="105"/>
          <w:sz w:val="22"/>
          <w:szCs w:val="22"/>
        </w:rPr>
        <w:t xml:space="preserve"> </w:t>
      </w:r>
      <w:r w:rsidRPr="00602DF9">
        <w:rPr>
          <w:rFonts w:ascii="Arial Narrow" w:hAnsi="Arial Narrow"/>
          <w:w w:val="105"/>
          <w:sz w:val="22"/>
          <w:szCs w:val="22"/>
        </w:rPr>
        <w:t>the</w:t>
      </w:r>
      <w:r w:rsidRPr="00602DF9">
        <w:rPr>
          <w:rFonts w:ascii="Arial Narrow" w:hAnsi="Arial Narrow"/>
          <w:spacing w:val="1"/>
          <w:w w:val="105"/>
          <w:sz w:val="22"/>
          <w:szCs w:val="22"/>
        </w:rPr>
        <w:t xml:space="preserve"> </w:t>
      </w:r>
      <w:r w:rsidRPr="00602DF9">
        <w:rPr>
          <w:rFonts w:ascii="Arial Narrow" w:hAnsi="Arial Narrow"/>
          <w:w w:val="105"/>
          <w:sz w:val="22"/>
          <w:szCs w:val="22"/>
        </w:rPr>
        <w:t>forms</w:t>
      </w:r>
      <w:r w:rsidRPr="00602DF9">
        <w:rPr>
          <w:rFonts w:ascii="Arial Narrow" w:hAnsi="Arial Narrow"/>
          <w:spacing w:val="1"/>
          <w:w w:val="105"/>
          <w:sz w:val="22"/>
          <w:szCs w:val="22"/>
        </w:rPr>
        <w:t xml:space="preserve"> </w:t>
      </w:r>
      <w:r w:rsidRPr="00602DF9">
        <w:rPr>
          <w:rFonts w:ascii="Arial Narrow" w:hAnsi="Arial Narrow"/>
          <w:w w:val="105"/>
          <w:sz w:val="22"/>
          <w:szCs w:val="22"/>
        </w:rPr>
        <w:t>furnished</w:t>
      </w:r>
      <w:r w:rsidRPr="00602DF9">
        <w:rPr>
          <w:rFonts w:ascii="Arial Narrow" w:hAnsi="Arial Narrow"/>
          <w:spacing w:val="1"/>
          <w:w w:val="105"/>
          <w:sz w:val="22"/>
          <w:szCs w:val="22"/>
        </w:rPr>
        <w:t xml:space="preserve"> </w:t>
      </w:r>
      <w:r w:rsidRPr="00602DF9">
        <w:rPr>
          <w:rFonts w:ascii="Arial Narrow" w:hAnsi="Arial Narrow"/>
          <w:w w:val="105"/>
          <w:sz w:val="22"/>
          <w:szCs w:val="22"/>
        </w:rPr>
        <w:t>with the</w:t>
      </w:r>
      <w:r w:rsidRPr="00602DF9">
        <w:rPr>
          <w:rFonts w:ascii="Arial Narrow" w:hAnsi="Arial Narrow"/>
          <w:spacing w:val="1"/>
          <w:w w:val="105"/>
          <w:sz w:val="22"/>
          <w:szCs w:val="22"/>
        </w:rPr>
        <w:t xml:space="preserve"> </w:t>
      </w:r>
      <w:r w:rsidRPr="00602DF9">
        <w:rPr>
          <w:rFonts w:ascii="Arial Narrow" w:hAnsi="Arial Narrow"/>
          <w:w w:val="105"/>
          <w:sz w:val="22"/>
          <w:szCs w:val="22"/>
        </w:rPr>
        <w:t>specifications, shall contain the full name of each person, agency/company, submitting the</w:t>
      </w:r>
      <w:r w:rsidRPr="00602DF9">
        <w:rPr>
          <w:rFonts w:ascii="Arial Narrow" w:hAnsi="Arial Narrow"/>
          <w:spacing w:val="1"/>
          <w:w w:val="105"/>
          <w:sz w:val="22"/>
          <w:szCs w:val="22"/>
        </w:rPr>
        <w:t xml:space="preserve"> </w:t>
      </w:r>
      <w:r w:rsidRPr="00602DF9">
        <w:rPr>
          <w:rFonts w:ascii="Arial Narrow" w:hAnsi="Arial Narrow"/>
          <w:w w:val="105"/>
          <w:sz w:val="22"/>
          <w:szCs w:val="22"/>
        </w:rPr>
        <w:t>proposal,</w:t>
      </w:r>
      <w:r w:rsidRPr="00602DF9">
        <w:rPr>
          <w:rFonts w:ascii="Arial Narrow" w:hAnsi="Arial Narrow"/>
          <w:spacing w:val="1"/>
          <w:w w:val="105"/>
          <w:sz w:val="22"/>
          <w:szCs w:val="22"/>
        </w:rPr>
        <w:t xml:space="preserve"> </w:t>
      </w:r>
      <w:r w:rsidRPr="00602DF9">
        <w:rPr>
          <w:rFonts w:ascii="Arial Narrow" w:hAnsi="Arial Narrow"/>
          <w:w w:val="105"/>
          <w:sz w:val="22"/>
          <w:szCs w:val="22"/>
        </w:rPr>
        <w:t>and shall be signed by an official authorized to</w:t>
      </w:r>
      <w:r w:rsidRPr="00602DF9">
        <w:rPr>
          <w:rFonts w:ascii="Arial Narrow" w:hAnsi="Arial Narrow"/>
          <w:spacing w:val="1"/>
          <w:w w:val="105"/>
          <w:sz w:val="22"/>
          <w:szCs w:val="22"/>
        </w:rPr>
        <w:t xml:space="preserve"> </w:t>
      </w:r>
      <w:r w:rsidRPr="00602DF9">
        <w:rPr>
          <w:rFonts w:ascii="Arial Narrow" w:hAnsi="Arial Narrow"/>
          <w:w w:val="105"/>
          <w:sz w:val="22"/>
          <w:szCs w:val="22"/>
        </w:rPr>
        <w:t>execute a contract.</w:t>
      </w:r>
      <w:r w:rsidRPr="00602DF9">
        <w:rPr>
          <w:rFonts w:ascii="Arial Narrow" w:hAnsi="Arial Narrow"/>
          <w:spacing w:val="1"/>
          <w:w w:val="105"/>
          <w:sz w:val="22"/>
          <w:szCs w:val="22"/>
        </w:rPr>
        <w:t xml:space="preserve"> </w:t>
      </w:r>
      <w:r w:rsidRPr="00602DF9">
        <w:rPr>
          <w:rFonts w:ascii="Arial Narrow" w:hAnsi="Arial Narrow"/>
          <w:w w:val="105"/>
          <w:sz w:val="22"/>
          <w:szCs w:val="22"/>
        </w:rPr>
        <w:t>Proposal</w:t>
      </w:r>
      <w:r w:rsidRPr="00602DF9">
        <w:rPr>
          <w:rFonts w:ascii="Arial Narrow" w:hAnsi="Arial Narrow"/>
          <w:spacing w:val="1"/>
          <w:w w:val="105"/>
          <w:sz w:val="22"/>
          <w:szCs w:val="22"/>
        </w:rPr>
        <w:t xml:space="preserve"> </w:t>
      </w:r>
      <w:r w:rsidRPr="00602DF9">
        <w:rPr>
          <w:rFonts w:ascii="Arial Narrow" w:hAnsi="Arial Narrow"/>
          <w:w w:val="95"/>
          <w:sz w:val="22"/>
          <w:szCs w:val="22"/>
        </w:rPr>
        <w:t>envelopes</w:t>
      </w:r>
      <w:r w:rsidRPr="00602DF9">
        <w:rPr>
          <w:rFonts w:ascii="Arial Narrow" w:hAnsi="Arial Narrow"/>
          <w:spacing w:val="8"/>
          <w:w w:val="95"/>
          <w:sz w:val="22"/>
          <w:szCs w:val="22"/>
        </w:rPr>
        <w:t xml:space="preserve"> </w:t>
      </w:r>
      <w:r w:rsidRPr="00602DF9">
        <w:rPr>
          <w:rFonts w:ascii="Arial Narrow" w:hAnsi="Arial Narrow"/>
          <w:w w:val="95"/>
          <w:sz w:val="22"/>
          <w:szCs w:val="22"/>
        </w:rPr>
        <w:t>shall</w:t>
      </w:r>
      <w:r w:rsidRPr="00602DF9">
        <w:rPr>
          <w:rFonts w:ascii="Arial Narrow" w:hAnsi="Arial Narrow"/>
          <w:spacing w:val="8"/>
          <w:w w:val="95"/>
          <w:sz w:val="22"/>
          <w:szCs w:val="22"/>
        </w:rPr>
        <w:t xml:space="preserve"> </w:t>
      </w:r>
      <w:r w:rsidRPr="00602DF9">
        <w:rPr>
          <w:rFonts w:ascii="Arial Narrow" w:hAnsi="Arial Narrow"/>
          <w:w w:val="95"/>
          <w:sz w:val="22"/>
          <w:szCs w:val="22"/>
        </w:rPr>
        <w:t>be marked:</w:t>
      </w:r>
      <w:r w:rsidRPr="00602DF9">
        <w:rPr>
          <w:rFonts w:ascii="Arial Narrow" w:hAnsi="Arial Narrow"/>
          <w:spacing w:val="3"/>
          <w:w w:val="95"/>
          <w:sz w:val="22"/>
          <w:szCs w:val="22"/>
        </w:rPr>
        <w:t xml:space="preserve"> </w:t>
      </w:r>
      <w:r w:rsidRPr="00602DF9">
        <w:rPr>
          <w:rFonts w:ascii="Arial Narrow" w:hAnsi="Arial Narrow"/>
          <w:b/>
          <w:w w:val="95"/>
          <w:sz w:val="22"/>
          <w:szCs w:val="22"/>
        </w:rPr>
        <w:t>"</w:t>
      </w:r>
      <w:r w:rsidRPr="00602DF9">
        <w:rPr>
          <w:rFonts w:ascii="Arial Narrow" w:hAnsi="Arial Narrow"/>
          <w:b/>
          <w:sz w:val="22"/>
          <w:szCs w:val="22"/>
        </w:rPr>
        <w:t xml:space="preserve"> Replacement for Case Management System for Stark County Courts</w:t>
      </w:r>
      <w:r w:rsidRPr="00602DF9">
        <w:rPr>
          <w:rFonts w:ascii="Arial Narrow" w:hAnsi="Arial Narrow"/>
          <w:b/>
          <w:w w:val="95"/>
          <w:sz w:val="22"/>
          <w:szCs w:val="22"/>
        </w:rPr>
        <w:t xml:space="preserve"> -</w:t>
      </w:r>
      <w:r w:rsidRPr="00602DF9">
        <w:rPr>
          <w:rFonts w:ascii="Arial Narrow" w:hAnsi="Arial Narrow"/>
          <w:b/>
          <w:spacing w:val="25"/>
          <w:w w:val="95"/>
          <w:sz w:val="22"/>
          <w:szCs w:val="22"/>
        </w:rPr>
        <w:t xml:space="preserve"> </w:t>
      </w:r>
      <w:r w:rsidRPr="00602DF9">
        <w:rPr>
          <w:rFonts w:ascii="Arial Narrow" w:hAnsi="Arial Narrow"/>
          <w:b/>
          <w:w w:val="95"/>
          <w:sz w:val="22"/>
          <w:szCs w:val="22"/>
        </w:rPr>
        <w:t>PROPOSAL</w:t>
      </w:r>
      <w:r w:rsidRPr="00602DF9">
        <w:rPr>
          <w:rFonts w:ascii="Arial Narrow" w:hAnsi="Arial Narrow"/>
          <w:b/>
          <w:spacing w:val="7"/>
          <w:w w:val="95"/>
          <w:sz w:val="22"/>
          <w:szCs w:val="22"/>
        </w:rPr>
        <w:t xml:space="preserve"> </w:t>
      </w:r>
      <w:r w:rsidRPr="00602DF9">
        <w:rPr>
          <w:rFonts w:ascii="Arial Narrow" w:hAnsi="Arial Narrow"/>
          <w:b/>
          <w:w w:val="95"/>
          <w:sz w:val="22"/>
          <w:szCs w:val="22"/>
        </w:rPr>
        <w:t>#2949"</w:t>
      </w:r>
    </w:p>
    <w:p w14:paraId="00DF7C4A" w14:textId="77777777" w:rsidR="00D8509D" w:rsidRPr="00602DF9" w:rsidRDefault="00D8509D" w:rsidP="00665094">
      <w:pPr>
        <w:pStyle w:val="BodyText"/>
        <w:spacing w:before="5"/>
        <w:rPr>
          <w:rFonts w:ascii="Arial Narrow" w:hAnsi="Arial Narrow"/>
          <w:b/>
          <w:sz w:val="22"/>
          <w:szCs w:val="22"/>
        </w:rPr>
      </w:pPr>
    </w:p>
    <w:p w14:paraId="18AFC7FA" w14:textId="0A3B83A0" w:rsidR="00D8509D" w:rsidRPr="00602DF9" w:rsidRDefault="00D8509D" w:rsidP="00665094">
      <w:pPr>
        <w:pStyle w:val="BodyText"/>
        <w:spacing w:line="292" w:lineRule="auto"/>
        <w:jc w:val="both"/>
        <w:rPr>
          <w:rFonts w:ascii="Arial Narrow" w:hAnsi="Arial Narrow"/>
          <w:sz w:val="22"/>
          <w:szCs w:val="22"/>
        </w:rPr>
      </w:pPr>
      <w:r w:rsidRPr="00602DF9">
        <w:rPr>
          <w:rFonts w:ascii="Arial Narrow" w:hAnsi="Arial Narrow"/>
          <w:w w:val="105"/>
          <w:sz w:val="22"/>
          <w:szCs w:val="22"/>
        </w:rPr>
        <w:t xml:space="preserve">On and after, </w:t>
      </w:r>
      <w:r w:rsidRPr="00602DF9">
        <w:rPr>
          <w:rFonts w:ascii="Arial Narrow" w:hAnsi="Arial Narrow"/>
          <w:b/>
          <w:w w:val="105"/>
          <w:sz w:val="22"/>
          <w:szCs w:val="22"/>
        </w:rPr>
        <w:t xml:space="preserve">September 25, 2022, </w:t>
      </w:r>
      <w:r w:rsidRPr="00602DF9">
        <w:rPr>
          <w:rFonts w:ascii="Arial Narrow" w:hAnsi="Arial Narrow"/>
          <w:w w:val="105"/>
          <w:sz w:val="22"/>
          <w:szCs w:val="22"/>
        </w:rPr>
        <w:t>from 9:00 A.M. to Noon and 2:00 P.M. to</w:t>
      </w:r>
      <w:r w:rsidRPr="00602DF9">
        <w:rPr>
          <w:rFonts w:ascii="Arial Narrow" w:hAnsi="Arial Narrow"/>
          <w:spacing w:val="1"/>
          <w:w w:val="105"/>
          <w:sz w:val="22"/>
          <w:szCs w:val="22"/>
        </w:rPr>
        <w:t xml:space="preserve"> </w:t>
      </w:r>
      <w:r w:rsidRPr="00602DF9">
        <w:rPr>
          <w:rFonts w:ascii="Arial Narrow" w:hAnsi="Arial Narrow"/>
          <w:w w:val="105"/>
          <w:sz w:val="22"/>
          <w:szCs w:val="22"/>
        </w:rPr>
        <w:t>4:00 P.M., Monday</w:t>
      </w:r>
      <w:r w:rsidRPr="00602DF9">
        <w:rPr>
          <w:rFonts w:ascii="Arial Narrow" w:hAnsi="Arial Narrow"/>
          <w:spacing w:val="1"/>
          <w:w w:val="105"/>
          <w:sz w:val="22"/>
          <w:szCs w:val="22"/>
        </w:rPr>
        <w:t xml:space="preserve"> </w:t>
      </w:r>
      <w:r w:rsidRPr="00602DF9">
        <w:rPr>
          <w:rFonts w:ascii="Arial Narrow" w:hAnsi="Arial Narrow"/>
          <w:spacing w:val="-1"/>
          <w:w w:val="105"/>
          <w:sz w:val="22"/>
          <w:szCs w:val="22"/>
        </w:rPr>
        <w:t xml:space="preserve">through </w:t>
      </w:r>
      <w:r w:rsidRPr="00602DF9">
        <w:rPr>
          <w:rFonts w:ascii="Arial Narrow" w:hAnsi="Arial Narrow"/>
          <w:w w:val="105"/>
          <w:sz w:val="22"/>
          <w:szCs w:val="22"/>
        </w:rPr>
        <w:t>Friday, except holidays, copies of the Request for Proposals are on file for review and</w:t>
      </w:r>
      <w:r w:rsidRPr="00602DF9">
        <w:rPr>
          <w:rFonts w:ascii="Arial Narrow" w:hAnsi="Arial Narrow"/>
          <w:spacing w:val="-59"/>
          <w:w w:val="105"/>
          <w:sz w:val="22"/>
          <w:szCs w:val="22"/>
        </w:rPr>
        <w:t xml:space="preserve"> </w:t>
      </w:r>
      <w:r w:rsidRPr="00602DF9">
        <w:rPr>
          <w:rFonts w:ascii="Arial Narrow" w:hAnsi="Arial Narrow"/>
          <w:spacing w:val="-1"/>
          <w:w w:val="105"/>
          <w:sz w:val="22"/>
          <w:szCs w:val="22"/>
        </w:rPr>
        <w:t xml:space="preserve">may be obtained from: Rick Flory, Office of the Stark County Board of Commissioners, </w:t>
      </w:r>
      <w:r w:rsidRPr="00602DF9">
        <w:rPr>
          <w:rFonts w:ascii="Arial Narrow" w:hAnsi="Arial Narrow"/>
          <w:w w:val="105"/>
          <w:sz w:val="22"/>
          <w:szCs w:val="22"/>
        </w:rPr>
        <w:t>Stark</w:t>
      </w:r>
      <w:r w:rsidRPr="00602DF9">
        <w:rPr>
          <w:rFonts w:ascii="Arial Narrow" w:hAnsi="Arial Narrow"/>
          <w:spacing w:val="1"/>
          <w:w w:val="105"/>
          <w:sz w:val="22"/>
          <w:szCs w:val="22"/>
        </w:rPr>
        <w:t xml:space="preserve"> </w:t>
      </w:r>
      <w:r w:rsidRPr="00602DF9">
        <w:rPr>
          <w:rFonts w:ascii="Arial Narrow" w:hAnsi="Arial Narrow"/>
          <w:sz w:val="22"/>
          <w:szCs w:val="22"/>
        </w:rPr>
        <w:t>County</w:t>
      </w:r>
      <w:r w:rsidRPr="00602DF9">
        <w:rPr>
          <w:rFonts w:ascii="Arial Narrow" w:hAnsi="Arial Narrow"/>
          <w:spacing w:val="1"/>
          <w:sz w:val="22"/>
          <w:szCs w:val="22"/>
        </w:rPr>
        <w:t xml:space="preserve"> </w:t>
      </w:r>
      <w:r w:rsidRPr="00602DF9">
        <w:rPr>
          <w:rFonts w:ascii="Arial Narrow" w:hAnsi="Arial Narrow"/>
          <w:sz w:val="22"/>
          <w:szCs w:val="22"/>
        </w:rPr>
        <w:t>Office</w:t>
      </w:r>
      <w:r w:rsidRPr="00602DF9">
        <w:rPr>
          <w:rFonts w:ascii="Arial Narrow" w:hAnsi="Arial Narrow"/>
          <w:spacing w:val="1"/>
          <w:sz w:val="22"/>
          <w:szCs w:val="22"/>
        </w:rPr>
        <w:t xml:space="preserve"> </w:t>
      </w:r>
      <w:r w:rsidRPr="00602DF9">
        <w:rPr>
          <w:rFonts w:ascii="Arial Narrow" w:hAnsi="Arial Narrow"/>
          <w:sz w:val="22"/>
          <w:szCs w:val="22"/>
        </w:rPr>
        <w:t>Building, Suite</w:t>
      </w:r>
      <w:r w:rsidRPr="00602DF9">
        <w:rPr>
          <w:rFonts w:ascii="Arial Narrow" w:hAnsi="Arial Narrow"/>
          <w:spacing w:val="1"/>
          <w:sz w:val="22"/>
          <w:szCs w:val="22"/>
        </w:rPr>
        <w:t xml:space="preserve"> </w:t>
      </w:r>
      <w:r w:rsidRPr="00602DF9">
        <w:rPr>
          <w:rFonts w:ascii="Arial Narrow" w:hAnsi="Arial Narrow"/>
          <w:sz w:val="22"/>
          <w:szCs w:val="22"/>
        </w:rPr>
        <w:t>240, 110 Central Plaza</w:t>
      </w:r>
      <w:r w:rsidRPr="00602DF9">
        <w:rPr>
          <w:rFonts w:ascii="Arial Narrow" w:hAnsi="Arial Narrow"/>
          <w:spacing w:val="1"/>
          <w:sz w:val="22"/>
          <w:szCs w:val="22"/>
        </w:rPr>
        <w:t xml:space="preserve"> </w:t>
      </w:r>
      <w:r w:rsidRPr="00602DF9">
        <w:rPr>
          <w:rFonts w:ascii="Arial Narrow" w:hAnsi="Arial Narrow"/>
          <w:sz w:val="22"/>
          <w:szCs w:val="22"/>
        </w:rPr>
        <w:t>South, Canton, Ohio</w:t>
      </w:r>
      <w:r w:rsidRPr="00602DF9">
        <w:rPr>
          <w:rFonts w:ascii="Arial Narrow" w:hAnsi="Arial Narrow"/>
          <w:spacing w:val="58"/>
          <w:sz w:val="22"/>
          <w:szCs w:val="22"/>
        </w:rPr>
        <w:t xml:space="preserve"> </w:t>
      </w:r>
      <w:r w:rsidRPr="00602DF9">
        <w:rPr>
          <w:rFonts w:ascii="Arial Narrow" w:hAnsi="Arial Narrow"/>
          <w:sz w:val="22"/>
          <w:szCs w:val="22"/>
        </w:rPr>
        <w:t>44702. The</w:t>
      </w:r>
      <w:r w:rsidR="00F03AFB">
        <w:rPr>
          <w:rFonts w:ascii="Arial Narrow" w:hAnsi="Arial Narrow"/>
          <w:spacing w:val="58"/>
          <w:sz w:val="22"/>
          <w:szCs w:val="22"/>
        </w:rPr>
        <w:t xml:space="preserve"> </w:t>
      </w:r>
      <w:r w:rsidRPr="00602DF9">
        <w:rPr>
          <w:rFonts w:ascii="Arial Narrow" w:hAnsi="Arial Narrow"/>
          <w:sz w:val="22"/>
          <w:szCs w:val="22"/>
        </w:rPr>
        <w:t xml:space="preserve">proposal </w:t>
      </w:r>
      <w:r w:rsidRPr="00602DF9">
        <w:rPr>
          <w:rFonts w:ascii="Arial Narrow" w:hAnsi="Arial Narrow"/>
          <w:w w:val="105"/>
          <w:sz w:val="22"/>
          <w:szCs w:val="22"/>
        </w:rPr>
        <w:t xml:space="preserve">will be available under the Stark County website at </w:t>
      </w:r>
      <w:hyperlink r:id="rId8">
        <w:r w:rsidRPr="00602DF9">
          <w:rPr>
            <w:rFonts w:ascii="Arial Narrow" w:hAnsi="Arial Narrow"/>
            <w:w w:val="105"/>
            <w:sz w:val="22"/>
            <w:szCs w:val="22"/>
            <w:u w:val="thick" w:color="244B8A"/>
          </w:rPr>
          <w:t>www.starkcountyohio.gov</w:t>
        </w:r>
        <w:r w:rsidRPr="00602DF9">
          <w:rPr>
            <w:rFonts w:ascii="Arial Narrow" w:hAnsi="Arial Narrow"/>
            <w:w w:val="105"/>
            <w:sz w:val="22"/>
            <w:szCs w:val="22"/>
          </w:rPr>
          <w:t xml:space="preserve"> </w:t>
        </w:r>
      </w:hyperlink>
      <w:r w:rsidRPr="00602DF9">
        <w:rPr>
          <w:rFonts w:ascii="Arial Narrow" w:hAnsi="Arial Narrow"/>
          <w:w w:val="105"/>
          <w:sz w:val="22"/>
          <w:szCs w:val="22"/>
        </w:rPr>
        <w:t>under latest</w:t>
      </w:r>
      <w:r w:rsidRPr="00602DF9">
        <w:rPr>
          <w:rFonts w:ascii="Arial Narrow" w:hAnsi="Arial Narrow"/>
          <w:spacing w:val="1"/>
          <w:w w:val="105"/>
          <w:sz w:val="22"/>
          <w:szCs w:val="22"/>
        </w:rPr>
        <w:t xml:space="preserve"> </w:t>
      </w:r>
      <w:r w:rsidRPr="00602DF9">
        <w:rPr>
          <w:rFonts w:ascii="Arial Narrow" w:hAnsi="Arial Narrow"/>
          <w:w w:val="105"/>
          <w:sz w:val="22"/>
          <w:szCs w:val="22"/>
        </w:rPr>
        <w:t>news.</w:t>
      </w:r>
    </w:p>
    <w:p w14:paraId="2A9771ED" w14:textId="77777777" w:rsidR="00D8509D" w:rsidRPr="00602DF9" w:rsidRDefault="00D8509D" w:rsidP="00665094">
      <w:pPr>
        <w:pStyle w:val="BodyText"/>
        <w:spacing w:before="1"/>
        <w:rPr>
          <w:rFonts w:ascii="Arial Narrow" w:hAnsi="Arial Narrow"/>
          <w:sz w:val="22"/>
          <w:szCs w:val="22"/>
        </w:rPr>
      </w:pPr>
    </w:p>
    <w:p w14:paraId="0EFA679B" w14:textId="236E8468" w:rsidR="00D8509D" w:rsidRPr="00602DF9" w:rsidRDefault="00D8509D" w:rsidP="00665094">
      <w:pPr>
        <w:pStyle w:val="BodyText"/>
        <w:spacing w:line="288" w:lineRule="auto"/>
        <w:jc w:val="both"/>
        <w:rPr>
          <w:rFonts w:ascii="Arial Narrow" w:hAnsi="Arial Narrow"/>
          <w:sz w:val="22"/>
          <w:szCs w:val="22"/>
        </w:rPr>
      </w:pPr>
      <w:r w:rsidRPr="00602DF9">
        <w:rPr>
          <w:rFonts w:ascii="Arial Narrow" w:hAnsi="Arial Narrow"/>
          <w:w w:val="105"/>
          <w:sz w:val="22"/>
          <w:szCs w:val="22"/>
        </w:rPr>
        <w:t>Each</w:t>
      </w:r>
      <w:r w:rsidRPr="00602DF9">
        <w:rPr>
          <w:rFonts w:ascii="Arial Narrow" w:hAnsi="Arial Narrow"/>
          <w:spacing w:val="-8"/>
          <w:w w:val="105"/>
          <w:sz w:val="22"/>
          <w:szCs w:val="22"/>
        </w:rPr>
        <w:t xml:space="preserve"> </w:t>
      </w:r>
      <w:r w:rsidRPr="00602DF9">
        <w:rPr>
          <w:rFonts w:ascii="Arial Narrow" w:hAnsi="Arial Narrow"/>
          <w:w w:val="105"/>
          <w:sz w:val="22"/>
          <w:szCs w:val="22"/>
        </w:rPr>
        <w:t>proposal</w:t>
      </w:r>
      <w:r w:rsidRPr="00602DF9">
        <w:rPr>
          <w:rFonts w:ascii="Arial Narrow" w:hAnsi="Arial Narrow"/>
          <w:spacing w:val="-3"/>
          <w:w w:val="105"/>
          <w:sz w:val="22"/>
          <w:szCs w:val="22"/>
        </w:rPr>
        <w:t xml:space="preserve"> </w:t>
      </w:r>
      <w:r w:rsidRPr="00602DF9">
        <w:rPr>
          <w:rFonts w:ascii="Arial Narrow" w:hAnsi="Arial Narrow"/>
          <w:w w:val="105"/>
          <w:sz w:val="22"/>
          <w:szCs w:val="22"/>
        </w:rPr>
        <w:t>and</w:t>
      </w:r>
      <w:r w:rsidRPr="00602DF9">
        <w:rPr>
          <w:rFonts w:ascii="Arial Narrow" w:hAnsi="Arial Narrow"/>
          <w:spacing w:val="-9"/>
          <w:w w:val="105"/>
          <w:sz w:val="22"/>
          <w:szCs w:val="22"/>
        </w:rPr>
        <w:t xml:space="preserve"> </w:t>
      </w:r>
      <w:r w:rsidRPr="00602DF9">
        <w:rPr>
          <w:rFonts w:ascii="Arial Narrow" w:hAnsi="Arial Narrow"/>
          <w:w w:val="105"/>
          <w:sz w:val="22"/>
          <w:szCs w:val="22"/>
        </w:rPr>
        <w:t>all</w:t>
      </w:r>
      <w:r w:rsidRPr="00602DF9">
        <w:rPr>
          <w:rFonts w:ascii="Arial Narrow" w:hAnsi="Arial Narrow"/>
          <w:spacing w:val="-20"/>
          <w:w w:val="105"/>
          <w:sz w:val="22"/>
          <w:szCs w:val="22"/>
        </w:rPr>
        <w:t xml:space="preserve"> </w:t>
      </w:r>
      <w:r w:rsidRPr="00602DF9">
        <w:rPr>
          <w:rFonts w:ascii="Arial Narrow" w:hAnsi="Arial Narrow"/>
          <w:w w:val="105"/>
          <w:sz w:val="22"/>
          <w:szCs w:val="22"/>
        </w:rPr>
        <w:t>certificates</w:t>
      </w:r>
      <w:r w:rsidRPr="00602DF9">
        <w:rPr>
          <w:rFonts w:ascii="Arial Narrow" w:hAnsi="Arial Narrow"/>
          <w:spacing w:val="-12"/>
          <w:w w:val="105"/>
          <w:sz w:val="22"/>
          <w:szCs w:val="22"/>
        </w:rPr>
        <w:t xml:space="preserve"> </w:t>
      </w:r>
      <w:r w:rsidRPr="00602DF9">
        <w:rPr>
          <w:rFonts w:ascii="Arial Narrow" w:hAnsi="Arial Narrow"/>
          <w:w w:val="105"/>
          <w:sz w:val="22"/>
          <w:szCs w:val="22"/>
        </w:rPr>
        <w:t>shall</w:t>
      </w:r>
      <w:r w:rsidRPr="00602DF9">
        <w:rPr>
          <w:rFonts w:ascii="Arial Narrow" w:hAnsi="Arial Narrow"/>
          <w:spacing w:val="-11"/>
          <w:w w:val="105"/>
          <w:sz w:val="22"/>
          <w:szCs w:val="22"/>
        </w:rPr>
        <w:t xml:space="preserve"> </w:t>
      </w:r>
      <w:r w:rsidRPr="00602DF9">
        <w:rPr>
          <w:rFonts w:ascii="Arial Narrow" w:hAnsi="Arial Narrow"/>
          <w:w w:val="105"/>
          <w:sz w:val="22"/>
          <w:szCs w:val="22"/>
        </w:rPr>
        <w:t>be</w:t>
      </w:r>
      <w:r w:rsidRPr="00602DF9">
        <w:rPr>
          <w:rFonts w:ascii="Arial Narrow" w:hAnsi="Arial Narrow"/>
          <w:spacing w:val="-11"/>
          <w:w w:val="105"/>
          <w:sz w:val="22"/>
          <w:szCs w:val="22"/>
        </w:rPr>
        <w:t xml:space="preserve"> </w:t>
      </w:r>
      <w:r w:rsidRPr="00602DF9">
        <w:rPr>
          <w:rFonts w:ascii="Arial Narrow" w:hAnsi="Arial Narrow"/>
          <w:w w:val="105"/>
          <w:sz w:val="22"/>
          <w:szCs w:val="22"/>
        </w:rPr>
        <w:t>upon</w:t>
      </w:r>
      <w:r w:rsidRPr="00602DF9">
        <w:rPr>
          <w:rFonts w:ascii="Arial Narrow" w:hAnsi="Arial Narrow"/>
          <w:spacing w:val="-18"/>
          <w:w w:val="105"/>
          <w:sz w:val="22"/>
          <w:szCs w:val="22"/>
        </w:rPr>
        <w:t xml:space="preserve"> </w:t>
      </w:r>
      <w:r w:rsidRPr="00602DF9">
        <w:rPr>
          <w:rFonts w:ascii="Arial Narrow" w:hAnsi="Arial Narrow"/>
          <w:w w:val="105"/>
          <w:sz w:val="22"/>
          <w:szCs w:val="22"/>
        </w:rPr>
        <w:t>the</w:t>
      </w:r>
      <w:r w:rsidRPr="00602DF9">
        <w:rPr>
          <w:rFonts w:ascii="Arial Narrow" w:hAnsi="Arial Narrow"/>
          <w:spacing w:val="16"/>
          <w:w w:val="105"/>
          <w:sz w:val="22"/>
          <w:szCs w:val="22"/>
        </w:rPr>
        <w:t xml:space="preserve"> </w:t>
      </w:r>
      <w:r w:rsidRPr="00602DF9">
        <w:rPr>
          <w:rFonts w:ascii="Arial Narrow" w:hAnsi="Arial Narrow"/>
          <w:w w:val="105"/>
          <w:sz w:val="22"/>
          <w:szCs w:val="22"/>
        </w:rPr>
        <w:t>forms</w:t>
      </w:r>
      <w:r w:rsidRPr="00602DF9">
        <w:rPr>
          <w:rFonts w:ascii="Arial Narrow" w:hAnsi="Arial Narrow"/>
          <w:spacing w:val="-7"/>
          <w:w w:val="105"/>
          <w:sz w:val="22"/>
          <w:szCs w:val="22"/>
        </w:rPr>
        <w:t xml:space="preserve"> </w:t>
      </w:r>
      <w:r w:rsidRPr="00602DF9">
        <w:rPr>
          <w:rFonts w:ascii="Arial Narrow" w:hAnsi="Arial Narrow"/>
          <w:w w:val="105"/>
          <w:sz w:val="22"/>
          <w:szCs w:val="22"/>
        </w:rPr>
        <w:t>furnished</w:t>
      </w:r>
      <w:r w:rsidRPr="00602DF9">
        <w:rPr>
          <w:rFonts w:ascii="Arial Narrow" w:hAnsi="Arial Narrow"/>
          <w:spacing w:val="4"/>
          <w:w w:val="105"/>
          <w:sz w:val="22"/>
          <w:szCs w:val="22"/>
        </w:rPr>
        <w:t xml:space="preserve"> </w:t>
      </w:r>
      <w:r w:rsidRPr="00602DF9">
        <w:rPr>
          <w:rFonts w:ascii="Arial Narrow" w:hAnsi="Arial Narrow"/>
          <w:w w:val="105"/>
          <w:sz w:val="22"/>
          <w:szCs w:val="22"/>
        </w:rPr>
        <w:t>with</w:t>
      </w:r>
      <w:r w:rsidRPr="00602DF9">
        <w:rPr>
          <w:rFonts w:ascii="Arial Narrow" w:hAnsi="Arial Narrow"/>
          <w:spacing w:val="-13"/>
          <w:w w:val="105"/>
          <w:sz w:val="22"/>
          <w:szCs w:val="22"/>
        </w:rPr>
        <w:t xml:space="preserve"> </w:t>
      </w:r>
      <w:r w:rsidRPr="00602DF9">
        <w:rPr>
          <w:rFonts w:ascii="Arial Narrow" w:hAnsi="Arial Narrow"/>
          <w:w w:val="105"/>
          <w:sz w:val="22"/>
          <w:szCs w:val="22"/>
        </w:rPr>
        <w:t>the</w:t>
      </w:r>
      <w:r w:rsidRPr="00602DF9">
        <w:rPr>
          <w:rFonts w:ascii="Arial Narrow" w:hAnsi="Arial Narrow"/>
          <w:spacing w:val="-6"/>
          <w:w w:val="105"/>
          <w:sz w:val="22"/>
          <w:szCs w:val="22"/>
        </w:rPr>
        <w:t xml:space="preserve"> </w:t>
      </w:r>
      <w:proofErr w:type="gramStart"/>
      <w:r w:rsidRPr="00602DF9">
        <w:rPr>
          <w:rFonts w:ascii="Arial Narrow" w:hAnsi="Arial Narrow"/>
          <w:w w:val="105"/>
          <w:sz w:val="22"/>
          <w:szCs w:val="22"/>
        </w:rPr>
        <w:t>specifications,</w:t>
      </w:r>
      <w:r w:rsidRPr="00602DF9">
        <w:rPr>
          <w:rFonts w:ascii="Arial Narrow" w:hAnsi="Arial Narrow"/>
          <w:spacing w:val="-32"/>
          <w:w w:val="105"/>
          <w:sz w:val="22"/>
          <w:szCs w:val="22"/>
        </w:rPr>
        <w:t xml:space="preserve"> </w:t>
      </w:r>
      <w:r w:rsidRPr="00602DF9">
        <w:rPr>
          <w:rFonts w:ascii="Arial Narrow" w:hAnsi="Arial Narrow"/>
          <w:w w:val="105"/>
          <w:sz w:val="22"/>
          <w:szCs w:val="22"/>
        </w:rPr>
        <w:t>and</w:t>
      </w:r>
      <w:proofErr w:type="gramEnd"/>
      <w:r w:rsidR="00F03AFB">
        <w:rPr>
          <w:rFonts w:ascii="Arial Narrow" w:hAnsi="Arial Narrow"/>
          <w:w w:val="105"/>
          <w:sz w:val="22"/>
          <w:szCs w:val="22"/>
        </w:rPr>
        <w:t xml:space="preserve"> </w:t>
      </w:r>
      <w:r w:rsidRPr="00602DF9">
        <w:rPr>
          <w:rFonts w:ascii="Arial Narrow" w:hAnsi="Arial Narrow"/>
          <w:spacing w:val="-1"/>
          <w:w w:val="105"/>
          <w:sz w:val="22"/>
          <w:szCs w:val="22"/>
        </w:rPr>
        <w:t xml:space="preserve">shall be delivered to the Office </w:t>
      </w:r>
      <w:r w:rsidRPr="00602DF9">
        <w:rPr>
          <w:rFonts w:ascii="Arial Narrow" w:hAnsi="Arial Narrow"/>
          <w:w w:val="105"/>
          <w:sz w:val="22"/>
          <w:szCs w:val="22"/>
        </w:rPr>
        <w:t>of the Stark County Board of Commissioners, at or prior to the</w:t>
      </w:r>
      <w:r w:rsidRPr="00602DF9">
        <w:rPr>
          <w:rFonts w:ascii="Arial Narrow" w:hAnsi="Arial Narrow"/>
          <w:spacing w:val="1"/>
          <w:w w:val="105"/>
          <w:sz w:val="22"/>
          <w:szCs w:val="22"/>
        </w:rPr>
        <w:t xml:space="preserve"> </w:t>
      </w:r>
      <w:r w:rsidRPr="00602DF9">
        <w:rPr>
          <w:rFonts w:ascii="Arial Narrow" w:hAnsi="Arial Narrow"/>
          <w:w w:val="105"/>
          <w:sz w:val="22"/>
          <w:szCs w:val="22"/>
        </w:rPr>
        <w:t>date and hour specified for</w:t>
      </w:r>
      <w:r w:rsidRPr="00602DF9">
        <w:rPr>
          <w:rFonts w:ascii="Arial Narrow" w:hAnsi="Arial Narrow"/>
          <w:spacing w:val="1"/>
          <w:w w:val="105"/>
          <w:sz w:val="22"/>
          <w:szCs w:val="22"/>
        </w:rPr>
        <w:t xml:space="preserve"> </w:t>
      </w:r>
      <w:r w:rsidRPr="00602DF9">
        <w:rPr>
          <w:rFonts w:ascii="Arial Narrow" w:hAnsi="Arial Narrow"/>
          <w:w w:val="105"/>
          <w:sz w:val="22"/>
          <w:szCs w:val="22"/>
        </w:rPr>
        <w:t>receiving proposals.</w:t>
      </w:r>
      <w:r w:rsidRPr="00602DF9">
        <w:rPr>
          <w:rFonts w:ascii="Arial Narrow" w:hAnsi="Arial Narrow"/>
          <w:spacing w:val="1"/>
          <w:w w:val="105"/>
          <w:sz w:val="22"/>
          <w:szCs w:val="22"/>
        </w:rPr>
        <w:t xml:space="preserve"> </w:t>
      </w:r>
      <w:r w:rsidRPr="00602DF9">
        <w:rPr>
          <w:rFonts w:ascii="Arial Narrow" w:hAnsi="Arial Narrow"/>
          <w:w w:val="105"/>
          <w:sz w:val="22"/>
          <w:szCs w:val="22"/>
        </w:rPr>
        <w:t>The County is not</w:t>
      </w:r>
      <w:r w:rsidRPr="00602DF9">
        <w:rPr>
          <w:rFonts w:ascii="Arial Narrow" w:hAnsi="Arial Narrow"/>
          <w:spacing w:val="1"/>
          <w:w w:val="105"/>
          <w:sz w:val="22"/>
          <w:szCs w:val="22"/>
        </w:rPr>
        <w:t xml:space="preserve"> </w:t>
      </w:r>
      <w:r w:rsidRPr="00602DF9">
        <w:rPr>
          <w:rFonts w:ascii="Arial Narrow" w:hAnsi="Arial Narrow"/>
          <w:w w:val="105"/>
          <w:sz w:val="22"/>
          <w:szCs w:val="22"/>
        </w:rPr>
        <w:t>responsible if mailed</w:t>
      </w:r>
      <w:r w:rsidRPr="00602DF9">
        <w:rPr>
          <w:rFonts w:ascii="Arial Narrow" w:hAnsi="Arial Narrow"/>
          <w:spacing w:val="1"/>
          <w:w w:val="105"/>
          <w:sz w:val="22"/>
          <w:szCs w:val="22"/>
        </w:rPr>
        <w:t xml:space="preserve"> </w:t>
      </w:r>
      <w:r w:rsidRPr="00602DF9">
        <w:rPr>
          <w:rFonts w:ascii="Arial Narrow" w:hAnsi="Arial Narrow"/>
          <w:w w:val="105"/>
          <w:sz w:val="22"/>
          <w:szCs w:val="22"/>
        </w:rPr>
        <w:t>documents</w:t>
      </w:r>
      <w:r w:rsidRPr="00602DF9">
        <w:rPr>
          <w:rFonts w:ascii="Arial Narrow" w:hAnsi="Arial Narrow"/>
          <w:spacing w:val="11"/>
          <w:w w:val="105"/>
          <w:sz w:val="22"/>
          <w:szCs w:val="22"/>
        </w:rPr>
        <w:t xml:space="preserve"> </w:t>
      </w:r>
      <w:r w:rsidRPr="00602DF9">
        <w:rPr>
          <w:rFonts w:ascii="Arial Narrow" w:hAnsi="Arial Narrow"/>
          <w:w w:val="105"/>
          <w:sz w:val="22"/>
          <w:szCs w:val="22"/>
        </w:rPr>
        <w:t>are</w:t>
      </w:r>
      <w:r w:rsidRPr="00602DF9">
        <w:rPr>
          <w:rFonts w:ascii="Arial Narrow" w:hAnsi="Arial Narrow"/>
          <w:spacing w:val="-8"/>
          <w:w w:val="105"/>
          <w:sz w:val="22"/>
          <w:szCs w:val="22"/>
        </w:rPr>
        <w:t xml:space="preserve"> </w:t>
      </w:r>
      <w:r w:rsidRPr="00602DF9">
        <w:rPr>
          <w:rFonts w:ascii="Arial Narrow" w:hAnsi="Arial Narrow"/>
          <w:w w:val="105"/>
          <w:sz w:val="22"/>
          <w:szCs w:val="22"/>
        </w:rPr>
        <w:t>received</w:t>
      </w:r>
      <w:r w:rsidRPr="00602DF9">
        <w:rPr>
          <w:rFonts w:ascii="Arial Narrow" w:hAnsi="Arial Narrow"/>
          <w:spacing w:val="6"/>
          <w:w w:val="105"/>
          <w:sz w:val="22"/>
          <w:szCs w:val="22"/>
        </w:rPr>
        <w:t xml:space="preserve"> </w:t>
      </w:r>
      <w:r w:rsidRPr="00602DF9">
        <w:rPr>
          <w:rFonts w:ascii="Arial Narrow" w:hAnsi="Arial Narrow"/>
          <w:w w:val="105"/>
          <w:sz w:val="22"/>
          <w:szCs w:val="22"/>
        </w:rPr>
        <w:t>after</w:t>
      </w:r>
      <w:r w:rsidRPr="00602DF9">
        <w:rPr>
          <w:rFonts w:ascii="Arial Narrow" w:hAnsi="Arial Narrow"/>
          <w:spacing w:val="-13"/>
          <w:w w:val="105"/>
          <w:sz w:val="22"/>
          <w:szCs w:val="22"/>
        </w:rPr>
        <w:t xml:space="preserve"> </w:t>
      </w:r>
      <w:r w:rsidRPr="00602DF9">
        <w:rPr>
          <w:rFonts w:ascii="Arial Narrow" w:hAnsi="Arial Narrow"/>
          <w:w w:val="105"/>
          <w:sz w:val="22"/>
          <w:szCs w:val="22"/>
        </w:rPr>
        <w:t>the</w:t>
      </w:r>
      <w:r w:rsidRPr="00602DF9">
        <w:rPr>
          <w:rFonts w:ascii="Arial Narrow" w:hAnsi="Arial Narrow"/>
          <w:spacing w:val="-6"/>
          <w:w w:val="105"/>
          <w:sz w:val="22"/>
          <w:szCs w:val="22"/>
        </w:rPr>
        <w:t xml:space="preserve"> </w:t>
      </w:r>
      <w:r w:rsidRPr="00602DF9">
        <w:rPr>
          <w:rFonts w:ascii="Arial Narrow" w:hAnsi="Arial Narrow"/>
          <w:w w:val="105"/>
          <w:sz w:val="22"/>
          <w:szCs w:val="22"/>
        </w:rPr>
        <w:t>proposal opening.</w:t>
      </w:r>
    </w:p>
    <w:p w14:paraId="3765609D" w14:textId="77777777" w:rsidR="00D8509D" w:rsidRPr="00602DF9" w:rsidRDefault="00D8509D" w:rsidP="00665094">
      <w:pPr>
        <w:pStyle w:val="BodyText"/>
        <w:spacing w:before="10"/>
        <w:rPr>
          <w:rFonts w:ascii="Arial Narrow" w:hAnsi="Arial Narrow"/>
          <w:sz w:val="22"/>
          <w:szCs w:val="22"/>
        </w:rPr>
      </w:pPr>
    </w:p>
    <w:p w14:paraId="47384B2D" w14:textId="77777777" w:rsidR="00D8509D" w:rsidRPr="00602DF9" w:rsidRDefault="00D8509D" w:rsidP="00665094">
      <w:pPr>
        <w:pStyle w:val="BodyText"/>
        <w:rPr>
          <w:rFonts w:ascii="Arial Narrow" w:hAnsi="Arial Narrow"/>
          <w:sz w:val="22"/>
          <w:szCs w:val="22"/>
        </w:rPr>
      </w:pPr>
      <w:r w:rsidRPr="00602DF9">
        <w:rPr>
          <w:rFonts w:ascii="Arial Narrow" w:hAnsi="Arial Narrow"/>
          <w:w w:val="105"/>
          <w:sz w:val="22"/>
          <w:szCs w:val="22"/>
        </w:rPr>
        <w:t>All</w:t>
      </w:r>
      <w:r w:rsidRPr="00602DF9">
        <w:rPr>
          <w:rFonts w:ascii="Arial Narrow" w:hAnsi="Arial Narrow"/>
          <w:spacing w:val="-13"/>
          <w:w w:val="105"/>
          <w:sz w:val="22"/>
          <w:szCs w:val="22"/>
        </w:rPr>
        <w:t xml:space="preserve"> </w:t>
      </w:r>
      <w:r w:rsidRPr="00602DF9">
        <w:rPr>
          <w:rFonts w:ascii="Arial Narrow" w:hAnsi="Arial Narrow"/>
          <w:w w:val="105"/>
          <w:sz w:val="22"/>
          <w:szCs w:val="22"/>
        </w:rPr>
        <w:t>proposals</w:t>
      </w:r>
      <w:r w:rsidRPr="00602DF9">
        <w:rPr>
          <w:rFonts w:ascii="Arial Narrow" w:hAnsi="Arial Narrow"/>
          <w:spacing w:val="-4"/>
          <w:w w:val="105"/>
          <w:sz w:val="22"/>
          <w:szCs w:val="22"/>
        </w:rPr>
        <w:t xml:space="preserve"> </w:t>
      </w:r>
      <w:r w:rsidRPr="00602DF9">
        <w:rPr>
          <w:rFonts w:ascii="Arial Narrow" w:hAnsi="Arial Narrow"/>
          <w:w w:val="105"/>
          <w:sz w:val="22"/>
          <w:szCs w:val="22"/>
        </w:rPr>
        <w:t>shall</w:t>
      </w:r>
      <w:r w:rsidRPr="00602DF9">
        <w:rPr>
          <w:rFonts w:ascii="Arial Narrow" w:hAnsi="Arial Narrow"/>
          <w:spacing w:val="-8"/>
          <w:w w:val="105"/>
          <w:sz w:val="22"/>
          <w:szCs w:val="22"/>
        </w:rPr>
        <w:t xml:space="preserve"> </w:t>
      </w:r>
      <w:r w:rsidRPr="00602DF9">
        <w:rPr>
          <w:rFonts w:ascii="Arial Narrow" w:hAnsi="Arial Narrow"/>
          <w:w w:val="105"/>
          <w:sz w:val="22"/>
          <w:szCs w:val="22"/>
        </w:rPr>
        <w:t>incorporate</w:t>
      </w:r>
      <w:r w:rsidRPr="00602DF9">
        <w:rPr>
          <w:rFonts w:ascii="Arial Narrow" w:hAnsi="Arial Narrow"/>
          <w:spacing w:val="6"/>
          <w:w w:val="105"/>
          <w:sz w:val="22"/>
          <w:szCs w:val="22"/>
        </w:rPr>
        <w:t xml:space="preserve"> </w:t>
      </w:r>
      <w:r w:rsidRPr="00602DF9">
        <w:rPr>
          <w:rFonts w:ascii="Arial Narrow" w:hAnsi="Arial Narrow"/>
          <w:w w:val="105"/>
          <w:sz w:val="22"/>
          <w:szCs w:val="22"/>
        </w:rPr>
        <w:t>Stark</w:t>
      </w:r>
      <w:r w:rsidRPr="00602DF9">
        <w:rPr>
          <w:rFonts w:ascii="Arial Narrow" w:hAnsi="Arial Narrow"/>
          <w:spacing w:val="-12"/>
          <w:w w:val="105"/>
          <w:sz w:val="22"/>
          <w:szCs w:val="22"/>
        </w:rPr>
        <w:t xml:space="preserve"> </w:t>
      </w:r>
      <w:r w:rsidRPr="00602DF9">
        <w:rPr>
          <w:rFonts w:ascii="Arial Narrow" w:hAnsi="Arial Narrow"/>
          <w:w w:val="105"/>
          <w:sz w:val="22"/>
          <w:szCs w:val="22"/>
        </w:rPr>
        <w:t>County</w:t>
      </w:r>
      <w:r w:rsidRPr="00602DF9">
        <w:rPr>
          <w:rFonts w:ascii="Arial Narrow" w:hAnsi="Arial Narrow"/>
          <w:spacing w:val="2"/>
          <w:w w:val="105"/>
          <w:sz w:val="22"/>
          <w:szCs w:val="22"/>
        </w:rPr>
        <w:t xml:space="preserve"> </w:t>
      </w:r>
      <w:r w:rsidRPr="00602DF9">
        <w:rPr>
          <w:rFonts w:ascii="Arial Narrow" w:hAnsi="Arial Narrow"/>
          <w:w w:val="105"/>
          <w:sz w:val="22"/>
          <w:szCs w:val="22"/>
        </w:rPr>
        <w:t>specifications</w:t>
      </w:r>
      <w:r w:rsidRPr="00602DF9">
        <w:rPr>
          <w:rFonts w:ascii="Arial Narrow" w:hAnsi="Arial Narrow"/>
          <w:spacing w:val="-15"/>
          <w:w w:val="105"/>
          <w:sz w:val="22"/>
          <w:szCs w:val="22"/>
        </w:rPr>
        <w:t xml:space="preserve"> </w:t>
      </w:r>
      <w:r w:rsidRPr="00602DF9">
        <w:rPr>
          <w:rFonts w:ascii="Arial Narrow" w:hAnsi="Arial Narrow"/>
          <w:w w:val="105"/>
          <w:sz w:val="22"/>
          <w:szCs w:val="22"/>
        </w:rPr>
        <w:t>by</w:t>
      </w:r>
      <w:r w:rsidRPr="00602DF9">
        <w:rPr>
          <w:rFonts w:ascii="Arial Narrow" w:hAnsi="Arial Narrow"/>
          <w:spacing w:val="-16"/>
          <w:w w:val="105"/>
          <w:sz w:val="22"/>
          <w:szCs w:val="22"/>
        </w:rPr>
        <w:t xml:space="preserve"> </w:t>
      </w:r>
      <w:r w:rsidRPr="00602DF9">
        <w:rPr>
          <w:rFonts w:ascii="Arial Narrow" w:hAnsi="Arial Narrow"/>
          <w:w w:val="105"/>
          <w:sz w:val="22"/>
          <w:szCs w:val="22"/>
        </w:rPr>
        <w:t>reference</w:t>
      </w:r>
      <w:r w:rsidRPr="00602DF9">
        <w:rPr>
          <w:rFonts w:ascii="Arial Narrow" w:hAnsi="Arial Narrow"/>
          <w:spacing w:val="10"/>
          <w:w w:val="105"/>
          <w:sz w:val="22"/>
          <w:szCs w:val="22"/>
        </w:rPr>
        <w:t xml:space="preserve"> </w:t>
      </w:r>
      <w:r w:rsidRPr="00602DF9">
        <w:rPr>
          <w:rFonts w:ascii="Arial Narrow" w:hAnsi="Arial Narrow"/>
          <w:w w:val="105"/>
          <w:sz w:val="22"/>
          <w:szCs w:val="22"/>
        </w:rPr>
        <w:t>and</w:t>
      </w:r>
      <w:r w:rsidRPr="00602DF9">
        <w:rPr>
          <w:rFonts w:ascii="Arial Narrow" w:hAnsi="Arial Narrow"/>
          <w:spacing w:val="-13"/>
          <w:w w:val="105"/>
          <w:sz w:val="22"/>
          <w:szCs w:val="22"/>
        </w:rPr>
        <w:t xml:space="preserve"> </w:t>
      </w:r>
      <w:r w:rsidRPr="00602DF9">
        <w:rPr>
          <w:rFonts w:ascii="Arial Narrow" w:hAnsi="Arial Narrow"/>
          <w:w w:val="105"/>
          <w:sz w:val="22"/>
          <w:szCs w:val="22"/>
        </w:rPr>
        <w:t>attachment.</w:t>
      </w:r>
    </w:p>
    <w:p w14:paraId="55A8E14D" w14:textId="77777777" w:rsidR="00D8509D" w:rsidRPr="00602DF9" w:rsidRDefault="00D8509D" w:rsidP="00665094">
      <w:pPr>
        <w:pStyle w:val="BodyText"/>
        <w:spacing w:before="6"/>
        <w:rPr>
          <w:rFonts w:ascii="Arial Narrow" w:hAnsi="Arial Narrow"/>
          <w:sz w:val="22"/>
          <w:szCs w:val="22"/>
        </w:rPr>
      </w:pPr>
    </w:p>
    <w:p w14:paraId="4AD82CA6" w14:textId="77777777" w:rsidR="00D8509D" w:rsidRPr="00602DF9" w:rsidRDefault="00D8509D" w:rsidP="00665094">
      <w:pPr>
        <w:pStyle w:val="BodyText"/>
        <w:spacing w:line="285" w:lineRule="auto"/>
        <w:jc w:val="both"/>
        <w:rPr>
          <w:rFonts w:ascii="Arial Narrow" w:hAnsi="Arial Narrow"/>
          <w:sz w:val="22"/>
          <w:szCs w:val="22"/>
        </w:rPr>
      </w:pPr>
      <w:r w:rsidRPr="00602DF9">
        <w:rPr>
          <w:rFonts w:ascii="Arial Narrow" w:hAnsi="Arial Narrow"/>
          <w:w w:val="105"/>
          <w:sz w:val="22"/>
          <w:szCs w:val="22"/>
        </w:rPr>
        <w:t>In</w:t>
      </w:r>
      <w:r w:rsidRPr="00602DF9">
        <w:rPr>
          <w:rFonts w:ascii="Arial Narrow" w:hAnsi="Arial Narrow"/>
          <w:spacing w:val="-11"/>
          <w:w w:val="105"/>
          <w:sz w:val="22"/>
          <w:szCs w:val="22"/>
        </w:rPr>
        <w:t xml:space="preserve"> </w:t>
      </w:r>
      <w:r w:rsidRPr="00602DF9">
        <w:rPr>
          <w:rFonts w:ascii="Arial Narrow" w:hAnsi="Arial Narrow"/>
          <w:w w:val="105"/>
          <w:sz w:val="22"/>
          <w:szCs w:val="22"/>
        </w:rPr>
        <w:t>the</w:t>
      </w:r>
      <w:r w:rsidRPr="00602DF9">
        <w:rPr>
          <w:rFonts w:ascii="Arial Narrow" w:hAnsi="Arial Narrow"/>
          <w:spacing w:val="1"/>
          <w:w w:val="105"/>
          <w:sz w:val="22"/>
          <w:szCs w:val="22"/>
        </w:rPr>
        <w:t xml:space="preserve"> </w:t>
      </w:r>
      <w:r w:rsidRPr="00602DF9">
        <w:rPr>
          <w:rFonts w:ascii="Arial Narrow" w:hAnsi="Arial Narrow"/>
          <w:w w:val="105"/>
          <w:sz w:val="22"/>
          <w:szCs w:val="22"/>
        </w:rPr>
        <w:t>case</w:t>
      </w:r>
      <w:r w:rsidRPr="00602DF9">
        <w:rPr>
          <w:rFonts w:ascii="Arial Narrow" w:hAnsi="Arial Narrow"/>
          <w:spacing w:val="-12"/>
          <w:w w:val="105"/>
          <w:sz w:val="22"/>
          <w:szCs w:val="22"/>
        </w:rPr>
        <w:t xml:space="preserve"> </w:t>
      </w:r>
      <w:r w:rsidRPr="00602DF9">
        <w:rPr>
          <w:rFonts w:ascii="Arial Narrow" w:hAnsi="Arial Narrow"/>
          <w:w w:val="105"/>
          <w:sz w:val="22"/>
          <w:szCs w:val="22"/>
        </w:rPr>
        <w:t>of</w:t>
      </w:r>
      <w:r w:rsidRPr="00602DF9">
        <w:rPr>
          <w:rFonts w:ascii="Arial Narrow" w:hAnsi="Arial Narrow"/>
          <w:spacing w:val="11"/>
          <w:w w:val="105"/>
          <w:sz w:val="22"/>
          <w:szCs w:val="22"/>
        </w:rPr>
        <w:t xml:space="preserve"> </w:t>
      </w:r>
      <w:r w:rsidRPr="00602DF9">
        <w:rPr>
          <w:rFonts w:ascii="Arial Narrow" w:hAnsi="Arial Narrow"/>
          <w:w w:val="105"/>
          <w:sz w:val="22"/>
          <w:szCs w:val="22"/>
        </w:rPr>
        <w:t>corporations</w:t>
      </w:r>
      <w:r w:rsidRPr="00602DF9">
        <w:rPr>
          <w:rFonts w:ascii="Arial Narrow" w:hAnsi="Arial Narrow"/>
          <w:spacing w:val="1"/>
          <w:w w:val="105"/>
          <w:sz w:val="22"/>
          <w:szCs w:val="22"/>
        </w:rPr>
        <w:t xml:space="preserve"> </w:t>
      </w:r>
      <w:r w:rsidRPr="00602DF9">
        <w:rPr>
          <w:rFonts w:ascii="Arial Narrow" w:hAnsi="Arial Narrow"/>
          <w:w w:val="105"/>
          <w:sz w:val="22"/>
          <w:szCs w:val="22"/>
        </w:rPr>
        <w:t>not</w:t>
      </w:r>
      <w:r w:rsidRPr="00602DF9">
        <w:rPr>
          <w:rFonts w:ascii="Arial Narrow" w:hAnsi="Arial Narrow"/>
          <w:spacing w:val="14"/>
          <w:w w:val="105"/>
          <w:sz w:val="22"/>
          <w:szCs w:val="22"/>
        </w:rPr>
        <w:t xml:space="preserve"> </w:t>
      </w:r>
      <w:r w:rsidRPr="00602DF9">
        <w:rPr>
          <w:rFonts w:ascii="Arial Narrow" w:hAnsi="Arial Narrow"/>
          <w:w w:val="105"/>
          <w:sz w:val="22"/>
          <w:szCs w:val="22"/>
        </w:rPr>
        <w:t>chartered</w:t>
      </w:r>
      <w:r w:rsidRPr="00602DF9">
        <w:rPr>
          <w:rFonts w:ascii="Arial Narrow" w:hAnsi="Arial Narrow"/>
          <w:spacing w:val="-6"/>
          <w:w w:val="105"/>
          <w:sz w:val="22"/>
          <w:szCs w:val="22"/>
        </w:rPr>
        <w:t xml:space="preserve"> </w:t>
      </w:r>
      <w:r w:rsidRPr="00602DF9">
        <w:rPr>
          <w:rFonts w:ascii="Arial Narrow" w:hAnsi="Arial Narrow"/>
          <w:w w:val="105"/>
          <w:sz w:val="22"/>
          <w:szCs w:val="22"/>
        </w:rPr>
        <w:t>in</w:t>
      </w:r>
      <w:r w:rsidRPr="00602DF9">
        <w:rPr>
          <w:rFonts w:ascii="Arial Narrow" w:hAnsi="Arial Narrow"/>
          <w:spacing w:val="-8"/>
          <w:w w:val="105"/>
          <w:sz w:val="22"/>
          <w:szCs w:val="22"/>
        </w:rPr>
        <w:t xml:space="preserve"> </w:t>
      </w:r>
      <w:r w:rsidRPr="00602DF9">
        <w:rPr>
          <w:rFonts w:ascii="Arial Narrow" w:hAnsi="Arial Narrow"/>
          <w:w w:val="105"/>
          <w:sz w:val="22"/>
          <w:szCs w:val="22"/>
        </w:rPr>
        <w:t>Ohio,</w:t>
      </w:r>
      <w:r w:rsidRPr="00602DF9">
        <w:rPr>
          <w:rFonts w:ascii="Arial Narrow" w:hAnsi="Arial Narrow"/>
          <w:spacing w:val="-27"/>
          <w:w w:val="105"/>
          <w:sz w:val="22"/>
          <w:szCs w:val="22"/>
        </w:rPr>
        <w:t xml:space="preserve"> </w:t>
      </w:r>
      <w:r w:rsidRPr="00602DF9">
        <w:rPr>
          <w:rFonts w:ascii="Arial Narrow" w:hAnsi="Arial Narrow"/>
          <w:w w:val="105"/>
          <w:sz w:val="22"/>
          <w:szCs w:val="22"/>
        </w:rPr>
        <w:t>the</w:t>
      </w:r>
      <w:r w:rsidRPr="00602DF9">
        <w:rPr>
          <w:rFonts w:ascii="Arial Narrow" w:hAnsi="Arial Narrow"/>
          <w:spacing w:val="3"/>
          <w:w w:val="105"/>
          <w:sz w:val="22"/>
          <w:szCs w:val="22"/>
        </w:rPr>
        <w:t xml:space="preserve"> </w:t>
      </w:r>
      <w:r w:rsidRPr="00602DF9">
        <w:rPr>
          <w:rFonts w:ascii="Arial Narrow" w:hAnsi="Arial Narrow"/>
          <w:w w:val="105"/>
          <w:sz w:val="22"/>
          <w:szCs w:val="22"/>
        </w:rPr>
        <w:t>proposal</w:t>
      </w:r>
      <w:r w:rsidRPr="00602DF9">
        <w:rPr>
          <w:rFonts w:ascii="Arial Narrow" w:hAnsi="Arial Narrow"/>
          <w:spacing w:val="-6"/>
          <w:w w:val="105"/>
          <w:sz w:val="22"/>
          <w:szCs w:val="22"/>
        </w:rPr>
        <w:t xml:space="preserve"> </w:t>
      </w:r>
      <w:r w:rsidRPr="00602DF9">
        <w:rPr>
          <w:rFonts w:ascii="Arial Narrow" w:hAnsi="Arial Narrow"/>
          <w:w w:val="105"/>
          <w:sz w:val="22"/>
          <w:szCs w:val="22"/>
        </w:rPr>
        <w:t>shall</w:t>
      </w:r>
      <w:r w:rsidRPr="00602DF9">
        <w:rPr>
          <w:rFonts w:ascii="Arial Narrow" w:hAnsi="Arial Narrow"/>
          <w:spacing w:val="-17"/>
          <w:w w:val="105"/>
          <w:sz w:val="22"/>
          <w:szCs w:val="22"/>
        </w:rPr>
        <w:t xml:space="preserve"> </w:t>
      </w:r>
      <w:r w:rsidRPr="00602DF9">
        <w:rPr>
          <w:rFonts w:ascii="Arial Narrow" w:hAnsi="Arial Narrow"/>
          <w:w w:val="105"/>
          <w:sz w:val="22"/>
          <w:szCs w:val="22"/>
        </w:rPr>
        <w:t>be</w:t>
      </w:r>
      <w:r w:rsidRPr="00602DF9">
        <w:rPr>
          <w:rFonts w:ascii="Arial Narrow" w:hAnsi="Arial Narrow"/>
          <w:spacing w:val="-10"/>
          <w:w w:val="105"/>
          <w:sz w:val="22"/>
          <w:szCs w:val="22"/>
        </w:rPr>
        <w:t xml:space="preserve"> </w:t>
      </w:r>
      <w:r w:rsidRPr="00602DF9">
        <w:rPr>
          <w:rFonts w:ascii="Arial Narrow" w:hAnsi="Arial Narrow"/>
          <w:w w:val="105"/>
          <w:sz w:val="22"/>
          <w:szCs w:val="22"/>
        </w:rPr>
        <w:t>accompanied</w:t>
      </w:r>
      <w:r w:rsidRPr="00602DF9">
        <w:rPr>
          <w:rFonts w:ascii="Arial Narrow" w:hAnsi="Arial Narrow"/>
          <w:spacing w:val="-5"/>
          <w:w w:val="105"/>
          <w:sz w:val="22"/>
          <w:szCs w:val="22"/>
        </w:rPr>
        <w:t xml:space="preserve"> </w:t>
      </w:r>
      <w:r w:rsidRPr="00602DF9">
        <w:rPr>
          <w:rFonts w:ascii="Arial Narrow" w:hAnsi="Arial Narrow"/>
          <w:w w:val="105"/>
          <w:sz w:val="22"/>
          <w:szCs w:val="22"/>
        </w:rPr>
        <w:t>by</w:t>
      </w:r>
      <w:r w:rsidRPr="00602DF9">
        <w:rPr>
          <w:rFonts w:ascii="Arial Narrow" w:hAnsi="Arial Narrow"/>
          <w:spacing w:val="-9"/>
          <w:w w:val="105"/>
          <w:sz w:val="22"/>
          <w:szCs w:val="22"/>
        </w:rPr>
        <w:t xml:space="preserve"> </w:t>
      </w:r>
      <w:r w:rsidRPr="00602DF9">
        <w:rPr>
          <w:rFonts w:ascii="Arial Narrow" w:hAnsi="Arial Narrow"/>
          <w:w w:val="105"/>
          <w:sz w:val="22"/>
          <w:szCs w:val="22"/>
        </w:rPr>
        <w:t>a</w:t>
      </w:r>
      <w:r w:rsidRPr="00602DF9">
        <w:rPr>
          <w:rFonts w:ascii="Arial Narrow" w:hAnsi="Arial Narrow"/>
          <w:spacing w:val="-17"/>
          <w:w w:val="105"/>
          <w:sz w:val="22"/>
          <w:szCs w:val="22"/>
        </w:rPr>
        <w:t xml:space="preserve"> </w:t>
      </w:r>
      <w:r w:rsidRPr="00602DF9">
        <w:rPr>
          <w:rFonts w:ascii="Arial Narrow" w:hAnsi="Arial Narrow"/>
          <w:w w:val="105"/>
          <w:sz w:val="22"/>
          <w:szCs w:val="22"/>
        </w:rPr>
        <w:t>prior</w:t>
      </w:r>
      <w:r w:rsidRPr="00602DF9">
        <w:rPr>
          <w:rFonts w:ascii="Arial Narrow" w:hAnsi="Arial Narrow"/>
          <w:spacing w:val="-58"/>
          <w:w w:val="105"/>
          <w:sz w:val="22"/>
          <w:szCs w:val="22"/>
        </w:rPr>
        <w:t xml:space="preserve"> </w:t>
      </w:r>
      <w:r w:rsidRPr="00602DF9">
        <w:rPr>
          <w:rFonts w:ascii="Arial Narrow" w:hAnsi="Arial Narrow"/>
          <w:w w:val="105"/>
          <w:sz w:val="22"/>
          <w:szCs w:val="22"/>
        </w:rPr>
        <w:t>certificate</w:t>
      </w:r>
      <w:r w:rsidRPr="00602DF9">
        <w:rPr>
          <w:rFonts w:ascii="Arial Narrow" w:hAnsi="Arial Narrow"/>
          <w:spacing w:val="1"/>
          <w:w w:val="105"/>
          <w:sz w:val="22"/>
          <w:szCs w:val="22"/>
        </w:rPr>
        <w:t xml:space="preserve"> </w:t>
      </w:r>
      <w:r w:rsidRPr="00602DF9">
        <w:rPr>
          <w:rFonts w:ascii="Arial Narrow" w:hAnsi="Arial Narrow"/>
          <w:w w:val="105"/>
          <w:sz w:val="22"/>
          <w:szCs w:val="22"/>
        </w:rPr>
        <w:t>of</w:t>
      </w:r>
      <w:r w:rsidRPr="00602DF9">
        <w:rPr>
          <w:rFonts w:ascii="Arial Narrow" w:hAnsi="Arial Narrow"/>
          <w:spacing w:val="1"/>
          <w:w w:val="105"/>
          <w:sz w:val="22"/>
          <w:szCs w:val="22"/>
        </w:rPr>
        <w:t xml:space="preserve"> </w:t>
      </w:r>
      <w:r w:rsidRPr="00602DF9">
        <w:rPr>
          <w:rFonts w:ascii="Arial Narrow" w:hAnsi="Arial Narrow"/>
          <w:w w:val="105"/>
          <w:sz w:val="22"/>
          <w:szCs w:val="22"/>
        </w:rPr>
        <w:t>the Secretary</w:t>
      </w:r>
      <w:r w:rsidRPr="00602DF9">
        <w:rPr>
          <w:rFonts w:ascii="Arial Narrow" w:hAnsi="Arial Narrow"/>
          <w:spacing w:val="1"/>
          <w:w w:val="105"/>
          <w:sz w:val="22"/>
          <w:szCs w:val="22"/>
        </w:rPr>
        <w:t xml:space="preserve"> </w:t>
      </w:r>
      <w:r w:rsidRPr="00602DF9">
        <w:rPr>
          <w:rFonts w:ascii="Arial Narrow" w:hAnsi="Arial Narrow"/>
          <w:w w:val="105"/>
          <w:sz w:val="22"/>
          <w:szCs w:val="22"/>
        </w:rPr>
        <w:t>of</w:t>
      </w:r>
      <w:r w:rsidRPr="00602DF9">
        <w:rPr>
          <w:rFonts w:ascii="Arial Narrow" w:hAnsi="Arial Narrow"/>
          <w:spacing w:val="1"/>
          <w:w w:val="105"/>
          <w:sz w:val="22"/>
          <w:szCs w:val="22"/>
        </w:rPr>
        <w:t xml:space="preserve"> </w:t>
      </w:r>
      <w:r w:rsidRPr="00602DF9">
        <w:rPr>
          <w:rFonts w:ascii="Arial Narrow" w:hAnsi="Arial Narrow"/>
          <w:w w:val="105"/>
          <w:sz w:val="22"/>
          <w:szCs w:val="22"/>
        </w:rPr>
        <w:t>State, certifying that such</w:t>
      </w:r>
      <w:r w:rsidRPr="00602DF9">
        <w:rPr>
          <w:rFonts w:ascii="Arial Narrow" w:hAnsi="Arial Narrow"/>
          <w:spacing w:val="1"/>
          <w:w w:val="105"/>
          <w:sz w:val="22"/>
          <w:szCs w:val="22"/>
        </w:rPr>
        <w:t xml:space="preserve"> </w:t>
      </w:r>
      <w:r w:rsidRPr="00602DF9">
        <w:rPr>
          <w:rFonts w:ascii="Arial Narrow" w:hAnsi="Arial Narrow"/>
          <w:w w:val="105"/>
          <w:sz w:val="22"/>
          <w:szCs w:val="22"/>
        </w:rPr>
        <w:t>corporation</w:t>
      </w:r>
      <w:r w:rsidRPr="00602DF9">
        <w:rPr>
          <w:rFonts w:ascii="Arial Narrow" w:hAnsi="Arial Narrow"/>
          <w:spacing w:val="1"/>
          <w:w w:val="105"/>
          <w:sz w:val="22"/>
          <w:szCs w:val="22"/>
        </w:rPr>
        <w:t xml:space="preserve"> </w:t>
      </w:r>
      <w:r w:rsidRPr="00602DF9">
        <w:rPr>
          <w:rFonts w:ascii="Arial Narrow" w:hAnsi="Arial Narrow"/>
          <w:w w:val="105"/>
          <w:sz w:val="22"/>
          <w:szCs w:val="22"/>
        </w:rPr>
        <w:t>is authorized</w:t>
      </w:r>
      <w:r w:rsidRPr="00602DF9">
        <w:rPr>
          <w:rFonts w:ascii="Arial Narrow" w:hAnsi="Arial Narrow"/>
          <w:spacing w:val="1"/>
          <w:w w:val="105"/>
          <w:sz w:val="22"/>
          <w:szCs w:val="22"/>
        </w:rPr>
        <w:t xml:space="preserve"> </w:t>
      </w:r>
      <w:r w:rsidRPr="00602DF9">
        <w:rPr>
          <w:rFonts w:ascii="Arial Narrow" w:hAnsi="Arial Narrow"/>
          <w:w w:val="105"/>
          <w:sz w:val="22"/>
          <w:szCs w:val="22"/>
        </w:rPr>
        <w:t>to</w:t>
      </w:r>
      <w:r w:rsidRPr="00602DF9">
        <w:rPr>
          <w:rFonts w:ascii="Arial Narrow" w:hAnsi="Arial Narrow"/>
          <w:spacing w:val="1"/>
          <w:w w:val="105"/>
          <w:sz w:val="22"/>
          <w:szCs w:val="22"/>
        </w:rPr>
        <w:t xml:space="preserve"> </w:t>
      </w:r>
      <w:r w:rsidRPr="00602DF9">
        <w:rPr>
          <w:rFonts w:ascii="Arial Narrow" w:hAnsi="Arial Narrow"/>
          <w:w w:val="105"/>
          <w:sz w:val="22"/>
          <w:szCs w:val="22"/>
        </w:rPr>
        <w:t>do</w:t>
      </w:r>
      <w:r w:rsidRPr="00602DF9">
        <w:rPr>
          <w:rFonts w:ascii="Arial Narrow" w:hAnsi="Arial Narrow"/>
          <w:spacing w:val="1"/>
          <w:w w:val="105"/>
          <w:sz w:val="22"/>
          <w:szCs w:val="22"/>
        </w:rPr>
        <w:t xml:space="preserve"> </w:t>
      </w:r>
      <w:r w:rsidRPr="00602DF9">
        <w:rPr>
          <w:rFonts w:ascii="Arial Narrow" w:hAnsi="Arial Narrow"/>
          <w:w w:val="105"/>
          <w:sz w:val="22"/>
          <w:szCs w:val="22"/>
        </w:rPr>
        <w:t>business</w:t>
      </w:r>
      <w:r w:rsidRPr="00602DF9">
        <w:rPr>
          <w:rFonts w:ascii="Arial Narrow" w:hAnsi="Arial Narrow"/>
          <w:spacing w:val="-6"/>
          <w:w w:val="105"/>
          <w:sz w:val="22"/>
          <w:szCs w:val="22"/>
        </w:rPr>
        <w:t xml:space="preserve"> </w:t>
      </w:r>
      <w:r w:rsidRPr="00602DF9">
        <w:rPr>
          <w:rFonts w:ascii="Arial Narrow" w:hAnsi="Arial Narrow"/>
          <w:w w:val="105"/>
          <w:sz w:val="22"/>
          <w:szCs w:val="22"/>
        </w:rPr>
        <w:t>in</w:t>
      </w:r>
      <w:r w:rsidRPr="00602DF9">
        <w:rPr>
          <w:rFonts w:ascii="Arial Narrow" w:hAnsi="Arial Narrow"/>
          <w:spacing w:val="9"/>
          <w:w w:val="105"/>
          <w:sz w:val="22"/>
          <w:szCs w:val="22"/>
        </w:rPr>
        <w:t xml:space="preserve"> </w:t>
      </w:r>
      <w:r w:rsidRPr="00602DF9">
        <w:rPr>
          <w:rFonts w:ascii="Arial Narrow" w:hAnsi="Arial Narrow"/>
          <w:w w:val="105"/>
          <w:sz w:val="22"/>
          <w:szCs w:val="22"/>
        </w:rPr>
        <w:t>Ohio.</w:t>
      </w:r>
    </w:p>
    <w:p w14:paraId="6235C8CD" w14:textId="77777777" w:rsidR="00D8509D" w:rsidRPr="00602DF9" w:rsidRDefault="00D8509D" w:rsidP="00665094">
      <w:pPr>
        <w:pStyle w:val="BodyText"/>
        <w:spacing w:before="7"/>
        <w:rPr>
          <w:rFonts w:ascii="Arial Narrow" w:hAnsi="Arial Narrow"/>
          <w:sz w:val="22"/>
          <w:szCs w:val="22"/>
        </w:rPr>
      </w:pPr>
    </w:p>
    <w:p w14:paraId="44653AE9" w14:textId="2A0C0D84" w:rsidR="00D8509D" w:rsidRPr="00602DF9" w:rsidRDefault="00D8509D" w:rsidP="00665094">
      <w:pPr>
        <w:pStyle w:val="BodyText"/>
        <w:spacing w:line="285" w:lineRule="auto"/>
        <w:jc w:val="both"/>
        <w:rPr>
          <w:rFonts w:ascii="Arial Narrow" w:hAnsi="Arial Narrow"/>
          <w:sz w:val="22"/>
          <w:szCs w:val="22"/>
        </w:rPr>
      </w:pPr>
      <w:r w:rsidRPr="00602DF9">
        <w:rPr>
          <w:rFonts w:ascii="Arial Narrow" w:hAnsi="Arial Narrow"/>
          <w:w w:val="105"/>
          <w:sz w:val="22"/>
          <w:szCs w:val="22"/>
        </w:rPr>
        <w:t>Each</w:t>
      </w:r>
      <w:r w:rsidRPr="00602DF9">
        <w:rPr>
          <w:rFonts w:ascii="Arial Narrow" w:hAnsi="Arial Narrow"/>
          <w:spacing w:val="1"/>
          <w:w w:val="105"/>
          <w:sz w:val="22"/>
          <w:szCs w:val="22"/>
        </w:rPr>
        <w:t xml:space="preserve"> </w:t>
      </w:r>
      <w:r w:rsidRPr="00602DF9">
        <w:rPr>
          <w:rFonts w:ascii="Arial Narrow" w:hAnsi="Arial Narrow"/>
          <w:w w:val="105"/>
          <w:sz w:val="22"/>
          <w:szCs w:val="22"/>
        </w:rPr>
        <w:t>proposal</w:t>
      </w:r>
      <w:r w:rsidRPr="00602DF9">
        <w:rPr>
          <w:rFonts w:ascii="Arial Narrow" w:hAnsi="Arial Narrow"/>
          <w:spacing w:val="1"/>
          <w:w w:val="105"/>
          <w:sz w:val="22"/>
          <w:szCs w:val="22"/>
        </w:rPr>
        <w:t xml:space="preserve"> </w:t>
      </w:r>
      <w:r w:rsidRPr="00602DF9">
        <w:rPr>
          <w:rFonts w:ascii="Arial Narrow" w:hAnsi="Arial Narrow"/>
          <w:w w:val="105"/>
          <w:sz w:val="22"/>
          <w:szCs w:val="22"/>
        </w:rPr>
        <w:t>must</w:t>
      </w:r>
      <w:r w:rsidRPr="00602DF9">
        <w:rPr>
          <w:rFonts w:ascii="Arial Narrow" w:hAnsi="Arial Narrow"/>
          <w:spacing w:val="1"/>
          <w:w w:val="105"/>
          <w:sz w:val="22"/>
          <w:szCs w:val="22"/>
        </w:rPr>
        <w:t xml:space="preserve"> </w:t>
      </w:r>
      <w:r w:rsidR="001A4C7B" w:rsidRPr="00602DF9">
        <w:rPr>
          <w:rFonts w:ascii="Arial Narrow" w:hAnsi="Arial Narrow"/>
          <w:w w:val="105"/>
          <w:sz w:val="22"/>
          <w:szCs w:val="22"/>
        </w:rPr>
        <w:t>ensure</w:t>
      </w:r>
      <w:r w:rsidRPr="00602DF9">
        <w:rPr>
          <w:rFonts w:ascii="Arial Narrow" w:hAnsi="Arial Narrow"/>
          <w:spacing w:val="1"/>
          <w:w w:val="105"/>
          <w:sz w:val="22"/>
          <w:szCs w:val="22"/>
        </w:rPr>
        <w:t xml:space="preserve"> </w:t>
      </w:r>
      <w:r w:rsidRPr="00602DF9">
        <w:rPr>
          <w:rFonts w:ascii="Arial Narrow" w:hAnsi="Arial Narrow"/>
          <w:w w:val="105"/>
          <w:sz w:val="22"/>
          <w:szCs w:val="22"/>
        </w:rPr>
        <w:t>that</w:t>
      </w:r>
      <w:r w:rsidRPr="00602DF9">
        <w:rPr>
          <w:rFonts w:ascii="Arial Narrow" w:hAnsi="Arial Narrow"/>
          <w:spacing w:val="1"/>
          <w:w w:val="105"/>
          <w:sz w:val="22"/>
          <w:szCs w:val="22"/>
        </w:rPr>
        <w:t xml:space="preserve"> </w:t>
      </w:r>
      <w:r w:rsidRPr="00602DF9">
        <w:rPr>
          <w:rFonts w:ascii="Arial Narrow" w:hAnsi="Arial Narrow"/>
          <w:w w:val="105"/>
          <w:sz w:val="22"/>
          <w:szCs w:val="22"/>
        </w:rPr>
        <w:t>all</w:t>
      </w:r>
      <w:r w:rsidRPr="00602DF9">
        <w:rPr>
          <w:rFonts w:ascii="Arial Narrow" w:hAnsi="Arial Narrow"/>
          <w:spacing w:val="1"/>
          <w:w w:val="105"/>
          <w:sz w:val="22"/>
          <w:szCs w:val="22"/>
        </w:rPr>
        <w:t xml:space="preserve"> </w:t>
      </w:r>
      <w:r w:rsidRPr="00602DF9">
        <w:rPr>
          <w:rFonts w:ascii="Arial Narrow" w:hAnsi="Arial Narrow"/>
          <w:w w:val="105"/>
          <w:sz w:val="22"/>
          <w:szCs w:val="22"/>
        </w:rPr>
        <w:t>employees</w:t>
      </w:r>
      <w:r w:rsidRPr="00602DF9">
        <w:rPr>
          <w:rFonts w:ascii="Arial Narrow" w:hAnsi="Arial Narrow"/>
          <w:spacing w:val="1"/>
          <w:w w:val="105"/>
          <w:sz w:val="22"/>
          <w:szCs w:val="22"/>
        </w:rPr>
        <w:t xml:space="preserve"> </w:t>
      </w:r>
      <w:r w:rsidRPr="00602DF9">
        <w:rPr>
          <w:rFonts w:ascii="Arial Narrow" w:hAnsi="Arial Narrow"/>
          <w:w w:val="105"/>
          <w:sz w:val="22"/>
          <w:szCs w:val="22"/>
        </w:rPr>
        <w:t>and</w:t>
      </w:r>
      <w:r w:rsidRPr="00602DF9">
        <w:rPr>
          <w:rFonts w:ascii="Arial Narrow" w:hAnsi="Arial Narrow"/>
          <w:spacing w:val="1"/>
          <w:w w:val="105"/>
          <w:sz w:val="22"/>
          <w:szCs w:val="22"/>
        </w:rPr>
        <w:t xml:space="preserve"> </w:t>
      </w:r>
      <w:r w:rsidRPr="00602DF9">
        <w:rPr>
          <w:rFonts w:ascii="Arial Narrow" w:hAnsi="Arial Narrow"/>
          <w:w w:val="105"/>
          <w:sz w:val="22"/>
          <w:szCs w:val="22"/>
        </w:rPr>
        <w:t>applicants</w:t>
      </w:r>
      <w:r w:rsidRPr="00602DF9">
        <w:rPr>
          <w:rFonts w:ascii="Arial Narrow" w:hAnsi="Arial Narrow"/>
          <w:spacing w:val="1"/>
          <w:w w:val="105"/>
          <w:sz w:val="22"/>
          <w:szCs w:val="22"/>
        </w:rPr>
        <w:t xml:space="preserve"> </w:t>
      </w:r>
      <w:r w:rsidRPr="00602DF9">
        <w:rPr>
          <w:rFonts w:ascii="Arial Narrow" w:hAnsi="Arial Narrow"/>
          <w:w w:val="105"/>
          <w:sz w:val="22"/>
          <w:szCs w:val="22"/>
        </w:rPr>
        <w:t>for</w:t>
      </w:r>
      <w:r w:rsidRPr="00602DF9">
        <w:rPr>
          <w:rFonts w:ascii="Arial Narrow" w:hAnsi="Arial Narrow"/>
          <w:spacing w:val="1"/>
          <w:w w:val="105"/>
          <w:sz w:val="22"/>
          <w:szCs w:val="22"/>
        </w:rPr>
        <w:t xml:space="preserve"> </w:t>
      </w:r>
      <w:r w:rsidRPr="00602DF9">
        <w:rPr>
          <w:rFonts w:ascii="Arial Narrow" w:hAnsi="Arial Narrow"/>
          <w:w w:val="105"/>
          <w:sz w:val="22"/>
          <w:szCs w:val="22"/>
        </w:rPr>
        <w:t>employment</w:t>
      </w:r>
      <w:r w:rsidRPr="00602DF9">
        <w:rPr>
          <w:rFonts w:ascii="Arial Narrow" w:hAnsi="Arial Narrow"/>
          <w:spacing w:val="1"/>
          <w:w w:val="105"/>
          <w:sz w:val="22"/>
          <w:szCs w:val="22"/>
        </w:rPr>
        <w:t xml:space="preserve"> </w:t>
      </w:r>
      <w:r w:rsidRPr="00602DF9">
        <w:rPr>
          <w:rFonts w:ascii="Arial Narrow" w:hAnsi="Arial Narrow"/>
          <w:w w:val="105"/>
          <w:sz w:val="22"/>
          <w:szCs w:val="22"/>
        </w:rPr>
        <w:t>are not</w:t>
      </w:r>
      <w:r w:rsidRPr="00602DF9">
        <w:rPr>
          <w:rFonts w:ascii="Arial Narrow" w:hAnsi="Arial Narrow"/>
          <w:spacing w:val="1"/>
          <w:w w:val="105"/>
          <w:sz w:val="22"/>
          <w:szCs w:val="22"/>
        </w:rPr>
        <w:t xml:space="preserve"> </w:t>
      </w:r>
      <w:r w:rsidRPr="00602DF9">
        <w:rPr>
          <w:rFonts w:ascii="Arial Narrow" w:hAnsi="Arial Narrow"/>
          <w:spacing w:val="-1"/>
          <w:w w:val="105"/>
          <w:sz w:val="22"/>
          <w:szCs w:val="22"/>
        </w:rPr>
        <w:t>discriminated</w:t>
      </w:r>
      <w:r w:rsidRPr="00602DF9">
        <w:rPr>
          <w:rFonts w:ascii="Arial Narrow" w:hAnsi="Arial Narrow"/>
          <w:spacing w:val="16"/>
          <w:w w:val="105"/>
          <w:sz w:val="22"/>
          <w:szCs w:val="22"/>
        </w:rPr>
        <w:t xml:space="preserve"> </w:t>
      </w:r>
      <w:r w:rsidRPr="00602DF9">
        <w:rPr>
          <w:rFonts w:ascii="Arial Narrow" w:hAnsi="Arial Narrow"/>
          <w:spacing w:val="-1"/>
          <w:w w:val="105"/>
          <w:sz w:val="22"/>
          <w:szCs w:val="22"/>
        </w:rPr>
        <w:t>against</w:t>
      </w:r>
      <w:r w:rsidRPr="00602DF9">
        <w:rPr>
          <w:rFonts w:ascii="Arial Narrow" w:hAnsi="Arial Narrow"/>
          <w:spacing w:val="4"/>
          <w:w w:val="105"/>
          <w:sz w:val="22"/>
          <w:szCs w:val="22"/>
        </w:rPr>
        <w:t xml:space="preserve"> </w:t>
      </w:r>
      <w:r w:rsidRPr="00602DF9">
        <w:rPr>
          <w:rFonts w:ascii="Arial Narrow" w:hAnsi="Arial Narrow"/>
          <w:spacing w:val="-1"/>
          <w:w w:val="105"/>
          <w:sz w:val="22"/>
          <w:szCs w:val="22"/>
        </w:rPr>
        <w:t>because</w:t>
      </w:r>
      <w:r w:rsidRPr="00602DF9">
        <w:rPr>
          <w:rFonts w:ascii="Arial Narrow" w:hAnsi="Arial Narrow"/>
          <w:spacing w:val="1"/>
          <w:w w:val="105"/>
          <w:sz w:val="22"/>
          <w:szCs w:val="22"/>
        </w:rPr>
        <w:t xml:space="preserve"> </w:t>
      </w:r>
      <w:r w:rsidRPr="00602DF9">
        <w:rPr>
          <w:rFonts w:ascii="Arial Narrow" w:hAnsi="Arial Narrow"/>
          <w:spacing w:val="-1"/>
          <w:w w:val="105"/>
          <w:sz w:val="22"/>
          <w:szCs w:val="22"/>
        </w:rPr>
        <w:t>of</w:t>
      </w:r>
      <w:r w:rsidRPr="00602DF9">
        <w:rPr>
          <w:rFonts w:ascii="Arial Narrow" w:hAnsi="Arial Narrow"/>
          <w:spacing w:val="17"/>
          <w:w w:val="105"/>
          <w:sz w:val="22"/>
          <w:szCs w:val="22"/>
        </w:rPr>
        <w:t xml:space="preserve"> </w:t>
      </w:r>
      <w:r w:rsidRPr="00602DF9">
        <w:rPr>
          <w:rFonts w:ascii="Arial Narrow" w:hAnsi="Arial Narrow"/>
          <w:spacing w:val="-1"/>
          <w:w w:val="105"/>
          <w:sz w:val="22"/>
          <w:szCs w:val="22"/>
        </w:rPr>
        <w:t>race,</w:t>
      </w:r>
      <w:r w:rsidRPr="00602DF9">
        <w:rPr>
          <w:rFonts w:ascii="Arial Narrow" w:hAnsi="Arial Narrow"/>
          <w:spacing w:val="-16"/>
          <w:w w:val="105"/>
          <w:sz w:val="22"/>
          <w:szCs w:val="22"/>
        </w:rPr>
        <w:t xml:space="preserve"> </w:t>
      </w:r>
      <w:r w:rsidRPr="00602DF9">
        <w:rPr>
          <w:rFonts w:ascii="Arial Narrow" w:hAnsi="Arial Narrow"/>
          <w:spacing w:val="-1"/>
          <w:w w:val="105"/>
          <w:sz w:val="22"/>
          <w:szCs w:val="22"/>
        </w:rPr>
        <w:t>color,</w:t>
      </w:r>
      <w:r w:rsidRPr="00602DF9">
        <w:rPr>
          <w:rFonts w:ascii="Arial Narrow" w:hAnsi="Arial Narrow"/>
          <w:spacing w:val="-15"/>
          <w:w w:val="105"/>
          <w:sz w:val="22"/>
          <w:szCs w:val="22"/>
        </w:rPr>
        <w:t xml:space="preserve"> </w:t>
      </w:r>
      <w:r w:rsidRPr="00602DF9">
        <w:rPr>
          <w:rFonts w:ascii="Arial Narrow" w:hAnsi="Arial Narrow"/>
          <w:w w:val="105"/>
          <w:sz w:val="22"/>
          <w:szCs w:val="22"/>
        </w:rPr>
        <w:t>religion,</w:t>
      </w:r>
      <w:r w:rsidRPr="00602DF9">
        <w:rPr>
          <w:rFonts w:ascii="Arial Narrow" w:hAnsi="Arial Narrow"/>
          <w:spacing w:val="-14"/>
          <w:w w:val="105"/>
          <w:sz w:val="22"/>
          <w:szCs w:val="22"/>
        </w:rPr>
        <w:t xml:space="preserve"> </w:t>
      </w:r>
      <w:r w:rsidRPr="00602DF9">
        <w:rPr>
          <w:rFonts w:ascii="Arial Narrow" w:hAnsi="Arial Narrow"/>
          <w:w w:val="105"/>
          <w:sz w:val="22"/>
          <w:szCs w:val="22"/>
        </w:rPr>
        <w:t>sex,</w:t>
      </w:r>
      <w:r w:rsidRPr="00602DF9">
        <w:rPr>
          <w:rFonts w:ascii="Arial Narrow" w:hAnsi="Arial Narrow"/>
          <w:spacing w:val="-21"/>
          <w:w w:val="105"/>
          <w:sz w:val="22"/>
          <w:szCs w:val="22"/>
        </w:rPr>
        <w:t xml:space="preserve"> </w:t>
      </w:r>
      <w:r w:rsidRPr="00602DF9">
        <w:rPr>
          <w:rFonts w:ascii="Arial Narrow" w:hAnsi="Arial Narrow"/>
          <w:w w:val="105"/>
          <w:sz w:val="22"/>
          <w:szCs w:val="22"/>
        </w:rPr>
        <w:t>handicap,</w:t>
      </w:r>
      <w:r w:rsidRPr="00602DF9">
        <w:rPr>
          <w:rFonts w:ascii="Arial Narrow" w:hAnsi="Arial Narrow"/>
          <w:spacing w:val="-4"/>
          <w:w w:val="105"/>
          <w:sz w:val="22"/>
          <w:szCs w:val="22"/>
        </w:rPr>
        <w:t xml:space="preserve"> </w:t>
      </w:r>
      <w:r w:rsidRPr="00602DF9">
        <w:rPr>
          <w:rFonts w:ascii="Arial Narrow" w:hAnsi="Arial Narrow"/>
          <w:w w:val="105"/>
          <w:sz w:val="22"/>
          <w:szCs w:val="22"/>
        </w:rPr>
        <w:t>or</w:t>
      </w:r>
      <w:r w:rsidRPr="00602DF9">
        <w:rPr>
          <w:rFonts w:ascii="Arial Narrow" w:hAnsi="Arial Narrow"/>
          <w:spacing w:val="13"/>
          <w:w w:val="105"/>
          <w:sz w:val="22"/>
          <w:szCs w:val="22"/>
        </w:rPr>
        <w:t xml:space="preserve"> </w:t>
      </w:r>
      <w:r w:rsidRPr="00602DF9">
        <w:rPr>
          <w:rFonts w:ascii="Arial Narrow" w:hAnsi="Arial Narrow"/>
          <w:w w:val="105"/>
          <w:sz w:val="22"/>
          <w:szCs w:val="22"/>
        </w:rPr>
        <w:t>national</w:t>
      </w:r>
      <w:r w:rsidRPr="00602DF9">
        <w:rPr>
          <w:rFonts w:ascii="Arial Narrow" w:hAnsi="Arial Narrow"/>
          <w:spacing w:val="-14"/>
          <w:w w:val="105"/>
          <w:sz w:val="22"/>
          <w:szCs w:val="22"/>
        </w:rPr>
        <w:t xml:space="preserve"> </w:t>
      </w:r>
      <w:r w:rsidRPr="00602DF9">
        <w:rPr>
          <w:rFonts w:ascii="Arial Narrow" w:hAnsi="Arial Narrow"/>
          <w:w w:val="105"/>
          <w:sz w:val="22"/>
          <w:szCs w:val="22"/>
        </w:rPr>
        <w:t>origin.</w:t>
      </w:r>
    </w:p>
    <w:p w14:paraId="7A91DFB2" w14:textId="77777777" w:rsidR="00D8509D" w:rsidRPr="00602DF9" w:rsidRDefault="00D8509D" w:rsidP="00665094">
      <w:pPr>
        <w:pStyle w:val="BodyText"/>
        <w:spacing w:before="3"/>
        <w:rPr>
          <w:rFonts w:ascii="Arial Narrow" w:hAnsi="Arial Narrow"/>
          <w:sz w:val="22"/>
          <w:szCs w:val="22"/>
        </w:rPr>
      </w:pPr>
    </w:p>
    <w:p w14:paraId="493FB4D0" w14:textId="77777777" w:rsidR="00D8509D" w:rsidRPr="00602DF9" w:rsidRDefault="00D8509D" w:rsidP="00665094">
      <w:pPr>
        <w:pStyle w:val="BodyText"/>
        <w:spacing w:before="1"/>
        <w:rPr>
          <w:rFonts w:ascii="Arial Narrow" w:hAnsi="Arial Narrow"/>
          <w:sz w:val="22"/>
          <w:szCs w:val="22"/>
        </w:rPr>
      </w:pPr>
      <w:r w:rsidRPr="00602DF9">
        <w:rPr>
          <w:rFonts w:ascii="Arial Narrow" w:hAnsi="Arial Narrow"/>
          <w:w w:val="105"/>
          <w:sz w:val="22"/>
          <w:szCs w:val="22"/>
        </w:rPr>
        <w:t>Terms</w:t>
      </w:r>
      <w:r w:rsidRPr="00602DF9">
        <w:rPr>
          <w:rFonts w:ascii="Arial Narrow" w:hAnsi="Arial Narrow"/>
          <w:spacing w:val="5"/>
          <w:w w:val="105"/>
          <w:sz w:val="22"/>
          <w:szCs w:val="22"/>
        </w:rPr>
        <w:t xml:space="preserve"> </w:t>
      </w:r>
      <w:r w:rsidRPr="00602DF9">
        <w:rPr>
          <w:rFonts w:ascii="Arial Narrow" w:hAnsi="Arial Narrow"/>
          <w:w w:val="105"/>
          <w:sz w:val="22"/>
          <w:szCs w:val="22"/>
        </w:rPr>
        <w:t>of</w:t>
      </w:r>
      <w:r w:rsidRPr="00602DF9">
        <w:rPr>
          <w:rFonts w:ascii="Arial Narrow" w:hAnsi="Arial Narrow"/>
          <w:spacing w:val="18"/>
          <w:w w:val="105"/>
          <w:sz w:val="22"/>
          <w:szCs w:val="22"/>
        </w:rPr>
        <w:t xml:space="preserve"> </w:t>
      </w:r>
      <w:r w:rsidRPr="00602DF9">
        <w:rPr>
          <w:rFonts w:ascii="Arial Narrow" w:hAnsi="Arial Narrow"/>
          <w:w w:val="105"/>
          <w:sz w:val="22"/>
          <w:szCs w:val="22"/>
        </w:rPr>
        <w:t>payment</w:t>
      </w:r>
      <w:r w:rsidRPr="00602DF9">
        <w:rPr>
          <w:rFonts w:ascii="Arial Narrow" w:hAnsi="Arial Narrow"/>
          <w:spacing w:val="12"/>
          <w:w w:val="105"/>
          <w:sz w:val="22"/>
          <w:szCs w:val="22"/>
        </w:rPr>
        <w:t xml:space="preserve"> </w:t>
      </w:r>
      <w:r w:rsidRPr="00602DF9">
        <w:rPr>
          <w:rFonts w:ascii="Arial Narrow" w:hAnsi="Arial Narrow"/>
          <w:w w:val="105"/>
          <w:sz w:val="22"/>
          <w:szCs w:val="22"/>
        </w:rPr>
        <w:t>shall</w:t>
      </w:r>
      <w:r w:rsidRPr="00602DF9">
        <w:rPr>
          <w:rFonts w:ascii="Arial Narrow" w:hAnsi="Arial Narrow"/>
          <w:spacing w:val="-13"/>
          <w:w w:val="105"/>
          <w:sz w:val="22"/>
          <w:szCs w:val="22"/>
        </w:rPr>
        <w:t xml:space="preserve"> </w:t>
      </w:r>
      <w:r w:rsidRPr="00602DF9">
        <w:rPr>
          <w:rFonts w:ascii="Arial Narrow" w:hAnsi="Arial Narrow"/>
          <w:w w:val="105"/>
          <w:sz w:val="22"/>
          <w:szCs w:val="22"/>
        </w:rPr>
        <w:t>be</w:t>
      </w:r>
      <w:r w:rsidRPr="00602DF9">
        <w:rPr>
          <w:rFonts w:ascii="Arial Narrow" w:hAnsi="Arial Narrow"/>
          <w:spacing w:val="12"/>
          <w:w w:val="105"/>
          <w:sz w:val="22"/>
          <w:szCs w:val="22"/>
        </w:rPr>
        <w:t xml:space="preserve"> </w:t>
      </w:r>
      <w:r w:rsidRPr="00602DF9">
        <w:rPr>
          <w:rFonts w:ascii="Arial Narrow" w:hAnsi="Arial Narrow"/>
          <w:w w:val="105"/>
          <w:sz w:val="22"/>
          <w:szCs w:val="22"/>
        </w:rPr>
        <w:t>as</w:t>
      </w:r>
      <w:r w:rsidRPr="00602DF9">
        <w:rPr>
          <w:rFonts w:ascii="Arial Narrow" w:hAnsi="Arial Narrow"/>
          <w:spacing w:val="-19"/>
          <w:w w:val="105"/>
          <w:sz w:val="22"/>
          <w:szCs w:val="22"/>
        </w:rPr>
        <w:t xml:space="preserve"> </w:t>
      </w:r>
      <w:r w:rsidRPr="00602DF9">
        <w:rPr>
          <w:rFonts w:ascii="Arial Narrow" w:hAnsi="Arial Narrow"/>
          <w:w w:val="105"/>
          <w:sz w:val="22"/>
          <w:szCs w:val="22"/>
        </w:rPr>
        <w:t>negotiated</w:t>
      </w:r>
      <w:r w:rsidRPr="00602DF9">
        <w:rPr>
          <w:rFonts w:ascii="Arial Narrow" w:hAnsi="Arial Narrow"/>
          <w:spacing w:val="10"/>
          <w:w w:val="105"/>
          <w:sz w:val="22"/>
          <w:szCs w:val="22"/>
        </w:rPr>
        <w:t xml:space="preserve"> </w:t>
      </w:r>
      <w:r w:rsidRPr="00602DF9">
        <w:rPr>
          <w:rFonts w:ascii="Arial Narrow" w:hAnsi="Arial Narrow"/>
          <w:w w:val="105"/>
          <w:sz w:val="22"/>
          <w:szCs w:val="22"/>
        </w:rPr>
        <w:t>with</w:t>
      </w:r>
      <w:r w:rsidRPr="00602DF9">
        <w:rPr>
          <w:rFonts w:ascii="Arial Narrow" w:hAnsi="Arial Narrow"/>
          <w:spacing w:val="-23"/>
          <w:w w:val="105"/>
          <w:sz w:val="22"/>
          <w:szCs w:val="22"/>
        </w:rPr>
        <w:t xml:space="preserve"> </w:t>
      </w:r>
      <w:r w:rsidRPr="00602DF9">
        <w:rPr>
          <w:rFonts w:ascii="Arial Narrow" w:hAnsi="Arial Narrow"/>
          <w:w w:val="105"/>
          <w:sz w:val="22"/>
          <w:szCs w:val="22"/>
        </w:rPr>
        <w:t>the</w:t>
      </w:r>
      <w:r w:rsidRPr="00602DF9">
        <w:rPr>
          <w:rFonts w:ascii="Arial Narrow" w:hAnsi="Arial Narrow"/>
          <w:spacing w:val="-12"/>
          <w:w w:val="105"/>
          <w:sz w:val="22"/>
          <w:szCs w:val="22"/>
        </w:rPr>
        <w:t xml:space="preserve"> </w:t>
      </w:r>
      <w:r w:rsidRPr="00602DF9">
        <w:rPr>
          <w:rFonts w:ascii="Arial Narrow" w:hAnsi="Arial Narrow"/>
          <w:w w:val="105"/>
          <w:sz w:val="22"/>
          <w:szCs w:val="22"/>
        </w:rPr>
        <w:t>selected</w:t>
      </w:r>
      <w:r w:rsidRPr="00602DF9">
        <w:rPr>
          <w:rFonts w:ascii="Arial Narrow" w:hAnsi="Arial Narrow"/>
          <w:spacing w:val="-7"/>
          <w:w w:val="105"/>
          <w:sz w:val="22"/>
          <w:szCs w:val="22"/>
        </w:rPr>
        <w:t xml:space="preserve"> </w:t>
      </w:r>
      <w:r w:rsidRPr="00602DF9">
        <w:rPr>
          <w:rFonts w:ascii="Arial Narrow" w:hAnsi="Arial Narrow"/>
          <w:w w:val="105"/>
          <w:sz w:val="22"/>
          <w:szCs w:val="22"/>
        </w:rPr>
        <w:t>proposer.</w:t>
      </w:r>
    </w:p>
    <w:p w14:paraId="2C0860DC" w14:textId="77777777" w:rsidR="00D8509D" w:rsidRPr="00602DF9" w:rsidRDefault="00D8509D" w:rsidP="00665094">
      <w:pPr>
        <w:pStyle w:val="BodyText"/>
        <w:spacing w:before="1"/>
        <w:rPr>
          <w:rFonts w:ascii="Arial Narrow" w:hAnsi="Arial Narrow"/>
          <w:sz w:val="22"/>
          <w:szCs w:val="22"/>
        </w:rPr>
      </w:pPr>
    </w:p>
    <w:p w14:paraId="5878B4D5" w14:textId="0E156547" w:rsidR="00D8509D" w:rsidRDefault="00D8509D" w:rsidP="00665094">
      <w:pPr>
        <w:pStyle w:val="BodyText"/>
        <w:spacing w:before="1" w:line="290" w:lineRule="auto"/>
        <w:jc w:val="both"/>
        <w:rPr>
          <w:rFonts w:ascii="Arial Narrow" w:hAnsi="Arial Narrow"/>
          <w:w w:val="105"/>
          <w:sz w:val="22"/>
          <w:szCs w:val="22"/>
        </w:rPr>
      </w:pPr>
      <w:r w:rsidRPr="00602DF9">
        <w:rPr>
          <w:rFonts w:ascii="Arial Narrow" w:hAnsi="Arial Narrow"/>
          <w:w w:val="105"/>
          <w:sz w:val="22"/>
          <w:szCs w:val="22"/>
        </w:rPr>
        <w:t>The Board of Stark County Commissioners reserves the right to reject any or all proposals, to</w:t>
      </w:r>
      <w:r w:rsidRPr="00602DF9">
        <w:rPr>
          <w:rFonts w:ascii="Arial Narrow" w:hAnsi="Arial Narrow"/>
          <w:spacing w:val="1"/>
          <w:w w:val="105"/>
          <w:sz w:val="22"/>
          <w:szCs w:val="22"/>
        </w:rPr>
        <w:t xml:space="preserve"> </w:t>
      </w:r>
      <w:r w:rsidRPr="00602DF9">
        <w:rPr>
          <w:rFonts w:ascii="Arial Narrow" w:hAnsi="Arial Narrow"/>
          <w:w w:val="105"/>
          <w:sz w:val="22"/>
          <w:szCs w:val="22"/>
        </w:rPr>
        <w:t>waive any informalities or irregularities in the proposal received, and to accept any proposal or</w:t>
      </w:r>
      <w:r w:rsidRPr="00602DF9">
        <w:rPr>
          <w:rFonts w:ascii="Arial Narrow" w:hAnsi="Arial Narrow"/>
          <w:spacing w:val="-59"/>
          <w:w w:val="105"/>
          <w:sz w:val="22"/>
          <w:szCs w:val="22"/>
        </w:rPr>
        <w:t xml:space="preserve"> </w:t>
      </w:r>
      <w:r w:rsidRPr="00602DF9">
        <w:rPr>
          <w:rFonts w:ascii="Arial Narrow" w:hAnsi="Arial Narrow"/>
          <w:w w:val="105"/>
          <w:sz w:val="22"/>
          <w:szCs w:val="22"/>
        </w:rPr>
        <w:t>combination of proposals which deemed most advantageous to the County at the time and</w:t>
      </w:r>
      <w:r w:rsidRPr="00602DF9">
        <w:rPr>
          <w:rFonts w:ascii="Arial Narrow" w:hAnsi="Arial Narrow"/>
          <w:spacing w:val="1"/>
          <w:w w:val="105"/>
          <w:sz w:val="22"/>
          <w:szCs w:val="22"/>
        </w:rPr>
        <w:t xml:space="preserve"> </w:t>
      </w:r>
      <w:r w:rsidRPr="00602DF9">
        <w:rPr>
          <w:rFonts w:ascii="Arial Narrow" w:hAnsi="Arial Narrow"/>
          <w:w w:val="105"/>
          <w:sz w:val="22"/>
          <w:szCs w:val="22"/>
        </w:rPr>
        <w:t>under</w:t>
      </w:r>
      <w:r w:rsidRPr="00602DF9">
        <w:rPr>
          <w:rFonts w:ascii="Arial Narrow" w:hAnsi="Arial Narrow"/>
          <w:spacing w:val="-9"/>
          <w:w w:val="105"/>
          <w:sz w:val="22"/>
          <w:szCs w:val="22"/>
        </w:rPr>
        <w:t xml:space="preserve"> </w:t>
      </w:r>
      <w:r w:rsidRPr="00602DF9">
        <w:rPr>
          <w:rFonts w:ascii="Arial Narrow" w:hAnsi="Arial Narrow"/>
          <w:w w:val="105"/>
          <w:sz w:val="22"/>
          <w:szCs w:val="22"/>
        </w:rPr>
        <w:t>the</w:t>
      </w:r>
      <w:r w:rsidRPr="00602DF9">
        <w:rPr>
          <w:rFonts w:ascii="Arial Narrow" w:hAnsi="Arial Narrow"/>
          <w:spacing w:val="21"/>
          <w:w w:val="105"/>
          <w:sz w:val="22"/>
          <w:szCs w:val="22"/>
        </w:rPr>
        <w:t xml:space="preserve"> </w:t>
      </w:r>
      <w:r w:rsidRPr="00602DF9">
        <w:rPr>
          <w:rFonts w:ascii="Arial Narrow" w:hAnsi="Arial Narrow"/>
          <w:w w:val="105"/>
          <w:sz w:val="22"/>
          <w:szCs w:val="22"/>
        </w:rPr>
        <w:t>conditions</w:t>
      </w:r>
      <w:r w:rsidRPr="00602DF9">
        <w:rPr>
          <w:rFonts w:ascii="Arial Narrow" w:hAnsi="Arial Narrow"/>
          <w:spacing w:val="2"/>
          <w:w w:val="105"/>
          <w:sz w:val="22"/>
          <w:szCs w:val="22"/>
        </w:rPr>
        <w:t xml:space="preserve"> </w:t>
      </w:r>
      <w:r w:rsidRPr="00602DF9">
        <w:rPr>
          <w:rFonts w:ascii="Arial Narrow" w:hAnsi="Arial Narrow"/>
          <w:w w:val="105"/>
          <w:sz w:val="22"/>
          <w:szCs w:val="22"/>
        </w:rPr>
        <w:t>stipulated.</w:t>
      </w:r>
    </w:p>
    <w:p w14:paraId="65DB1322" w14:textId="77777777" w:rsidR="002964B7" w:rsidRPr="00602DF9" w:rsidRDefault="002964B7" w:rsidP="00665094">
      <w:pPr>
        <w:pStyle w:val="BodyText"/>
        <w:spacing w:before="1" w:line="290" w:lineRule="auto"/>
        <w:jc w:val="both"/>
        <w:rPr>
          <w:rFonts w:ascii="Arial Narrow" w:hAnsi="Arial Narrow"/>
          <w:sz w:val="22"/>
          <w:szCs w:val="22"/>
        </w:rPr>
      </w:pPr>
    </w:p>
    <w:p w14:paraId="29BE3236" w14:textId="4FFD01E9" w:rsidR="00D8509D" w:rsidRPr="009A47F3" w:rsidRDefault="00D8509D" w:rsidP="002964B7">
      <w:pPr>
        <w:rPr>
          <w:b/>
          <w:bCs/>
          <w:spacing w:val="-1"/>
          <w:w w:val="95"/>
          <w:sz w:val="24"/>
          <w:szCs w:val="24"/>
        </w:rPr>
      </w:pPr>
      <w:r w:rsidRPr="009A47F3">
        <w:rPr>
          <w:b/>
          <w:bCs/>
          <w:spacing w:val="-1"/>
          <w:w w:val="95"/>
          <w:sz w:val="24"/>
          <w:szCs w:val="24"/>
        </w:rPr>
        <w:t xml:space="preserve">BY ORDER OF THE BOARD OF STARK COUNTY COMMISSIONERS </w:t>
      </w:r>
      <w:r w:rsidRPr="009A47F3">
        <w:rPr>
          <w:b/>
          <w:bCs/>
          <w:w w:val="95"/>
          <w:sz w:val="24"/>
          <w:szCs w:val="24"/>
        </w:rPr>
        <w:t>CANTON, OHIO</w:t>
      </w:r>
      <w:r w:rsidRPr="009A47F3">
        <w:rPr>
          <w:b/>
          <w:bCs/>
          <w:spacing w:val="16"/>
          <w:w w:val="95"/>
          <w:sz w:val="24"/>
          <w:szCs w:val="24"/>
        </w:rPr>
        <w:t xml:space="preserve"> </w:t>
      </w:r>
      <w:r w:rsidRPr="009A47F3">
        <w:rPr>
          <w:b/>
          <w:bCs/>
          <w:w w:val="95"/>
          <w:sz w:val="24"/>
          <w:szCs w:val="24"/>
        </w:rPr>
        <w:t>RICK FLORY MANAGER OF PROPERTIES &amp; CONTRACTS</w:t>
      </w:r>
    </w:p>
    <w:p w14:paraId="00990B80" w14:textId="77777777" w:rsidR="00D8509D" w:rsidRPr="009A47F3" w:rsidRDefault="00D8509D" w:rsidP="00665094">
      <w:pPr>
        <w:pStyle w:val="BodyText"/>
        <w:spacing w:before="67"/>
        <w:rPr>
          <w:rFonts w:ascii="Arial Narrow" w:hAnsi="Arial Narrow"/>
          <w:sz w:val="24"/>
          <w:szCs w:val="24"/>
        </w:rPr>
      </w:pPr>
      <w:r w:rsidRPr="009A47F3">
        <w:rPr>
          <w:rFonts w:ascii="Arial Narrow" w:hAnsi="Arial Narrow"/>
          <w:sz w:val="24"/>
          <w:szCs w:val="24"/>
        </w:rPr>
        <w:t>Publish</w:t>
      </w:r>
      <w:r w:rsidRPr="009A47F3">
        <w:rPr>
          <w:rFonts w:ascii="Arial Narrow" w:hAnsi="Arial Narrow"/>
          <w:spacing w:val="16"/>
          <w:sz w:val="24"/>
          <w:szCs w:val="24"/>
        </w:rPr>
        <w:t xml:space="preserve"> </w:t>
      </w:r>
      <w:r w:rsidRPr="009A47F3">
        <w:rPr>
          <w:rFonts w:ascii="Arial Narrow" w:hAnsi="Arial Narrow"/>
          <w:sz w:val="24"/>
          <w:szCs w:val="24"/>
        </w:rPr>
        <w:t>in:</w:t>
      </w:r>
      <w:r w:rsidRPr="009A47F3">
        <w:rPr>
          <w:rFonts w:ascii="Arial Narrow" w:hAnsi="Arial Narrow"/>
          <w:spacing w:val="89"/>
          <w:sz w:val="24"/>
          <w:szCs w:val="24"/>
        </w:rPr>
        <w:t xml:space="preserve"> </w:t>
      </w:r>
      <w:r w:rsidRPr="009A47F3">
        <w:rPr>
          <w:rFonts w:ascii="Arial Narrow" w:hAnsi="Arial Narrow"/>
          <w:sz w:val="24"/>
          <w:szCs w:val="24"/>
        </w:rPr>
        <w:t>Canton</w:t>
      </w:r>
      <w:r w:rsidRPr="009A47F3">
        <w:rPr>
          <w:rFonts w:ascii="Arial Narrow" w:hAnsi="Arial Narrow"/>
          <w:spacing w:val="5"/>
          <w:sz w:val="24"/>
          <w:szCs w:val="24"/>
        </w:rPr>
        <w:t xml:space="preserve"> </w:t>
      </w:r>
      <w:r w:rsidRPr="009A47F3">
        <w:rPr>
          <w:rFonts w:ascii="Arial Narrow" w:hAnsi="Arial Narrow"/>
          <w:sz w:val="24"/>
          <w:szCs w:val="24"/>
        </w:rPr>
        <w:t>Repository</w:t>
      </w:r>
    </w:p>
    <w:p w14:paraId="0A5AE4BA" w14:textId="4085D3FC" w:rsidR="00D8509D" w:rsidRPr="009A47F3" w:rsidRDefault="00D8509D" w:rsidP="009A47F3">
      <w:pPr>
        <w:spacing w:before="160"/>
        <w:rPr>
          <w:b/>
          <w:bCs/>
          <w:sz w:val="24"/>
          <w:szCs w:val="24"/>
        </w:rPr>
      </w:pPr>
      <w:r w:rsidRPr="009A47F3">
        <w:rPr>
          <w:b/>
          <w:bCs/>
          <w:sz w:val="24"/>
          <w:szCs w:val="24"/>
        </w:rPr>
        <w:t>Publication</w:t>
      </w:r>
      <w:r w:rsidRPr="009A47F3">
        <w:rPr>
          <w:b/>
          <w:bCs/>
          <w:spacing w:val="6"/>
          <w:sz w:val="24"/>
          <w:szCs w:val="24"/>
        </w:rPr>
        <w:t xml:space="preserve"> </w:t>
      </w:r>
      <w:r w:rsidRPr="009A47F3">
        <w:rPr>
          <w:b/>
          <w:bCs/>
          <w:sz w:val="24"/>
          <w:szCs w:val="24"/>
        </w:rPr>
        <w:t>date:</w:t>
      </w:r>
      <w:r w:rsidRPr="009A47F3">
        <w:rPr>
          <w:b/>
          <w:bCs/>
          <w:sz w:val="24"/>
          <w:szCs w:val="24"/>
        </w:rPr>
        <w:tab/>
        <w:t xml:space="preserve">September 25, </w:t>
      </w:r>
      <w:r w:rsidR="00665094" w:rsidRPr="009A47F3">
        <w:rPr>
          <w:b/>
          <w:bCs/>
          <w:sz w:val="24"/>
          <w:szCs w:val="24"/>
        </w:rPr>
        <w:t>2022,</w:t>
      </w:r>
      <w:r w:rsidRPr="009A47F3">
        <w:rPr>
          <w:b/>
          <w:bCs/>
          <w:sz w:val="24"/>
          <w:szCs w:val="24"/>
        </w:rPr>
        <w:t xml:space="preserve"> and October 2, 2022</w:t>
      </w:r>
    </w:p>
    <w:p w14:paraId="42E23F2A" w14:textId="77777777" w:rsidR="00D8509D" w:rsidRDefault="00D8509D" w:rsidP="2AFB2181">
      <w:pPr>
        <w:spacing w:after="180" w:line="288" w:lineRule="auto"/>
      </w:pPr>
    </w:p>
    <w:p w14:paraId="575EF9B2" w14:textId="78DC9F90" w:rsidR="00430D15" w:rsidRDefault="2AFB2181" w:rsidP="2AFB2181">
      <w:pPr>
        <w:spacing w:after="180" w:line="288" w:lineRule="auto"/>
        <w:rPr>
          <w:rFonts w:ascii="Arial" w:eastAsia="Arial" w:hAnsi="Arial" w:cs="Arial"/>
          <w:color w:val="404040" w:themeColor="text1" w:themeTint="BF"/>
          <w:sz w:val="24"/>
          <w:szCs w:val="24"/>
        </w:rPr>
      </w:pPr>
      <w:r>
        <w:lastRenderedPageBreak/>
        <w:t>INSTRUCTIONS TO VENDORS</w:t>
      </w:r>
    </w:p>
    <w:p w14:paraId="46441DCC" w14:textId="7D0A0472" w:rsidR="00430D15" w:rsidRDefault="00430D15" w:rsidP="2AFB2181">
      <w:pPr>
        <w:spacing w:after="180" w:line="288" w:lineRule="auto"/>
        <w:rPr>
          <w:rFonts w:ascii="Arial" w:eastAsia="Arial" w:hAnsi="Arial" w:cs="Arial"/>
          <w:color w:val="404040" w:themeColor="text1" w:themeTint="BF"/>
          <w:sz w:val="20"/>
          <w:szCs w:val="20"/>
        </w:rPr>
      </w:pPr>
    </w:p>
    <w:p w14:paraId="417F8FBD" w14:textId="69E19D40" w:rsidR="00430D15" w:rsidRDefault="2AFB2181" w:rsidP="2AFB2181">
      <w:pPr>
        <w:spacing w:after="180" w:line="288" w:lineRule="auto"/>
        <w:rPr>
          <w:rFonts w:ascii="Arial" w:eastAsia="Arial" w:hAnsi="Arial" w:cs="Arial"/>
          <w:color w:val="404040" w:themeColor="text1" w:themeTint="BF"/>
          <w:sz w:val="20"/>
          <w:szCs w:val="20"/>
        </w:rPr>
      </w:pPr>
      <w:r w:rsidRPr="2AFB2181">
        <w:rPr>
          <w:rFonts w:ascii="Arial" w:eastAsia="Arial" w:hAnsi="Arial" w:cs="Arial"/>
          <w:b/>
          <w:bCs/>
          <w:color w:val="404040" w:themeColor="text1" w:themeTint="BF"/>
          <w:sz w:val="20"/>
          <w:szCs w:val="20"/>
        </w:rPr>
        <w:t xml:space="preserve">Schedule of Key Milestone Events </w:t>
      </w:r>
    </w:p>
    <w:p w14:paraId="47A58F75" w14:textId="77777777" w:rsidR="00752A11"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Listed below are specific dates and times related to this RFP. Actions with specific dates and/or times shall be adhered to unless changed by the Stark County Courts and Clerk (SCC) via an addendum. Any change or addenda issued in relation to this document will be posted to</w:t>
      </w:r>
      <w:r w:rsidR="00752A11">
        <w:rPr>
          <w:rFonts w:ascii="Arial" w:eastAsia="Arial" w:hAnsi="Arial" w:cs="Arial"/>
          <w:color w:val="404040" w:themeColor="text1" w:themeTint="BF"/>
          <w:sz w:val="18"/>
          <w:szCs w:val="18"/>
        </w:rPr>
        <w:t>:</w:t>
      </w:r>
      <w:r w:rsidRPr="2AFB2181">
        <w:rPr>
          <w:rFonts w:ascii="Arial" w:eastAsia="Arial" w:hAnsi="Arial" w:cs="Arial"/>
          <w:color w:val="404040" w:themeColor="text1" w:themeTint="BF"/>
          <w:sz w:val="18"/>
          <w:szCs w:val="18"/>
        </w:rPr>
        <w:t xml:space="preserve"> </w:t>
      </w:r>
    </w:p>
    <w:p w14:paraId="75B0F0AA" w14:textId="4F270968" w:rsidR="00752A11" w:rsidRDefault="00C215C8" w:rsidP="2AFB2181">
      <w:pPr>
        <w:spacing w:after="180" w:line="288" w:lineRule="auto"/>
        <w:rPr>
          <w:rFonts w:ascii="Arial" w:eastAsia="Arial" w:hAnsi="Arial" w:cs="Arial"/>
          <w:i/>
          <w:iCs/>
          <w:color w:val="404040" w:themeColor="text1" w:themeTint="BF"/>
          <w:sz w:val="18"/>
          <w:szCs w:val="18"/>
        </w:rPr>
      </w:pPr>
      <w:hyperlink r:id="rId9" w:history="1">
        <w:r w:rsidR="00752A11" w:rsidRPr="009E2AFE">
          <w:rPr>
            <w:rStyle w:val="Hyperlink"/>
            <w:rFonts w:ascii="Arial" w:eastAsia="Arial" w:hAnsi="Arial" w:cs="Arial"/>
            <w:i/>
            <w:iCs/>
            <w:sz w:val="18"/>
            <w:szCs w:val="18"/>
          </w:rPr>
          <w:t>https://www.starkcountyohio.gov/government/legal___judicial/courtcms_rfpbulletin.php</w:t>
        </w:r>
      </w:hyperlink>
      <w:r w:rsidR="000910DC">
        <w:rPr>
          <w:rFonts w:ascii="Arial" w:eastAsia="Arial" w:hAnsi="Arial" w:cs="Arial"/>
          <w:i/>
          <w:iCs/>
          <w:color w:val="404040" w:themeColor="text1" w:themeTint="BF"/>
          <w:sz w:val="18"/>
          <w:szCs w:val="18"/>
        </w:rPr>
        <w:t>.</w:t>
      </w:r>
    </w:p>
    <w:p w14:paraId="791BE88A" w14:textId="7AAA6350" w:rsidR="00430D15" w:rsidRDefault="000910DC" w:rsidP="2AFB2181">
      <w:pPr>
        <w:spacing w:after="180" w:line="288" w:lineRule="auto"/>
        <w:rPr>
          <w:rFonts w:ascii="Arial" w:eastAsia="Arial" w:hAnsi="Arial" w:cs="Arial"/>
          <w:color w:val="404040" w:themeColor="text1" w:themeTint="BF"/>
          <w:sz w:val="18"/>
          <w:szCs w:val="18"/>
        </w:rPr>
      </w:pPr>
      <w:r>
        <w:rPr>
          <w:rFonts w:ascii="Arial" w:eastAsia="Arial" w:hAnsi="Arial" w:cs="Arial"/>
          <w:i/>
          <w:iCs/>
          <w:color w:val="404040" w:themeColor="text1" w:themeTint="BF"/>
          <w:sz w:val="18"/>
          <w:szCs w:val="18"/>
        </w:rPr>
        <w:t xml:space="preserve"> </w:t>
      </w:r>
      <w:r w:rsidR="2AFB2181" w:rsidRPr="2AFB2181">
        <w:rPr>
          <w:rFonts w:ascii="Arial" w:eastAsia="Arial" w:hAnsi="Arial" w:cs="Arial"/>
          <w:color w:val="404040" w:themeColor="text1" w:themeTint="BF"/>
          <w:sz w:val="18"/>
          <w:szCs w:val="18"/>
        </w:rPr>
        <w:t xml:space="preserve">It is the responsibility of the vendor to ensure receipt of all documentation issued by the SCC. </w:t>
      </w:r>
    </w:p>
    <w:p w14:paraId="10008A91" w14:textId="45A02209" w:rsidR="3D1DA670" w:rsidRDefault="3D1DA670" w:rsidP="3D1DA670">
      <w:pPr>
        <w:spacing w:after="180" w:line="288" w:lineRule="auto"/>
        <w:rPr>
          <w:rFonts w:ascii="Arial" w:eastAsia="Arial" w:hAnsi="Arial" w:cs="Arial"/>
          <w:color w:val="404040" w:themeColor="text1" w:themeTint="BF"/>
          <w:sz w:val="18"/>
          <w:szCs w:val="18"/>
        </w:rPr>
      </w:pPr>
    </w:p>
    <w:tbl>
      <w:tblPr>
        <w:tblStyle w:val="TableGrid"/>
        <w:tblW w:w="0" w:type="auto"/>
        <w:tblLayout w:type="fixed"/>
        <w:tblLook w:val="0000" w:firstRow="0" w:lastRow="0" w:firstColumn="0" w:lastColumn="0" w:noHBand="0" w:noVBand="0"/>
      </w:tblPr>
      <w:tblGrid>
        <w:gridCol w:w="4665"/>
        <w:gridCol w:w="4665"/>
      </w:tblGrid>
      <w:tr w:rsidR="2AFB2181" w14:paraId="75FB6C83" w14:textId="77777777" w:rsidTr="3D1DA670">
        <w:trPr>
          <w:trHeight w:val="435"/>
        </w:trPr>
        <w:tc>
          <w:tcPr>
            <w:tcW w:w="466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DEEAF6" w:themeFill="accent5" w:themeFillTint="33"/>
            <w:vAlign w:val="center"/>
          </w:tcPr>
          <w:p w14:paraId="6FD4FF99" w14:textId="51C034E2" w:rsidR="2AFB2181" w:rsidRDefault="2AFB2181" w:rsidP="3D1DA670">
            <w:pPr>
              <w:spacing w:line="288" w:lineRule="auto"/>
              <w:jc w:val="center"/>
              <w:rPr>
                <w:rFonts w:ascii="Arial" w:eastAsia="Arial" w:hAnsi="Arial" w:cs="Arial"/>
                <w:b/>
                <w:bCs/>
                <w:color w:val="404040" w:themeColor="text1" w:themeTint="BF"/>
                <w:sz w:val="18"/>
                <w:szCs w:val="18"/>
              </w:rPr>
            </w:pPr>
            <w:r w:rsidRPr="2AFB2181">
              <w:rPr>
                <w:rFonts w:ascii="Arial" w:eastAsia="Arial" w:hAnsi="Arial" w:cs="Arial"/>
                <w:b/>
                <w:bCs/>
                <w:color w:val="404040" w:themeColor="text1" w:themeTint="BF"/>
                <w:sz w:val="18"/>
                <w:szCs w:val="18"/>
              </w:rPr>
              <w:t>Event</w:t>
            </w:r>
          </w:p>
        </w:tc>
        <w:tc>
          <w:tcPr>
            <w:tcW w:w="466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DEEAF6" w:themeFill="accent5" w:themeFillTint="33"/>
            <w:vAlign w:val="center"/>
          </w:tcPr>
          <w:p w14:paraId="226F3129" w14:textId="09CE24A4" w:rsidR="2AFB2181" w:rsidRDefault="2AFB2181" w:rsidP="3D1DA670">
            <w:pPr>
              <w:spacing w:line="288" w:lineRule="auto"/>
              <w:jc w:val="center"/>
              <w:rPr>
                <w:rFonts w:ascii="Arial" w:eastAsia="Arial" w:hAnsi="Arial" w:cs="Arial"/>
                <w:b/>
                <w:bCs/>
                <w:color w:val="404040" w:themeColor="text1" w:themeTint="BF"/>
                <w:sz w:val="18"/>
                <w:szCs w:val="18"/>
              </w:rPr>
            </w:pPr>
            <w:r w:rsidRPr="2AFB2181">
              <w:rPr>
                <w:rFonts w:ascii="Arial" w:eastAsia="Arial" w:hAnsi="Arial" w:cs="Arial"/>
                <w:b/>
                <w:bCs/>
                <w:color w:val="404040" w:themeColor="text1" w:themeTint="BF"/>
                <w:sz w:val="18"/>
                <w:szCs w:val="18"/>
              </w:rPr>
              <w:t>Date</w:t>
            </w:r>
          </w:p>
        </w:tc>
      </w:tr>
      <w:tr w:rsidR="2AFB2181" w14:paraId="78E79FD0" w14:textId="77777777" w:rsidTr="3D1DA670">
        <w:trPr>
          <w:trHeight w:val="300"/>
        </w:trPr>
        <w:tc>
          <w:tcPr>
            <w:tcW w:w="466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vAlign w:val="center"/>
          </w:tcPr>
          <w:p w14:paraId="70175F17" w14:textId="643DFB96" w:rsidR="2AFB2181" w:rsidRDefault="2AFB2181" w:rsidP="3D1DA670">
            <w:pPr>
              <w:jc w:val="center"/>
            </w:pPr>
            <w:r>
              <w:t xml:space="preserve">RFP </w:t>
            </w:r>
            <w:r w:rsidR="58BDB9F6">
              <w:t>Issuance</w:t>
            </w:r>
          </w:p>
        </w:tc>
        <w:tc>
          <w:tcPr>
            <w:tcW w:w="466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vAlign w:val="center"/>
          </w:tcPr>
          <w:p w14:paraId="479D633C" w14:textId="4C821BDD" w:rsidR="2AFB2181" w:rsidRDefault="00335F39" w:rsidP="3D1DA670">
            <w:pPr>
              <w:jc w:val="center"/>
              <w:rPr>
                <w:rFonts w:ascii="Arial" w:eastAsia="Arial" w:hAnsi="Arial" w:cs="Arial"/>
                <w:color w:val="404040" w:themeColor="text1" w:themeTint="BF"/>
                <w:sz w:val="18"/>
                <w:szCs w:val="18"/>
              </w:rPr>
            </w:pPr>
            <w:r>
              <w:t>9/2</w:t>
            </w:r>
            <w:r w:rsidR="002E3A42">
              <w:t>5</w:t>
            </w:r>
            <w:r>
              <w:t>/22</w:t>
            </w:r>
          </w:p>
        </w:tc>
      </w:tr>
      <w:tr w:rsidR="2AFB2181" w14:paraId="6E82CCC7" w14:textId="77777777" w:rsidTr="3D1DA670">
        <w:tc>
          <w:tcPr>
            <w:tcW w:w="466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vAlign w:val="center"/>
          </w:tcPr>
          <w:p w14:paraId="0B83F7CD" w14:textId="32E7D9E9" w:rsidR="2AFB2181" w:rsidRDefault="3D1DA670" w:rsidP="3D1DA670">
            <w:pPr>
              <w:jc w:val="center"/>
            </w:pPr>
            <w:r>
              <w:t>Virtual Pre-Bid Conference</w:t>
            </w:r>
          </w:p>
        </w:tc>
        <w:tc>
          <w:tcPr>
            <w:tcW w:w="466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vAlign w:val="center"/>
          </w:tcPr>
          <w:p w14:paraId="1CB12427" w14:textId="5724B7FE" w:rsidR="2AFB2181" w:rsidRDefault="00B17BA3" w:rsidP="3D1DA670">
            <w:pPr>
              <w:jc w:val="center"/>
            </w:pPr>
            <w:r>
              <w:t>10</w:t>
            </w:r>
            <w:r w:rsidR="005066B8">
              <w:t>/</w:t>
            </w:r>
            <w:r>
              <w:t>5</w:t>
            </w:r>
            <w:r w:rsidR="005066B8">
              <w:t>/22</w:t>
            </w:r>
          </w:p>
        </w:tc>
      </w:tr>
      <w:tr w:rsidR="3D1DA670" w14:paraId="0F56EB21" w14:textId="77777777" w:rsidTr="3D1DA670">
        <w:tc>
          <w:tcPr>
            <w:tcW w:w="466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vAlign w:val="center"/>
          </w:tcPr>
          <w:p w14:paraId="3406AAB3" w14:textId="79DF5B8B" w:rsidR="3D1DA670" w:rsidRDefault="3D1DA670" w:rsidP="3D1DA670">
            <w:pPr>
              <w:jc w:val="center"/>
            </w:pPr>
            <w:r>
              <w:t>Deadline for Submitting Questions</w:t>
            </w:r>
          </w:p>
        </w:tc>
        <w:tc>
          <w:tcPr>
            <w:tcW w:w="466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vAlign w:val="center"/>
          </w:tcPr>
          <w:p w14:paraId="216BC39F" w14:textId="58E5D557" w:rsidR="3D1DA670" w:rsidRDefault="003C3FCB" w:rsidP="3D1DA670">
            <w:pPr>
              <w:jc w:val="center"/>
            </w:pPr>
            <w:r>
              <w:t>10/</w:t>
            </w:r>
            <w:r w:rsidR="00DA2836">
              <w:t>14</w:t>
            </w:r>
            <w:r>
              <w:t>/22</w:t>
            </w:r>
          </w:p>
        </w:tc>
      </w:tr>
      <w:tr w:rsidR="3D1DA670" w14:paraId="659571F9" w14:textId="77777777" w:rsidTr="3D1DA670">
        <w:tc>
          <w:tcPr>
            <w:tcW w:w="466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vAlign w:val="center"/>
          </w:tcPr>
          <w:p w14:paraId="4AF1665D" w14:textId="52CDAB03" w:rsidR="3D1DA670" w:rsidRDefault="3D1DA670" w:rsidP="3D1DA670">
            <w:pPr>
              <w:jc w:val="center"/>
            </w:pPr>
            <w:r>
              <w:t>Final Addendum to be Issued (if applicable)</w:t>
            </w:r>
          </w:p>
        </w:tc>
        <w:tc>
          <w:tcPr>
            <w:tcW w:w="466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vAlign w:val="center"/>
          </w:tcPr>
          <w:p w14:paraId="54AD5812" w14:textId="6E99260A" w:rsidR="58BDB9F6" w:rsidRDefault="003C3FCB" w:rsidP="3D1DA670">
            <w:pPr>
              <w:jc w:val="center"/>
              <w:rPr>
                <w:rFonts w:ascii="Arial" w:eastAsia="Arial" w:hAnsi="Arial" w:cs="Arial"/>
                <w:color w:val="404040" w:themeColor="text1" w:themeTint="BF"/>
                <w:sz w:val="18"/>
                <w:szCs w:val="18"/>
              </w:rPr>
            </w:pPr>
            <w:r>
              <w:t>10/</w:t>
            </w:r>
            <w:r w:rsidR="00DA2836">
              <w:t>21</w:t>
            </w:r>
            <w:r>
              <w:t>/22</w:t>
            </w:r>
          </w:p>
        </w:tc>
      </w:tr>
      <w:tr w:rsidR="3D1DA670" w14:paraId="154BCE25" w14:textId="77777777" w:rsidTr="3D1DA670">
        <w:tc>
          <w:tcPr>
            <w:tcW w:w="466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vAlign w:val="center"/>
          </w:tcPr>
          <w:p w14:paraId="1CB840D2" w14:textId="264727C1" w:rsidR="58BDB9F6" w:rsidRDefault="58BDB9F6" w:rsidP="3D1DA670">
            <w:pPr>
              <w:jc w:val="center"/>
              <w:rPr>
                <w:rFonts w:ascii="Arial" w:eastAsia="Arial" w:hAnsi="Arial" w:cs="Arial"/>
                <w:color w:val="404040" w:themeColor="text1" w:themeTint="BF"/>
                <w:sz w:val="18"/>
                <w:szCs w:val="18"/>
              </w:rPr>
            </w:pPr>
            <w:r>
              <w:t>Proposal Responses Due</w:t>
            </w:r>
          </w:p>
        </w:tc>
        <w:tc>
          <w:tcPr>
            <w:tcW w:w="466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vAlign w:val="center"/>
          </w:tcPr>
          <w:p w14:paraId="699F50F9" w14:textId="668C6997" w:rsidR="3D1DA670" w:rsidRDefault="006A6092" w:rsidP="3D1DA670">
            <w:pPr>
              <w:jc w:val="center"/>
            </w:pPr>
            <w:r>
              <w:t>1</w:t>
            </w:r>
            <w:r w:rsidR="001F3AEA">
              <w:t>1</w:t>
            </w:r>
            <w:r>
              <w:t>/</w:t>
            </w:r>
            <w:r w:rsidR="001F3AEA">
              <w:t>4</w:t>
            </w:r>
            <w:r>
              <w:t>/22</w:t>
            </w:r>
          </w:p>
        </w:tc>
      </w:tr>
    </w:tbl>
    <w:p w14:paraId="56B19B96" w14:textId="5D7B80F5" w:rsidR="00430D15" w:rsidRDefault="00430D15" w:rsidP="2AFB2181">
      <w:pPr>
        <w:spacing w:after="180" w:line="288" w:lineRule="auto"/>
      </w:pPr>
    </w:p>
    <w:p w14:paraId="71D60155" w14:textId="540F3193" w:rsidR="3D1DA670" w:rsidRDefault="3D1DA670" w:rsidP="3D1DA670"/>
    <w:p w14:paraId="7359E781" w14:textId="3300494A" w:rsidR="00430D15"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b/>
          <w:bCs/>
          <w:color w:val="404040" w:themeColor="text1" w:themeTint="BF"/>
          <w:sz w:val="18"/>
          <w:szCs w:val="18"/>
        </w:rPr>
        <w:t xml:space="preserve">Questions and Clarifications in Relation to RFP </w:t>
      </w:r>
      <w:r w:rsidRPr="2AFB2181">
        <w:rPr>
          <w:rFonts w:ascii="Arial" w:eastAsia="Arial" w:hAnsi="Arial" w:cs="Arial"/>
          <w:color w:val="404040" w:themeColor="text1" w:themeTint="BF"/>
          <w:sz w:val="18"/>
          <w:szCs w:val="18"/>
        </w:rPr>
        <w:t xml:space="preserve">Inquiries regarding this Request for Proposal </w:t>
      </w:r>
      <w:r w:rsidR="4647E4D7" w:rsidRPr="1BA36740">
        <w:rPr>
          <w:rFonts w:ascii="Arial" w:eastAsia="Arial" w:hAnsi="Arial" w:cs="Arial"/>
          <w:color w:val="404040" w:themeColor="text1" w:themeTint="BF"/>
          <w:sz w:val="18"/>
          <w:szCs w:val="18"/>
        </w:rPr>
        <w:t>must</w:t>
      </w:r>
      <w:r w:rsidRPr="2AFB2181">
        <w:rPr>
          <w:rFonts w:ascii="Arial" w:eastAsia="Arial" w:hAnsi="Arial" w:cs="Arial"/>
          <w:color w:val="404040" w:themeColor="text1" w:themeTint="BF"/>
          <w:sz w:val="18"/>
          <w:szCs w:val="18"/>
        </w:rPr>
        <w:t xml:space="preserve"> be submitted via email and directed to:</w:t>
      </w:r>
    </w:p>
    <w:tbl>
      <w:tblPr>
        <w:tblStyle w:val="TableGrid"/>
        <w:tblW w:w="0" w:type="auto"/>
        <w:tblLayout w:type="fixed"/>
        <w:tblLook w:val="0000" w:firstRow="0" w:lastRow="0" w:firstColumn="0" w:lastColumn="0" w:noHBand="0" w:noVBand="0"/>
      </w:tblPr>
      <w:tblGrid>
        <w:gridCol w:w="3105"/>
        <w:gridCol w:w="3105"/>
        <w:gridCol w:w="3105"/>
      </w:tblGrid>
      <w:tr w:rsidR="2AFB2181" w14:paraId="4E2BFC01" w14:textId="77777777" w:rsidTr="3D1DA670">
        <w:trPr>
          <w:trHeight w:val="630"/>
        </w:trPr>
        <w:tc>
          <w:tcPr>
            <w:tcW w:w="310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DEEAF6" w:themeFill="accent5" w:themeFillTint="33"/>
            <w:vAlign w:val="center"/>
          </w:tcPr>
          <w:p w14:paraId="03687542" w14:textId="4829B6B9" w:rsidR="2AFB2181" w:rsidRDefault="2AFB2181" w:rsidP="3D1DA670">
            <w:pPr>
              <w:spacing w:line="288" w:lineRule="auto"/>
              <w:jc w:val="center"/>
              <w:rPr>
                <w:rFonts w:ascii="Arial" w:eastAsia="Arial" w:hAnsi="Arial" w:cs="Arial"/>
                <w:b/>
                <w:bCs/>
                <w:color w:val="404040" w:themeColor="text1" w:themeTint="BF"/>
                <w:sz w:val="18"/>
                <w:szCs w:val="18"/>
              </w:rPr>
            </w:pPr>
            <w:r w:rsidRPr="2AFB2181">
              <w:rPr>
                <w:rFonts w:ascii="Arial" w:eastAsia="Arial" w:hAnsi="Arial" w:cs="Arial"/>
                <w:b/>
                <w:bCs/>
                <w:color w:val="404040" w:themeColor="text1" w:themeTint="BF"/>
                <w:sz w:val="18"/>
                <w:szCs w:val="18"/>
              </w:rPr>
              <w:t>Generally, and for all Business Process Matters</w:t>
            </w:r>
          </w:p>
        </w:tc>
        <w:tc>
          <w:tcPr>
            <w:tcW w:w="310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DEEAF6" w:themeFill="accent5" w:themeFillTint="33"/>
            <w:vAlign w:val="center"/>
          </w:tcPr>
          <w:p w14:paraId="052E4396" w14:textId="7EF1B42F" w:rsidR="2AFB2181" w:rsidRDefault="2AFB2181" w:rsidP="3D1DA670">
            <w:pPr>
              <w:spacing w:line="288" w:lineRule="auto"/>
              <w:jc w:val="center"/>
              <w:rPr>
                <w:rFonts w:ascii="Arial" w:eastAsia="Arial" w:hAnsi="Arial" w:cs="Arial"/>
                <w:b/>
                <w:bCs/>
                <w:color w:val="404040" w:themeColor="text1" w:themeTint="BF"/>
                <w:sz w:val="18"/>
                <w:szCs w:val="18"/>
              </w:rPr>
            </w:pPr>
            <w:r w:rsidRPr="2AFB2181">
              <w:rPr>
                <w:rFonts w:ascii="Arial" w:eastAsia="Arial" w:hAnsi="Arial" w:cs="Arial"/>
                <w:b/>
                <w:bCs/>
                <w:color w:val="404040" w:themeColor="text1" w:themeTint="BF"/>
                <w:sz w:val="18"/>
                <w:szCs w:val="18"/>
              </w:rPr>
              <w:t>For Technical Matters</w:t>
            </w:r>
          </w:p>
        </w:tc>
        <w:tc>
          <w:tcPr>
            <w:tcW w:w="310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shd w:val="clear" w:color="auto" w:fill="DEEAF6" w:themeFill="accent5" w:themeFillTint="33"/>
            <w:vAlign w:val="center"/>
          </w:tcPr>
          <w:p w14:paraId="62142396" w14:textId="0C33B001" w:rsidR="2AFB2181" w:rsidRDefault="2AFB2181" w:rsidP="3D1DA670">
            <w:pPr>
              <w:spacing w:line="288" w:lineRule="auto"/>
              <w:jc w:val="center"/>
              <w:rPr>
                <w:rFonts w:ascii="Arial" w:eastAsia="Arial" w:hAnsi="Arial" w:cs="Arial"/>
                <w:b/>
                <w:bCs/>
                <w:color w:val="404040" w:themeColor="text1" w:themeTint="BF"/>
                <w:sz w:val="18"/>
                <w:szCs w:val="18"/>
              </w:rPr>
            </w:pPr>
            <w:r w:rsidRPr="2AFB2181">
              <w:rPr>
                <w:rFonts w:ascii="Arial" w:eastAsia="Arial" w:hAnsi="Arial" w:cs="Arial"/>
                <w:b/>
                <w:bCs/>
                <w:color w:val="404040" w:themeColor="text1" w:themeTint="BF"/>
                <w:sz w:val="18"/>
                <w:szCs w:val="18"/>
              </w:rPr>
              <w:t>For RFP Submittals and Contract Execution</w:t>
            </w:r>
          </w:p>
        </w:tc>
      </w:tr>
      <w:tr w:rsidR="2AFB2181" w14:paraId="3D88E144" w14:textId="77777777" w:rsidTr="2AFB2181">
        <w:tc>
          <w:tcPr>
            <w:tcW w:w="310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tcPr>
          <w:p w14:paraId="7149E058" w14:textId="6AC07AB9" w:rsidR="2AFB2181" w:rsidRDefault="2AFB2181" w:rsidP="3D1DA670">
            <w:pPr>
              <w:spacing w:before="120" w:after="180" w:line="288" w:lineRule="auto"/>
              <w:jc w:val="center"/>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Dwaine Hemphill</w:t>
            </w:r>
          </w:p>
          <w:p w14:paraId="4E91EBD5" w14:textId="3B13F945" w:rsidR="2AFB2181" w:rsidRDefault="2AFB2181" w:rsidP="2AFB2181">
            <w:pPr>
              <w:spacing w:after="180" w:line="288" w:lineRule="auto"/>
              <w:jc w:val="center"/>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(330) 451-7707</w:t>
            </w:r>
          </w:p>
          <w:p w14:paraId="25E4549C" w14:textId="6F1A9603" w:rsidR="2AFB2181" w:rsidRDefault="00C215C8" w:rsidP="2AFB2181">
            <w:pPr>
              <w:spacing w:after="180" w:line="288" w:lineRule="auto"/>
              <w:jc w:val="center"/>
              <w:rPr>
                <w:rFonts w:ascii="Arial" w:eastAsia="Arial" w:hAnsi="Arial" w:cs="Arial"/>
                <w:color w:val="404040" w:themeColor="text1" w:themeTint="BF"/>
                <w:sz w:val="18"/>
                <w:szCs w:val="18"/>
              </w:rPr>
            </w:pPr>
            <w:hyperlink r:id="rId10">
              <w:r w:rsidR="58BDB9F6" w:rsidRPr="3D1DA670">
                <w:rPr>
                  <w:rStyle w:val="Hyperlink"/>
                  <w:rFonts w:ascii="Arial" w:eastAsia="Arial" w:hAnsi="Arial" w:cs="Arial"/>
                  <w:sz w:val="18"/>
                  <w:szCs w:val="18"/>
                </w:rPr>
                <w:t>drhemphill</w:t>
              </w:r>
              <w:r w:rsidR="2AFB2181" w:rsidRPr="2AFB2181">
                <w:rPr>
                  <w:rStyle w:val="Hyperlink"/>
                  <w:rFonts w:ascii="Arial" w:eastAsia="Arial" w:hAnsi="Arial" w:cs="Arial"/>
                  <w:sz w:val="18"/>
                  <w:szCs w:val="18"/>
                </w:rPr>
                <w:t>@starkcountyohio.gov</w:t>
              </w:r>
            </w:hyperlink>
          </w:p>
        </w:tc>
        <w:tc>
          <w:tcPr>
            <w:tcW w:w="310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tcPr>
          <w:p w14:paraId="2488443F" w14:textId="72E6854B" w:rsidR="2AFB2181" w:rsidRDefault="2AFB2181" w:rsidP="3D1DA670">
            <w:pPr>
              <w:spacing w:before="120" w:after="180" w:line="288" w:lineRule="auto"/>
              <w:jc w:val="center"/>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 xml:space="preserve">John Reese, Deputy Director – IT </w:t>
            </w:r>
          </w:p>
          <w:p w14:paraId="5982825F" w14:textId="58267870" w:rsidR="2AFB2181" w:rsidRDefault="2AFB2181" w:rsidP="2AFB2181">
            <w:pPr>
              <w:spacing w:after="180" w:line="288" w:lineRule="auto"/>
              <w:jc w:val="center"/>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(330) 451-7189</w:t>
            </w:r>
          </w:p>
          <w:p w14:paraId="1F51E599" w14:textId="6A2840B9" w:rsidR="2AFB2181" w:rsidRDefault="00C215C8" w:rsidP="2AFB2181">
            <w:pPr>
              <w:spacing w:after="180" w:line="288" w:lineRule="auto"/>
              <w:jc w:val="center"/>
              <w:rPr>
                <w:rFonts w:ascii="Arial" w:eastAsia="Arial" w:hAnsi="Arial" w:cs="Arial"/>
                <w:color w:val="404040" w:themeColor="text1" w:themeTint="BF"/>
                <w:sz w:val="18"/>
                <w:szCs w:val="18"/>
              </w:rPr>
            </w:pPr>
            <w:hyperlink r:id="rId11">
              <w:r w:rsidR="2AFB2181" w:rsidRPr="2AFB2181">
                <w:rPr>
                  <w:rStyle w:val="Hyperlink"/>
                  <w:rFonts w:ascii="Arial" w:eastAsia="Arial" w:hAnsi="Arial" w:cs="Arial"/>
                  <w:sz w:val="18"/>
                  <w:szCs w:val="18"/>
                </w:rPr>
                <w:t>jmreese@starkcountyohio.gov</w:t>
              </w:r>
            </w:hyperlink>
          </w:p>
        </w:tc>
        <w:tc>
          <w:tcPr>
            <w:tcW w:w="3105" w:type="dxa"/>
            <w:tcBorders>
              <w:top w:val="single" w:sz="6" w:space="0" w:color="5B9BD5" w:themeColor="accent5"/>
              <w:left w:val="single" w:sz="6" w:space="0" w:color="5B9BD5" w:themeColor="accent5"/>
              <w:bottom w:val="single" w:sz="6" w:space="0" w:color="5B9BD5" w:themeColor="accent5"/>
              <w:right w:val="single" w:sz="6" w:space="0" w:color="5B9BD5" w:themeColor="accent5"/>
            </w:tcBorders>
          </w:tcPr>
          <w:p w14:paraId="10C49F26" w14:textId="67FA6F28" w:rsidR="2AFB2181" w:rsidRDefault="2AFB2181" w:rsidP="3D1DA670">
            <w:pPr>
              <w:spacing w:before="120" w:after="180" w:line="288" w:lineRule="auto"/>
              <w:jc w:val="center"/>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Rick Flory, Manager of Properties and Contracts</w:t>
            </w:r>
          </w:p>
          <w:p w14:paraId="353BCA02" w14:textId="39F2ED2A" w:rsidR="2AFB2181" w:rsidRDefault="2AFB2181" w:rsidP="2AFB2181">
            <w:pPr>
              <w:spacing w:after="180" w:line="288" w:lineRule="auto"/>
              <w:jc w:val="center"/>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(330) 451-7076</w:t>
            </w:r>
          </w:p>
          <w:p w14:paraId="091F46B8" w14:textId="6911D8B2" w:rsidR="2AFB2181" w:rsidRDefault="00C215C8" w:rsidP="2AFB2181">
            <w:pPr>
              <w:spacing w:after="180" w:line="288" w:lineRule="auto"/>
              <w:jc w:val="center"/>
              <w:rPr>
                <w:rFonts w:ascii="Arial" w:eastAsia="Arial" w:hAnsi="Arial" w:cs="Arial"/>
                <w:color w:val="404040" w:themeColor="text1" w:themeTint="BF"/>
                <w:sz w:val="18"/>
                <w:szCs w:val="18"/>
              </w:rPr>
            </w:pPr>
            <w:hyperlink r:id="rId12">
              <w:r w:rsidR="2AFB2181" w:rsidRPr="2AFB2181">
                <w:rPr>
                  <w:rStyle w:val="Hyperlink"/>
                  <w:rFonts w:ascii="Arial" w:eastAsia="Arial" w:hAnsi="Arial" w:cs="Arial"/>
                  <w:sz w:val="18"/>
                  <w:szCs w:val="18"/>
                </w:rPr>
                <w:t>Rlflory@starkcountyohio.gov</w:t>
              </w:r>
            </w:hyperlink>
          </w:p>
        </w:tc>
      </w:tr>
    </w:tbl>
    <w:p w14:paraId="38883328" w14:textId="0B97376D" w:rsidR="00430D15" w:rsidRDefault="00430D15" w:rsidP="2AFB2181">
      <w:pPr>
        <w:spacing w:after="180" w:line="288" w:lineRule="auto"/>
        <w:rPr>
          <w:rFonts w:ascii="Arial" w:eastAsia="Arial" w:hAnsi="Arial" w:cs="Arial"/>
          <w:color w:val="404040" w:themeColor="text1" w:themeTint="BF"/>
          <w:sz w:val="18"/>
          <w:szCs w:val="18"/>
        </w:rPr>
      </w:pPr>
    </w:p>
    <w:p w14:paraId="0AF5B555" w14:textId="0116EB21" w:rsidR="00430D15"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b/>
          <w:bCs/>
          <w:caps/>
          <w:color w:val="404040" w:themeColor="text1" w:themeTint="BF"/>
          <w:sz w:val="18"/>
          <w:szCs w:val="18"/>
        </w:rPr>
        <w:t xml:space="preserve">QUESTIONS MUST BE SUBMITTED </w:t>
      </w:r>
      <w:r w:rsidRPr="2AFB2181">
        <w:rPr>
          <w:rFonts w:ascii="Arial" w:eastAsia="Arial" w:hAnsi="Arial" w:cs="Arial"/>
          <w:color w:val="404040" w:themeColor="text1" w:themeTint="BF"/>
          <w:sz w:val="18"/>
          <w:szCs w:val="18"/>
        </w:rPr>
        <w:t xml:space="preserve">no later than </w:t>
      </w:r>
      <w:r w:rsidR="00CF0411">
        <w:rPr>
          <w:rFonts w:ascii="Arial" w:eastAsia="Arial" w:hAnsi="Arial" w:cs="Arial"/>
          <w:b/>
          <w:bCs/>
          <w:caps/>
          <w:color w:val="404040" w:themeColor="text1" w:themeTint="BF"/>
          <w:sz w:val="18"/>
          <w:szCs w:val="18"/>
        </w:rPr>
        <w:t xml:space="preserve">October </w:t>
      </w:r>
      <w:r w:rsidR="00B17BA3">
        <w:rPr>
          <w:rFonts w:ascii="Arial" w:eastAsia="Arial" w:hAnsi="Arial" w:cs="Arial"/>
          <w:b/>
          <w:bCs/>
          <w:caps/>
          <w:color w:val="404040" w:themeColor="text1" w:themeTint="BF"/>
          <w:sz w:val="18"/>
          <w:szCs w:val="18"/>
        </w:rPr>
        <w:t>14</w:t>
      </w:r>
      <w:r w:rsidR="00CF0411">
        <w:rPr>
          <w:rFonts w:ascii="Arial" w:eastAsia="Arial" w:hAnsi="Arial" w:cs="Arial"/>
          <w:b/>
          <w:bCs/>
          <w:caps/>
          <w:color w:val="404040" w:themeColor="text1" w:themeTint="BF"/>
          <w:sz w:val="18"/>
          <w:szCs w:val="18"/>
        </w:rPr>
        <w:t>th</w:t>
      </w:r>
      <w:r w:rsidRPr="2AFB2181">
        <w:rPr>
          <w:rFonts w:ascii="Arial" w:eastAsia="Arial" w:hAnsi="Arial" w:cs="Arial"/>
          <w:color w:val="404040" w:themeColor="text1" w:themeTint="BF"/>
          <w:sz w:val="18"/>
          <w:szCs w:val="18"/>
        </w:rPr>
        <w:t>, 20</w:t>
      </w:r>
      <w:r w:rsidRPr="3D1DA670">
        <w:rPr>
          <w:rFonts w:ascii="Arial" w:eastAsia="Arial" w:hAnsi="Arial" w:cs="Arial"/>
          <w:caps/>
          <w:color w:val="404040" w:themeColor="text1" w:themeTint="BF"/>
          <w:sz w:val="18"/>
          <w:szCs w:val="18"/>
        </w:rPr>
        <w:t>22</w:t>
      </w:r>
      <w:r w:rsidR="58BDB9F6" w:rsidRPr="3D1DA670">
        <w:rPr>
          <w:rFonts w:ascii="Arial" w:eastAsia="Arial" w:hAnsi="Arial" w:cs="Arial"/>
          <w:caps/>
          <w:color w:val="404040" w:themeColor="text1" w:themeTint="BF"/>
          <w:sz w:val="18"/>
          <w:szCs w:val="18"/>
        </w:rPr>
        <w:t>,</w:t>
      </w:r>
      <w:r w:rsidRPr="2AFB2181">
        <w:rPr>
          <w:rFonts w:ascii="Arial" w:eastAsia="Arial" w:hAnsi="Arial" w:cs="Arial"/>
          <w:color w:val="404040" w:themeColor="text1" w:themeTint="BF"/>
          <w:sz w:val="18"/>
          <w:szCs w:val="18"/>
        </w:rPr>
        <w:t xml:space="preserve"> at 2:00 p.m. EST. Questions received after this date and time will not be answered. Oral inquiries and/or questions will not be accepted. </w:t>
      </w:r>
      <w:r w:rsidR="58BDB9F6" w:rsidRPr="3D1DA670">
        <w:rPr>
          <w:rFonts w:ascii="Arial" w:eastAsia="Arial" w:hAnsi="Arial" w:cs="Arial"/>
          <w:color w:val="404040" w:themeColor="text1" w:themeTint="BF"/>
          <w:sz w:val="18"/>
          <w:szCs w:val="18"/>
        </w:rPr>
        <w:t>Please format your questions using the Vendor Question Template</w:t>
      </w:r>
      <w:r w:rsidR="005C2AF2">
        <w:rPr>
          <w:rFonts w:ascii="Arial" w:eastAsia="Arial" w:hAnsi="Arial" w:cs="Arial"/>
          <w:color w:val="404040" w:themeColor="text1" w:themeTint="BF"/>
          <w:sz w:val="18"/>
          <w:szCs w:val="18"/>
        </w:rPr>
        <w:t xml:space="preserve"> on the next page</w:t>
      </w:r>
      <w:r w:rsidR="58BDB9F6" w:rsidRPr="3D1DA670">
        <w:rPr>
          <w:rFonts w:ascii="Arial" w:eastAsia="Arial" w:hAnsi="Arial" w:cs="Arial"/>
          <w:color w:val="404040" w:themeColor="text1" w:themeTint="BF"/>
          <w:sz w:val="18"/>
          <w:szCs w:val="18"/>
        </w:rPr>
        <w:t xml:space="preserve">. </w:t>
      </w:r>
      <w:r w:rsidRPr="2AFB2181">
        <w:rPr>
          <w:rFonts w:ascii="Arial" w:eastAsia="Arial" w:hAnsi="Arial" w:cs="Arial"/>
          <w:color w:val="404040" w:themeColor="text1" w:themeTint="BF"/>
          <w:sz w:val="18"/>
          <w:szCs w:val="18"/>
        </w:rPr>
        <w:t xml:space="preserve">Written responses to questions received will be compiled and posted </w:t>
      </w:r>
      <w:r w:rsidRPr="2AFB2181">
        <w:rPr>
          <w:rFonts w:ascii="Arial" w:eastAsia="Arial" w:hAnsi="Arial" w:cs="Arial"/>
          <w:i/>
          <w:iCs/>
          <w:color w:val="404040" w:themeColor="text1" w:themeTint="BF"/>
          <w:sz w:val="18"/>
          <w:szCs w:val="18"/>
        </w:rPr>
        <w:t xml:space="preserve">to </w:t>
      </w:r>
      <w:hyperlink r:id="rId13" w:history="1">
        <w:r w:rsidR="001570AF" w:rsidRPr="009E2AFE">
          <w:rPr>
            <w:rStyle w:val="Hyperlink"/>
            <w:rFonts w:ascii="Arial" w:eastAsia="Arial" w:hAnsi="Arial" w:cs="Arial"/>
            <w:i/>
            <w:iCs/>
            <w:sz w:val="18"/>
            <w:szCs w:val="18"/>
          </w:rPr>
          <w:t>https://www.starkcountyohio.gov/government/legal___judicial/courtcms_rfpbulletin.php</w:t>
        </w:r>
      </w:hyperlink>
      <w:r w:rsidR="0044150B">
        <w:rPr>
          <w:rFonts w:ascii="Arial" w:eastAsia="Arial" w:hAnsi="Arial" w:cs="Arial"/>
          <w:i/>
          <w:iCs/>
          <w:color w:val="404040" w:themeColor="text1" w:themeTint="BF"/>
          <w:sz w:val="18"/>
          <w:szCs w:val="18"/>
        </w:rPr>
        <w:t xml:space="preserve"> </w:t>
      </w:r>
      <w:r w:rsidRPr="2AFB2181">
        <w:rPr>
          <w:rFonts w:ascii="Arial" w:eastAsia="Arial" w:hAnsi="Arial" w:cs="Arial"/>
          <w:color w:val="404040" w:themeColor="text1" w:themeTint="BF"/>
          <w:sz w:val="18"/>
          <w:szCs w:val="18"/>
        </w:rPr>
        <w:t>with any vendor-specific information removed. All addenda shall be issued in accordance with the above schedule.</w:t>
      </w:r>
      <w:r w:rsidRPr="2AFB2181">
        <w:rPr>
          <w:rFonts w:ascii="Arial" w:eastAsia="Arial" w:hAnsi="Arial" w:cs="Arial"/>
          <w:b/>
          <w:bCs/>
          <w:caps/>
          <w:color w:val="404040" w:themeColor="text1" w:themeTint="BF"/>
          <w:sz w:val="18"/>
          <w:szCs w:val="18"/>
        </w:rPr>
        <w:t xml:space="preserve"> </w:t>
      </w:r>
      <w:r w:rsidRPr="2AFB2181">
        <w:rPr>
          <w:rFonts w:ascii="Arial" w:eastAsia="Arial" w:hAnsi="Arial" w:cs="Arial"/>
          <w:color w:val="404040" w:themeColor="text1" w:themeTint="BF"/>
          <w:sz w:val="18"/>
          <w:szCs w:val="18"/>
        </w:rPr>
        <w:t xml:space="preserve">It is the sole responsibility of the vendor to ensure receipt of all documentation issued by </w:t>
      </w:r>
      <w:r w:rsidRPr="3D1DA670">
        <w:rPr>
          <w:rFonts w:ascii="Arial" w:eastAsia="Arial" w:hAnsi="Arial" w:cs="Arial"/>
          <w:caps/>
          <w:color w:val="404040" w:themeColor="text1" w:themeTint="BF"/>
          <w:sz w:val="18"/>
          <w:szCs w:val="18"/>
        </w:rPr>
        <w:t>SCC</w:t>
      </w:r>
      <w:r w:rsidRPr="2AFB2181">
        <w:rPr>
          <w:rFonts w:ascii="Arial" w:eastAsia="Arial" w:hAnsi="Arial" w:cs="Arial"/>
          <w:color w:val="404040" w:themeColor="text1" w:themeTint="BF"/>
          <w:sz w:val="18"/>
          <w:szCs w:val="18"/>
        </w:rPr>
        <w:t xml:space="preserve">. </w:t>
      </w:r>
    </w:p>
    <w:p w14:paraId="39F38638" w14:textId="4E70DF12" w:rsidR="00752A11" w:rsidRDefault="00752A11" w:rsidP="2AFB2181">
      <w:pPr>
        <w:spacing w:after="180" w:line="288" w:lineRule="auto"/>
        <w:rPr>
          <w:rFonts w:ascii="Arial" w:eastAsia="Arial" w:hAnsi="Arial" w:cs="Arial"/>
          <w:color w:val="404040" w:themeColor="text1" w:themeTint="BF"/>
          <w:sz w:val="18"/>
          <w:szCs w:val="18"/>
        </w:rPr>
      </w:pPr>
    </w:p>
    <w:p w14:paraId="5B2A8F60" w14:textId="0ACB4DEA" w:rsidR="00752A11" w:rsidRDefault="00752A11" w:rsidP="2AFB2181">
      <w:pPr>
        <w:spacing w:after="180" w:line="288" w:lineRule="auto"/>
        <w:rPr>
          <w:rFonts w:ascii="Arial" w:eastAsia="Arial" w:hAnsi="Arial" w:cs="Arial"/>
          <w:color w:val="404040" w:themeColor="text1" w:themeTint="BF"/>
          <w:sz w:val="18"/>
          <w:szCs w:val="18"/>
        </w:rPr>
      </w:pPr>
    </w:p>
    <w:p w14:paraId="3478BD09" w14:textId="77777777" w:rsidR="00752A11" w:rsidRDefault="00752A11" w:rsidP="2AFB2181">
      <w:pPr>
        <w:spacing w:after="180" w:line="288" w:lineRule="auto"/>
        <w:rPr>
          <w:rFonts w:ascii="Arial" w:eastAsia="Arial" w:hAnsi="Arial" w:cs="Arial"/>
          <w:color w:val="404040" w:themeColor="text1" w:themeTint="BF"/>
          <w:sz w:val="18"/>
          <w:szCs w:val="18"/>
        </w:rPr>
      </w:pPr>
    </w:p>
    <w:p w14:paraId="66C2B1A9" w14:textId="6324AAC5" w:rsidR="3D1DA670" w:rsidRDefault="3D1DA670" w:rsidP="3D1DA670">
      <w:pPr>
        <w:pStyle w:val="Subtitle"/>
        <w:spacing w:after="0"/>
        <w:jc w:val="center"/>
        <w:rPr>
          <w:rFonts w:ascii="Calibri" w:eastAsia="MS Mincho" w:hAnsi="Calibri" w:cs="Arial"/>
          <w:color w:val="5A5A5A"/>
        </w:rPr>
      </w:pPr>
      <w:r>
        <w:lastRenderedPageBreak/>
        <w:t>Vendor Question Template</w:t>
      </w:r>
    </w:p>
    <w:tbl>
      <w:tblPr>
        <w:tblStyle w:val="TableGrid"/>
        <w:tblW w:w="0" w:type="auto"/>
        <w:jc w:val="center"/>
        <w:tblLayout w:type="fixed"/>
        <w:tblLook w:val="0480" w:firstRow="0" w:lastRow="0" w:firstColumn="1" w:lastColumn="0" w:noHBand="0" w:noVBand="1"/>
      </w:tblPr>
      <w:tblGrid>
        <w:gridCol w:w="1560"/>
        <w:gridCol w:w="1965"/>
        <w:gridCol w:w="1935"/>
        <w:gridCol w:w="3900"/>
      </w:tblGrid>
      <w:tr w:rsidR="3D1DA670" w14:paraId="099C80BF" w14:textId="77777777" w:rsidTr="3D1DA670">
        <w:trPr>
          <w:trHeight w:val="555"/>
          <w:jc w:val="center"/>
        </w:trPr>
        <w:tc>
          <w:tcPr>
            <w:tcW w:w="1560" w:type="dxa"/>
            <w:tcBorders>
              <w:top w:val="single" w:sz="4" w:space="0" w:color="1E8BCD"/>
              <w:left w:val="single" w:sz="4" w:space="0" w:color="1E8BCD"/>
              <w:bottom w:val="single" w:sz="4" w:space="0" w:color="1E8BCD"/>
              <w:right w:val="single" w:sz="4" w:space="0" w:color="1E8BCD"/>
            </w:tcBorders>
            <w:shd w:val="clear" w:color="auto" w:fill="DEEAF6" w:themeFill="accent5" w:themeFillTint="33"/>
            <w:vAlign w:val="center"/>
          </w:tcPr>
          <w:p w14:paraId="7C71C422" w14:textId="7A7068B9" w:rsidR="3D1DA670" w:rsidRDefault="3D1DA670" w:rsidP="3D1DA670">
            <w:pPr>
              <w:jc w:val="center"/>
              <w:rPr>
                <w:rFonts w:ascii="Arial" w:eastAsia="Arial" w:hAnsi="Arial" w:cs="Arial"/>
                <w:b/>
                <w:bCs/>
                <w:color w:val="404040" w:themeColor="text1" w:themeTint="BF"/>
                <w:sz w:val="18"/>
                <w:szCs w:val="18"/>
              </w:rPr>
            </w:pPr>
            <w:r w:rsidRPr="3D1DA670">
              <w:rPr>
                <w:rFonts w:ascii="Arial" w:eastAsia="Arial" w:hAnsi="Arial" w:cs="Arial"/>
                <w:b/>
                <w:bCs/>
                <w:color w:val="404040" w:themeColor="text1" w:themeTint="BF"/>
                <w:sz w:val="18"/>
                <w:szCs w:val="18"/>
              </w:rPr>
              <w:t>RFP Page Number</w:t>
            </w:r>
          </w:p>
        </w:tc>
        <w:tc>
          <w:tcPr>
            <w:tcW w:w="1965" w:type="dxa"/>
            <w:tcBorders>
              <w:top w:val="single" w:sz="4" w:space="0" w:color="1E8BCD"/>
              <w:left w:val="single" w:sz="4" w:space="0" w:color="1E8BCD"/>
              <w:bottom w:val="single" w:sz="4" w:space="0" w:color="1E8BCD"/>
              <w:right w:val="single" w:sz="4" w:space="0" w:color="1E8BCD"/>
            </w:tcBorders>
            <w:shd w:val="clear" w:color="auto" w:fill="DEEAF6" w:themeFill="accent5" w:themeFillTint="33"/>
            <w:vAlign w:val="center"/>
          </w:tcPr>
          <w:p w14:paraId="5AF367D4" w14:textId="32D0744F" w:rsidR="3D1DA670" w:rsidRDefault="3D1DA670" w:rsidP="3D1DA670">
            <w:pPr>
              <w:jc w:val="center"/>
              <w:rPr>
                <w:rFonts w:ascii="Arial" w:eastAsia="Arial" w:hAnsi="Arial" w:cs="Arial"/>
                <w:b/>
                <w:bCs/>
                <w:color w:val="404040" w:themeColor="text1" w:themeTint="BF"/>
                <w:sz w:val="18"/>
                <w:szCs w:val="18"/>
              </w:rPr>
            </w:pPr>
            <w:r w:rsidRPr="3D1DA670">
              <w:rPr>
                <w:rFonts w:ascii="Arial" w:eastAsia="Arial" w:hAnsi="Arial" w:cs="Arial"/>
                <w:b/>
                <w:bCs/>
                <w:color w:val="404040" w:themeColor="text1" w:themeTint="BF"/>
                <w:sz w:val="18"/>
                <w:szCs w:val="18"/>
              </w:rPr>
              <w:t>Section Number/Paragraph</w:t>
            </w:r>
          </w:p>
        </w:tc>
        <w:tc>
          <w:tcPr>
            <w:tcW w:w="1935" w:type="dxa"/>
            <w:tcBorders>
              <w:top w:val="single" w:sz="4" w:space="0" w:color="1E8BCD"/>
              <w:left w:val="single" w:sz="4" w:space="0" w:color="1E8BCD"/>
              <w:bottom w:val="single" w:sz="4" w:space="0" w:color="1E8BCD"/>
              <w:right w:val="single" w:sz="4" w:space="0" w:color="1E8BCD"/>
            </w:tcBorders>
            <w:shd w:val="clear" w:color="auto" w:fill="DEEAF6" w:themeFill="accent5" w:themeFillTint="33"/>
            <w:vAlign w:val="center"/>
          </w:tcPr>
          <w:p w14:paraId="63514130" w14:textId="15EBE92F" w:rsidR="3D1DA670" w:rsidRDefault="3D1DA670" w:rsidP="3D1DA670">
            <w:pPr>
              <w:jc w:val="center"/>
              <w:rPr>
                <w:rFonts w:ascii="Arial" w:eastAsia="Arial" w:hAnsi="Arial" w:cs="Arial"/>
                <w:b/>
                <w:bCs/>
                <w:color w:val="404040" w:themeColor="text1" w:themeTint="BF"/>
                <w:sz w:val="18"/>
                <w:szCs w:val="18"/>
              </w:rPr>
            </w:pPr>
            <w:r w:rsidRPr="3D1DA670">
              <w:rPr>
                <w:rFonts w:ascii="Arial" w:eastAsia="Arial" w:hAnsi="Arial" w:cs="Arial"/>
                <w:b/>
                <w:bCs/>
                <w:color w:val="404040" w:themeColor="text1" w:themeTint="BF"/>
                <w:sz w:val="18"/>
                <w:szCs w:val="18"/>
              </w:rPr>
              <w:t>RFP Content in Question</w:t>
            </w:r>
          </w:p>
        </w:tc>
        <w:tc>
          <w:tcPr>
            <w:tcW w:w="3900" w:type="dxa"/>
            <w:tcBorders>
              <w:top w:val="single" w:sz="4" w:space="0" w:color="1E8BCD"/>
              <w:left w:val="single" w:sz="4" w:space="0" w:color="1E8BCD"/>
              <w:bottom w:val="single" w:sz="4" w:space="0" w:color="1E8BCD"/>
              <w:right w:val="single" w:sz="4" w:space="0" w:color="1E8BCD"/>
            </w:tcBorders>
            <w:shd w:val="clear" w:color="auto" w:fill="DEEAF6" w:themeFill="accent5" w:themeFillTint="33"/>
            <w:vAlign w:val="center"/>
          </w:tcPr>
          <w:p w14:paraId="021C238A" w14:textId="701A7BB9" w:rsidR="3D1DA670" w:rsidRDefault="3D1DA670" w:rsidP="3D1DA670">
            <w:pPr>
              <w:jc w:val="center"/>
              <w:rPr>
                <w:rFonts w:ascii="Arial" w:eastAsia="Arial" w:hAnsi="Arial" w:cs="Arial"/>
                <w:b/>
                <w:bCs/>
                <w:color w:val="404040" w:themeColor="text1" w:themeTint="BF"/>
                <w:sz w:val="18"/>
                <w:szCs w:val="18"/>
              </w:rPr>
            </w:pPr>
            <w:r w:rsidRPr="3D1DA670">
              <w:rPr>
                <w:rFonts w:ascii="Arial" w:eastAsia="Arial" w:hAnsi="Arial" w:cs="Arial"/>
                <w:b/>
                <w:bCs/>
                <w:color w:val="404040" w:themeColor="text1" w:themeTint="BF"/>
                <w:sz w:val="18"/>
                <w:szCs w:val="18"/>
              </w:rPr>
              <w:t>Your Question</w:t>
            </w:r>
          </w:p>
        </w:tc>
      </w:tr>
      <w:tr w:rsidR="3D1DA670" w14:paraId="64E462E5" w14:textId="77777777" w:rsidTr="3D1DA670">
        <w:trPr>
          <w:trHeight w:val="1080"/>
          <w:jc w:val="center"/>
        </w:trPr>
        <w:tc>
          <w:tcPr>
            <w:tcW w:w="1560" w:type="dxa"/>
            <w:tcBorders>
              <w:top w:val="single" w:sz="4" w:space="0" w:color="1E8BCD"/>
            </w:tcBorders>
          </w:tcPr>
          <w:p w14:paraId="2F35A69D" w14:textId="65548E64" w:rsidR="3D1DA670" w:rsidRDefault="3D1DA670" w:rsidP="3D1DA670">
            <w:pPr>
              <w:spacing w:before="240"/>
              <w:jc w:val="center"/>
              <w:rPr>
                <w:rFonts w:ascii="Arial" w:eastAsia="Arial" w:hAnsi="Arial" w:cs="Arial"/>
                <w:i/>
                <w:iCs/>
                <w:color w:val="A6A6A6" w:themeColor="background1" w:themeShade="A6"/>
                <w:sz w:val="18"/>
                <w:szCs w:val="18"/>
              </w:rPr>
            </w:pPr>
            <w:r w:rsidRPr="3D1DA670">
              <w:rPr>
                <w:rFonts w:ascii="Arial" w:eastAsia="Arial" w:hAnsi="Arial" w:cs="Arial"/>
                <w:i/>
                <w:iCs/>
                <w:color w:val="A6A6A6" w:themeColor="background1" w:themeShade="A6"/>
                <w:sz w:val="18"/>
                <w:szCs w:val="18"/>
              </w:rPr>
              <w:t>Page 13</w:t>
            </w:r>
          </w:p>
        </w:tc>
        <w:tc>
          <w:tcPr>
            <w:tcW w:w="1965" w:type="dxa"/>
            <w:tcBorders>
              <w:top w:val="single" w:sz="4" w:space="0" w:color="1E8BCD"/>
            </w:tcBorders>
          </w:tcPr>
          <w:p w14:paraId="476AE9D4" w14:textId="39AD52DA" w:rsidR="3D1DA670" w:rsidRDefault="3D1DA670" w:rsidP="3D1DA670">
            <w:pPr>
              <w:spacing w:before="240"/>
              <w:jc w:val="center"/>
              <w:rPr>
                <w:rFonts w:ascii="Arial" w:eastAsia="Arial" w:hAnsi="Arial" w:cs="Arial"/>
                <w:i/>
                <w:iCs/>
                <w:color w:val="A6A6A6" w:themeColor="background1" w:themeShade="A6"/>
                <w:sz w:val="18"/>
                <w:szCs w:val="18"/>
              </w:rPr>
            </w:pPr>
            <w:r w:rsidRPr="3D1DA670">
              <w:rPr>
                <w:rFonts w:ascii="Arial" w:eastAsia="Arial" w:hAnsi="Arial" w:cs="Arial"/>
                <w:i/>
                <w:iCs/>
                <w:color w:val="A6A6A6" w:themeColor="background1" w:themeShade="A6"/>
                <w:sz w:val="18"/>
                <w:szCs w:val="18"/>
              </w:rPr>
              <w:t>Section 5.8.2</w:t>
            </w:r>
          </w:p>
        </w:tc>
        <w:tc>
          <w:tcPr>
            <w:tcW w:w="1935" w:type="dxa"/>
            <w:tcBorders>
              <w:top w:val="single" w:sz="4" w:space="0" w:color="1E8BCD"/>
            </w:tcBorders>
          </w:tcPr>
          <w:p w14:paraId="6D3F550A" w14:textId="59D38ECF" w:rsidR="58BDB9F6" w:rsidRDefault="58BDB9F6" w:rsidP="3D1DA670">
            <w:pPr>
              <w:spacing w:before="240"/>
              <w:jc w:val="center"/>
              <w:rPr>
                <w:rFonts w:ascii="Arial" w:eastAsia="Arial" w:hAnsi="Arial" w:cs="Arial"/>
                <w:i/>
                <w:iCs/>
                <w:color w:val="A6A6A6" w:themeColor="background1" w:themeShade="A6"/>
                <w:sz w:val="18"/>
                <w:szCs w:val="18"/>
              </w:rPr>
            </w:pPr>
            <w:r w:rsidRPr="3D1DA670">
              <w:rPr>
                <w:rFonts w:ascii="Arial" w:eastAsia="Arial" w:hAnsi="Arial" w:cs="Arial"/>
                <w:i/>
                <w:iCs/>
                <w:color w:val="A6A6A6" w:themeColor="background1" w:themeShade="A6"/>
                <w:sz w:val="18"/>
                <w:szCs w:val="18"/>
              </w:rPr>
              <w:t>Granularity of Role-based Viewing and Security</w:t>
            </w:r>
          </w:p>
        </w:tc>
        <w:tc>
          <w:tcPr>
            <w:tcW w:w="3900" w:type="dxa"/>
            <w:tcBorders>
              <w:top w:val="single" w:sz="4" w:space="0" w:color="1E8BCD"/>
            </w:tcBorders>
          </w:tcPr>
          <w:p w14:paraId="67F36C9B" w14:textId="241CD6B4" w:rsidR="3D1DA670" w:rsidRDefault="3D1DA670" w:rsidP="3D1DA670">
            <w:pPr>
              <w:spacing w:before="240"/>
              <w:jc w:val="center"/>
              <w:rPr>
                <w:rFonts w:ascii="Arial" w:eastAsia="Arial" w:hAnsi="Arial" w:cs="Arial"/>
                <w:i/>
                <w:iCs/>
                <w:color w:val="A6A6A6" w:themeColor="background1" w:themeShade="A6"/>
                <w:sz w:val="18"/>
                <w:szCs w:val="18"/>
              </w:rPr>
            </w:pPr>
            <w:r w:rsidRPr="3D1DA670">
              <w:rPr>
                <w:rFonts w:ascii="Arial" w:eastAsia="Arial" w:hAnsi="Arial" w:cs="Arial"/>
                <w:i/>
                <w:iCs/>
                <w:color w:val="A6A6A6" w:themeColor="background1" w:themeShade="A6"/>
                <w:sz w:val="18"/>
                <w:szCs w:val="18"/>
              </w:rPr>
              <w:t>“Vendor question....”</w:t>
            </w:r>
          </w:p>
        </w:tc>
      </w:tr>
    </w:tbl>
    <w:p w14:paraId="1D1E933E" w14:textId="2896533B" w:rsidR="00430D15" w:rsidRDefault="00430D15" w:rsidP="2AFB2181">
      <w:pPr>
        <w:spacing w:after="180" w:line="288" w:lineRule="auto"/>
        <w:rPr>
          <w:rFonts w:ascii="Arial" w:eastAsia="Arial" w:hAnsi="Arial" w:cs="Arial"/>
          <w:color w:val="404040" w:themeColor="text1" w:themeTint="BF"/>
          <w:sz w:val="18"/>
          <w:szCs w:val="18"/>
        </w:rPr>
      </w:pPr>
    </w:p>
    <w:p w14:paraId="57EF0412" w14:textId="22D7D892" w:rsidR="00430D15"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b/>
          <w:bCs/>
          <w:color w:val="404040" w:themeColor="text1" w:themeTint="BF"/>
          <w:sz w:val="18"/>
          <w:szCs w:val="18"/>
        </w:rPr>
        <w:t>Communication</w:t>
      </w:r>
    </w:p>
    <w:p w14:paraId="290B1734" w14:textId="6D60F572" w:rsidR="00430D15"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 xml:space="preserve">Vendors are not to meet and/or initiate communication with </w:t>
      </w:r>
      <w:r w:rsidR="58BDB9F6" w:rsidRPr="3D1DA670">
        <w:rPr>
          <w:rFonts w:ascii="Arial" w:eastAsia="Arial" w:hAnsi="Arial" w:cs="Arial"/>
          <w:color w:val="404040" w:themeColor="text1" w:themeTint="BF"/>
          <w:sz w:val="18"/>
          <w:szCs w:val="18"/>
        </w:rPr>
        <w:t>any</w:t>
      </w:r>
      <w:r w:rsidRPr="3D1DA670">
        <w:rPr>
          <w:rFonts w:ascii="Arial" w:eastAsia="Arial" w:hAnsi="Arial" w:cs="Arial"/>
          <w:caps/>
          <w:color w:val="404040" w:themeColor="text1" w:themeTint="BF"/>
          <w:sz w:val="18"/>
          <w:szCs w:val="18"/>
        </w:rPr>
        <w:t xml:space="preserve"> </w:t>
      </w:r>
      <w:r w:rsidRPr="2AFB2181">
        <w:rPr>
          <w:rFonts w:ascii="Arial" w:eastAsia="Arial" w:hAnsi="Arial" w:cs="Arial"/>
          <w:color w:val="404040" w:themeColor="text1" w:themeTint="BF"/>
          <w:sz w:val="18"/>
          <w:szCs w:val="18"/>
        </w:rPr>
        <w:t xml:space="preserve">SCC employees during the RFP process, except with respect to current or </w:t>
      </w:r>
      <w:r w:rsidR="58BDB9F6" w:rsidRPr="3D1DA670">
        <w:rPr>
          <w:rFonts w:ascii="Arial" w:eastAsia="Arial" w:hAnsi="Arial" w:cs="Arial"/>
          <w:color w:val="404040" w:themeColor="text1" w:themeTint="BF"/>
          <w:sz w:val="18"/>
          <w:szCs w:val="18"/>
        </w:rPr>
        <w:t>ongoing</w:t>
      </w:r>
      <w:r w:rsidRPr="2AFB2181">
        <w:rPr>
          <w:rFonts w:ascii="Arial" w:eastAsia="Arial" w:hAnsi="Arial" w:cs="Arial"/>
          <w:color w:val="404040" w:themeColor="text1" w:themeTint="BF"/>
          <w:sz w:val="18"/>
          <w:szCs w:val="18"/>
        </w:rPr>
        <w:t xml:space="preserve"> work. The RFP process is considered to have begun on the date in which the SCC issues the solicitation and is considered concluded on the date in which the contract has been fully executed. Any attempts to meet and/or initiate contact during the request for proposal process, other than that expressly authorized by the request for proposal, may result in disqualification. </w:t>
      </w:r>
    </w:p>
    <w:p w14:paraId="34AE5977" w14:textId="79455CC4" w:rsidR="3D1DA670" w:rsidRDefault="3D1DA670" w:rsidP="3D1DA670">
      <w:pPr>
        <w:spacing w:after="180" w:line="288" w:lineRule="auto"/>
        <w:rPr>
          <w:rFonts w:ascii="Arial" w:eastAsia="Arial" w:hAnsi="Arial" w:cs="Arial"/>
          <w:b/>
          <w:bCs/>
          <w:color w:val="404040" w:themeColor="text1" w:themeTint="BF"/>
          <w:sz w:val="18"/>
          <w:szCs w:val="18"/>
        </w:rPr>
      </w:pPr>
      <w:r w:rsidRPr="3D1DA670">
        <w:rPr>
          <w:rFonts w:ascii="Arial" w:eastAsia="Arial" w:hAnsi="Arial" w:cs="Arial"/>
          <w:b/>
          <w:bCs/>
          <w:color w:val="404040" w:themeColor="text1" w:themeTint="BF"/>
          <w:sz w:val="18"/>
          <w:szCs w:val="18"/>
        </w:rPr>
        <w:t>Virtual Pre-Bid Conference</w:t>
      </w:r>
    </w:p>
    <w:p w14:paraId="6D86B3D2" w14:textId="58A42E86" w:rsidR="3D1DA670" w:rsidRDefault="3B6722B6" w:rsidP="3D1DA670">
      <w:pPr>
        <w:spacing w:after="180" w:line="288" w:lineRule="auto"/>
        <w:rPr>
          <w:rFonts w:ascii="Arial" w:eastAsia="Arial" w:hAnsi="Arial" w:cs="Arial"/>
          <w:color w:val="404040" w:themeColor="text1" w:themeTint="BF"/>
          <w:sz w:val="18"/>
          <w:szCs w:val="18"/>
        </w:rPr>
      </w:pPr>
      <w:r w:rsidRPr="1BA36740">
        <w:rPr>
          <w:rFonts w:ascii="Arial" w:eastAsia="Arial" w:hAnsi="Arial" w:cs="Arial"/>
          <w:color w:val="404040" w:themeColor="text1" w:themeTint="BF"/>
          <w:sz w:val="18"/>
          <w:szCs w:val="18"/>
        </w:rPr>
        <w:t>A virtual pre-bid conference will be held on</w:t>
      </w:r>
      <w:r w:rsidR="00547F3F">
        <w:rPr>
          <w:rFonts w:ascii="Arial" w:eastAsia="Arial" w:hAnsi="Arial" w:cs="Arial"/>
          <w:color w:val="404040" w:themeColor="text1" w:themeTint="BF"/>
          <w:sz w:val="18"/>
          <w:szCs w:val="18"/>
        </w:rPr>
        <w:t xml:space="preserve"> </w:t>
      </w:r>
      <w:r w:rsidR="00B17BA3">
        <w:rPr>
          <w:rFonts w:ascii="Arial" w:eastAsia="Arial" w:hAnsi="Arial" w:cs="Arial"/>
          <w:color w:val="404040" w:themeColor="text1" w:themeTint="BF"/>
          <w:sz w:val="18"/>
          <w:szCs w:val="18"/>
        </w:rPr>
        <w:t>October 5</w:t>
      </w:r>
      <w:r w:rsidR="00115F7C">
        <w:rPr>
          <w:rFonts w:ascii="Arial" w:eastAsia="Arial" w:hAnsi="Arial" w:cs="Arial"/>
          <w:color w:val="404040" w:themeColor="text1" w:themeTint="BF"/>
          <w:sz w:val="18"/>
          <w:szCs w:val="18"/>
        </w:rPr>
        <w:t>th</w:t>
      </w:r>
      <w:r w:rsidRPr="1BA36740">
        <w:rPr>
          <w:rFonts w:ascii="Arial" w:eastAsia="Arial" w:hAnsi="Arial" w:cs="Arial"/>
          <w:color w:val="404040" w:themeColor="text1" w:themeTint="BF"/>
          <w:sz w:val="18"/>
          <w:szCs w:val="18"/>
        </w:rPr>
        <w:t xml:space="preserve">, 2022, at </w:t>
      </w:r>
      <w:r w:rsidR="00115F7C">
        <w:rPr>
          <w:rFonts w:ascii="Arial" w:eastAsia="Arial" w:hAnsi="Arial" w:cs="Arial"/>
          <w:color w:val="404040" w:themeColor="text1" w:themeTint="BF"/>
          <w:sz w:val="18"/>
          <w:szCs w:val="18"/>
        </w:rPr>
        <w:t>1:00</w:t>
      </w:r>
      <w:r w:rsidRPr="1BA36740">
        <w:rPr>
          <w:rFonts w:ascii="Arial" w:eastAsia="Arial" w:hAnsi="Arial" w:cs="Arial"/>
          <w:color w:val="404040" w:themeColor="text1" w:themeTint="BF"/>
          <w:sz w:val="18"/>
          <w:szCs w:val="18"/>
        </w:rPr>
        <w:t xml:space="preserve"> p.m. EST via Microsoft Teams. The purpose of this conference will be to discuss the requirements and objectives of the RFP and the project itself. Attendance is voluntary; however, prospective vendors are encouraged to attend as they will be required to comply with and be responsible for the information discussed regardless of whether they attend. SCC will </w:t>
      </w:r>
      <w:r w:rsidRPr="1BA36740">
        <w:rPr>
          <w:rFonts w:ascii="Arial" w:eastAsia="Arial" w:hAnsi="Arial" w:cs="Arial"/>
          <w:color w:val="404040" w:themeColor="text1" w:themeTint="BF"/>
          <w:sz w:val="18"/>
          <w:szCs w:val="18"/>
          <w:u w:val="single"/>
        </w:rPr>
        <w:t>not</w:t>
      </w:r>
      <w:r w:rsidRPr="1BA36740">
        <w:rPr>
          <w:rFonts w:ascii="Arial" w:eastAsia="Arial" w:hAnsi="Arial" w:cs="Arial"/>
          <w:color w:val="404040" w:themeColor="text1" w:themeTint="BF"/>
          <w:sz w:val="18"/>
          <w:szCs w:val="18"/>
        </w:rPr>
        <w:t xml:space="preserve"> issue minutes/notes from the pre-bid conference. However, a written addendum may be issued if SCC deems necessary. For an invite to the virtual meeting, please contact Dwaine Hemphill at </w:t>
      </w:r>
      <w:hyperlink r:id="rId14">
        <w:r w:rsidRPr="1BA36740">
          <w:rPr>
            <w:rStyle w:val="Hyperlink"/>
            <w:rFonts w:ascii="Arial" w:eastAsia="Arial" w:hAnsi="Arial" w:cs="Arial"/>
            <w:sz w:val="18"/>
            <w:szCs w:val="18"/>
          </w:rPr>
          <w:t>drhemphill@starkcountyohio.gov</w:t>
        </w:r>
      </w:hyperlink>
      <w:r w:rsidRPr="1BA36740">
        <w:rPr>
          <w:rFonts w:ascii="Arial" w:eastAsia="Arial" w:hAnsi="Arial" w:cs="Arial"/>
          <w:color w:val="404040" w:themeColor="text1" w:themeTint="BF"/>
          <w:sz w:val="18"/>
          <w:szCs w:val="18"/>
        </w:rPr>
        <w:t xml:space="preserve">. </w:t>
      </w:r>
    </w:p>
    <w:p w14:paraId="37BC5CBB" w14:textId="503E3BAA" w:rsidR="00646475" w:rsidRDefault="00646475">
      <w:pPr>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br w:type="page"/>
      </w:r>
    </w:p>
    <w:sdt>
      <w:sdtPr>
        <w:rPr>
          <w:rFonts w:asciiTheme="minorHAnsi" w:eastAsiaTheme="minorHAnsi" w:hAnsiTheme="minorHAnsi" w:cstheme="minorBidi"/>
          <w:color w:val="auto"/>
          <w:sz w:val="22"/>
          <w:szCs w:val="22"/>
        </w:rPr>
        <w:id w:val="-297450960"/>
        <w:docPartObj>
          <w:docPartGallery w:val="Table of Contents"/>
          <w:docPartUnique/>
        </w:docPartObj>
      </w:sdtPr>
      <w:sdtEndPr>
        <w:rPr>
          <w:b/>
          <w:bCs/>
          <w:noProof/>
        </w:rPr>
      </w:sdtEndPr>
      <w:sdtContent>
        <w:p w14:paraId="2A2CAE7F" w14:textId="57C9E357" w:rsidR="00F62761" w:rsidRDefault="00F62761">
          <w:pPr>
            <w:pStyle w:val="TOCHeading"/>
          </w:pPr>
          <w:r>
            <w:t>Contents</w:t>
          </w:r>
        </w:p>
        <w:p w14:paraId="77FEBF5D" w14:textId="5D18D265" w:rsidR="005B7806" w:rsidRDefault="00F62761">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14045335" w:history="1">
            <w:r w:rsidR="005B7806" w:rsidRPr="00767572">
              <w:rPr>
                <w:rStyle w:val="Hyperlink"/>
                <w:rFonts w:ascii="Arial" w:eastAsia="Arial" w:hAnsi="Arial" w:cs="Arial"/>
                <w:b/>
                <w:bCs/>
                <w:caps/>
                <w:noProof/>
              </w:rPr>
              <w:t>SECTION 1. OVERVIEW</w:t>
            </w:r>
            <w:r w:rsidR="005B7806">
              <w:rPr>
                <w:noProof/>
                <w:webHidden/>
              </w:rPr>
              <w:tab/>
            </w:r>
            <w:r w:rsidR="005B7806">
              <w:rPr>
                <w:noProof/>
                <w:webHidden/>
              </w:rPr>
              <w:fldChar w:fldCharType="begin"/>
            </w:r>
            <w:r w:rsidR="005B7806">
              <w:rPr>
                <w:noProof/>
                <w:webHidden/>
              </w:rPr>
              <w:instrText xml:space="preserve"> PAGEREF _Toc114045335 \h </w:instrText>
            </w:r>
            <w:r w:rsidR="005B7806">
              <w:rPr>
                <w:noProof/>
                <w:webHidden/>
              </w:rPr>
            </w:r>
            <w:r w:rsidR="005B7806">
              <w:rPr>
                <w:noProof/>
                <w:webHidden/>
              </w:rPr>
              <w:fldChar w:fldCharType="separate"/>
            </w:r>
            <w:r w:rsidR="008F6121">
              <w:rPr>
                <w:noProof/>
                <w:webHidden/>
              </w:rPr>
              <w:t>6</w:t>
            </w:r>
            <w:r w:rsidR="005B7806">
              <w:rPr>
                <w:noProof/>
                <w:webHidden/>
              </w:rPr>
              <w:fldChar w:fldCharType="end"/>
            </w:r>
          </w:hyperlink>
        </w:p>
        <w:p w14:paraId="03003EC3" w14:textId="50DEFD55" w:rsidR="005B7806" w:rsidRDefault="00C215C8">
          <w:pPr>
            <w:pStyle w:val="TOC1"/>
            <w:tabs>
              <w:tab w:val="right" w:leader="dot" w:pos="9350"/>
            </w:tabs>
            <w:rPr>
              <w:rFonts w:eastAsiaTheme="minorEastAsia"/>
              <w:noProof/>
            </w:rPr>
          </w:pPr>
          <w:hyperlink w:anchor="_Toc114045336" w:history="1">
            <w:r w:rsidR="005B7806" w:rsidRPr="00767572">
              <w:rPr>
                <w:rStyle w:val="Hyperlink"/>
                <w:rFonts w:ascii="Arial" w:eastAsia="Arial" w:hAnsi="Arial" w:cs="Arial"/>
                <w:b/>
                <w:bCs/>
                <w:caps/>
                <w:noProof/>
              </w:rPr>
              <w:t>SECTION 2. CURRENT ENVIRONMENT</w:t>
            </w:r>
            <w:r w:rsidR="005B7806">
              <w:rPr>
                <w:noProof/>
                <w:webHidden/>
              </w:rPr>
              <w:tab/>
            </w:r>
            <w:r w:rsidR="005B7806">
              <w:rPr>
                <w:noProof/>
                <w:webHidden/>
              </w:rPr>
              <w:fldChar w:fldCharType="begin"/>
            </w:r>
            <w:r w:rsidR="005B7806">
              <w:rPr>
                <w:noProof/>
                <w:webHidden/>
              </w:rPr>
              <w:instrText xml:space="preserve"> PAGEREF _Toc114045336 \h </w:instrText>
            </w:r>
            <w:r w:rsidR="005B7806">
              <w:rPr>
                <w:noProof/>
                <w:webHidden/>
              </w:rPr>
            </w:r>
            <w:r w:rsidR="005B7806">
              <w:rPr>
                <w:noProof/>
                <w:webHidden/>
              </w:rPr>
              <w:fldChar w:fldCharType="separate"/>
            </w:r>
            <w:r w:rsidR="008F6121">
              <w:rPr>
                <w:noProof/>
                <w:webHidden/>
              </w:rPr>
              <w:t>6</w:t>
            </w:r>
            <w:r w:rsidR="005B7806">
              <w:rPr>
                <w:noProof/>
                <w:webHidden/>
              </w:rPr>
              <w:fldChar w:fldCharType="end"/>
            </w:r>
          </w:hyperlink>
        </w:p>
        <w:p w14:paraId="3B746893" w14:textId="25642730" w:rsidR="005B7806" w:rsidRDefault="00C215C8">
          <w:pPr>
            <w:pStyle w:val="TOC1"/>
            <w:tabs>
              <w:tab w:val="right" w:leader="dot" w:pos="9350"/>
            </w:tabs>
            <w:rPr>
              <w:rFonts w:eastAsiaTheme="minorEastAsia"/>
              <w:noProof/>
            </w:rPr>
          </w:pPr>
          <w:hyperlink w:anchor="_Toc114045337" w:history="1">
            <w:r w:rsidR="005B7806" w:rsidRPr="00767572">
              <w:rPr>
                <w:rStyle w:val="Hyperlink"/>
                <w:rFonts w:ascii="Arial" w:eastAsia="Arial" w:hAnsi="Arial" w:cs="Arial"/>
                <w:b/>
                <w:bCs/>
                <w:caps/>
                <w:noProof/>
              </w:rPr>
              <w:t>SECTION 3. PROPOSAL SUBMISSION</w:t>
            </w:r>
            <w:r w:rsidR="005B7806">
              <w:rPr>
                <w:noProof/>
                <w:webHidden/>
              </w:rPr>
              <w:tab/>
            </w:r>
            <w:r w:rsidR="005B7806">
              <w:rPr>
                <w:noProof/>
                <w:webHidden/>
              </w:rPr>
              <w:fldChar w:fldCharType="begin"/>
            </w:r>
            <w:r w:rsidR="005B7806">
              <w:rPr>
                <w:noProof/>
                <w:webHidden/>
              </w:rPr>
              <w:instrText xml:space="preserve"> PAGEREF _Toc114045337 \h </w:instrText>
            </w:r>
            <w:r w:rsidR="005B7806">
              <w:rPr>
                <w:noProof/>
                <w:webHidden/>
              </w:rPr>
            </w:r>
            <w:r w:rsidR="005B7806">
              <w:rPr>
                <w:noProof/>
                <w:webHidden/>
              </w:rPr>
              <w:fldChar w:fldCharType="separate"/>
            </w:r>
            <w:r w:rsidR="008F6121">
              <w:rPr>
                <w:noProof/>
                <w:webHidden/>
              </w:rPr>
              <w:t>11</w:t>
            </w:r>
            <w:r w:rsidR="005B7806">
              <w:rPr>
                <w:noProof/>
                <w:webHidden/>
              </w:rPr>
              <w:fldChar w:fldCharType="end"/>
            </w:r>
          </w:hyperlink>
        </w:p>
        <w:p w14:paraId="7BDCAFE9" w14:textId="4B72CCE3" w:rsidR="005B7806" w:rsidRDefault="00C215C8">
          <w:pPr>
            <w:pStyle w:val="TOC1"/>
            <w:tabs>
              <w:tab w:val="right" w:leader="dot" w:pos="9350"/>
            </w:tabs>
            <w:rPr>
              <w:rFonts w:eastAsiaTheme="minorEastAsia"/>
              <w:noProof/>
            </w:rPr>
          </w:pPr>
          <w:hyperlink w:anchor="_Toc114045338" w:history="1">
            <w:r w:rsidR="005B7806" w:rsidRPr="00767572">
              <w:rPr>
                <w:rStyle w:val="Hyperlink"/>
                <w:rFonts w:ascii="Arial" w:eastAsia="Arial" w:hAnsi="Arial" w:cs="Arial"/>
                <w:b/>
                <w:bCs/>
                <w:caps/>
                <w:noProof/>
              </w:rPr>
              <w:t>SECTION 4. PROPOSAL RESPONSE Format and CRITERIA</w:t>
            </w:r>
            <w:r w:rsidR="005B7806">
              <w:rPr>
                <w:noProof/>
                <w:webHidden/>
              </w:rPr>
              <w:tab/>
            </w:r>
            <w:r w:rsidR="005B7806">
              <w:rPr>
                <w:noProof/>
                <w:webHidden/>
              </w:rPr>
              <w:fldChar w:fldCharType="begin"/>
            </w:r>
            <w:r w:rsidR="005B7806">
              <w:rPr>
                <w:noProof/>
                <w:webHidden/>
              </w:rPr>
              <w:instrText xml:space="preserve"> PAGEREF _Toc114045338 \h </w:instrText>
            </w:r>
            <w:r w:rsidR="005B7806">
              <w:rPr>
                <w:noProof/>
                <w:webHidden/>
              </w:rPr>
            </w:r>
            <w:r w:rsidR="005B7806">
              <w:rPr>
                <w:noProof/>
                <w:webHidden/>
              </w:rPr>
              <w:fldChar w:fldCharType="separate"/>
            </w:r>
            <w:r w:rsidR="008F6121">
              <w:rPr>
                <w:noProof/>
                <w:webHidden/>
              </w:rPr>
              <w:t>12</w:t>
            </w:r>
            <w:r w:rsidR="005B7806">
              <w:rPr>
                <w:noProof/>
                <w:webHidden/>
              </w:rPr>
              <w:fldChar w:fldCharType="end"/>
            </w:r>
          </w:hyperlink>
        </w:p>
        <w:p w14:paraId="5C556CB0" w14:textId="1FFFA8F6" w:rsidR="005B7806" w:rsidRDefault="00C215C8">
          <w:pPr>
            <w:pStyle w:val="TOC1"/>
            <w:tabs>
              <w:tab w:val="right" w:leader="dot" w:pos="9350"/>
            </w:tabs>
            <w:rPr>
              <w:rFonts w:eastAsiaTheme="minorEastAsia"/>
              <w:noProof/>
            </w:rPr>
          </w:pPr>
          <w:hyperlink w:anchor="_Toc114045339" w:history="1">
            <w:r w:rsidR="005B7806" w:rsidRPr="00767572">
              <w:rPr>
                <w:rStyle w:val="Hyperlink"/>
                <w:rFonts w:ascii="Arial" w:eastAsia="Arial" w:hAnsi="Arial" w:cs="Arial"/>
                <w:b/>
                <w:bCs/>
                <w:caps/>
                <w:noProof/>
              </w:rPr>
              <w:t>SECTION 5. MINIMUM CMS SYSTEM REQUIREMENTS</w:t>
            </w:r>
            <w:r w:rsidR="005B7806">
              <w:rPr>
                <w:noProof/>
                <w:webHidden/>
              </w:rPr>
              <w:tab/>
            </w:r>
            <w:r w:rsidR="005B7806">
              <w:rPr>
                <w:noProof/>
                <w:webHidden/>
              </w:rPr>
              <w:fldChar w:fldCharType="begin"/>
            </w:r>
            <w:r w:rsidR="005B7806">
              <w:rPr>
                <w:noProof/>
                <w:webHidden/>
              </w:rPr>
              <w:instrText xml:space="preserve"> PAGEREF _Toc114045339 \h </w:instrText>
            </w:r>
            <w:r w:rsidR="005B7806">
              <w:rPr>
                <w:noProof/>
                <w:webHidden/>
              </w:rPr>
            </w:r>
            <w:r w:rsidR="005B7806">
              <w:rPr>
                <w:noProof/>
                <w:webHidden/>
              </w:rPr>
              <w:fldChar w:fldCharType="separate"/>
            </w:r>
            <w:r w:rsidR="008F6121">
              <w:rPr>
                <w:noProof/>
                <w:webHidden/>
              </w:rPr>
              <w:t>14</w:t>
            </w:r>
            <w:r w:rsidR="005B7806">
              <w:rPr>
                <w:noProof/>
                <w:webHidden/>
              </w:rPr>
              <w:fldChar w:fldCharType="end"/>
            </w:r>
          </w:hyperlink>
        </w:p>
        <w:p w14:paraId="54377D45" w14:textId="10904E47" w:rsidR="005B7806" w:rsidRDefault="00C215C8">
          <w:pPr>
            <w:pStyle w:val="TOC1"/>
            <w:tabs>
              <w:tab w:val="right" w:leader="dot" w:pos="9350"/>
            </w:tabs>
            <w:rPr>
              <w:rFonts w:eastAsiaTheme="minorEastAsia"/>
              <w:noProof/>
            </w:rPr>
          </w:pPr>
          <w:hyperlink w:anchor="_Toc114045340" w:history="1">
            <w:r w:rsidR="005B7806" w:rsidRPr="00767572">
              <w:rPr>
                <w:rStyle w:val="Hyperlink"/>
                <w:rFonts w:ascii="Arial" w:eastAsia="Arial" w:hAnsi="Arial" w:cs="Arial"/>
                <w:b/>
                <w:bCs/>
                <w:caps/>
                <w:noProof/>
              </w:rPr>
              <w:t>SECTION 6. EVALUATION CRITERIA</w:t>
            </w:r>
            <w:r w:rsidR="005B7806">
              <w:rPr>
                <w:noProof/>
                <w:webHidden/>
              </w:rPr>
              <w:tab/>
            </w:r>
            <w:r w:rsidR="005B7806">
              <w:rPr>
                <w:noProof/>
                <w:webHidden/>
              </w:rPr>
              <w:fldChar w:fldCharType="begin"/>
            </w:r>
            <w:r w:rsidR="005B7806">
              <w:rPr>
                <w:noProof/>
                <w:webHidden/>
              </w:rPr>
              <w:instrText xml:space="preserve"> PAGEREF _Toc114045340 \h </w:instrText>
            </w:r>
            <w:r w:rsidR="005B7806">
              <w:rPr>
                <w:noProof/>
                <w:webHidden/>
              </w:rPr>
            </w:r>
            <w:r w:rsidR="005B7806">
              <w:rPr>
                <w:noProof/>
                <w:webHidden/>
              </w:rPr>
              <w:fldChar w:fldCharType="separate"/>
            </w:r>
            <w:r w:rsidR="008F6121">
              <w:rPr>
                <w:noProof/>
                <w:webHidden/>
              </w:rPr>
              <w:t>18</w:t>
            </w:r>
            <w:r w:rsidR="005B7806">
              <w:rPr>
                <w:noProof/>
                <w:webHidden/>
              </w:rPr>
              <w:fldChar w:fldCharType="end"/>
            </w:r>
          </w:hyperlink>
        </w:p>
        <w:p w14:paraId="6FCD9808" w14:textId="2944A060" w:rsidR="005B7806" w:rsidRDefault="00C215C8">
          <w:pPr>
            <w:pStyle w:val="TOC1"/>
            <w:tabs>
              <w:tab w:val="right" w:leader="dot" w:pos="9350"/>
            </w:tabs>
            <w:rPr>
              <w:rFonts w:eastAsiaTheme="minorEastAsia"/>
              <w:noProof/>
            </w:rPr>
          </w:pPr>
          <w:hyperlink w:anchor="_Toc114045341" w:history="1">
            <w:r w:rsidR="005B7806" w:rsidRPr="00767572">
              <w:rPr>
                <w:rStyle w:val="Hyperlink"/>
                <w:rFonts w:ascii="Arial" w:eastAsia="Arial" w:hAnsi="Arial" w:cs="Arial"/>
                <w:b/>
                <w:bCs/>
                <w:caps/>
                <w:noProof/>
              </w:rPr>
              <w:t>SECTION 7. PROPOSAL CLARIFICATION</w:t>
            </w:r>
            <w:r w:rsidR="005B7806">
              <w:rPr>
                <w:noProof/>
                <w:webHidden/>
              </w:rPr>
              <w:tab/>
            </w:r>
            <w:r w:rsidR="005B7806">
              <w:rPr>
                <w:noProof/>
                <w:webHidden/>
              </w:rPr>
              <w:fldChar w:fldCharType="begin"/>
            </w:r>
            <w:r w:rsidR="005B7806">
              <w:rPr>
                <w:noProof/>
                <w:webHidden/>
              </w:rPr>
              <w:instrText xml:space="preserve"> PAGEREF _Toc114045341 \h </w:instrText>
            </w:r>
            <w:r w:rsidR="005B7806">
              <w:rPr>
                <w:noProof/>
                <w:webHidden/>
              </w:rPr>
            </w:r>
            <w:r w:rsidR="005B7806">
              <w:rPr>
                <w:noProof/>
                <w:webHidden/>
              </w:rPr>
              <w:fldChar w:fldCharType="separate"/>
            </w:r>
            <w:r w:rsidR="008F6121">
              <w:rPr>
                <w:noProof/>
                <w:webHidden/>
              </w:rPr>
              <w:t>19</w:t>
            </w:r>
            <w:r w:rsidR="005B7806">
              <w:rPr>
                <w:noProof/>
                <w:webHidden/>
              </w:rPr>
              <w:fldChar w:fldCharType="end"/>
            </w:r>
          </w:hyperlink>
        </w:p>
        <w:p w14:paraId="3D4E4E30" w14:textId="6BC95A42" w:rsidR="005B7806" w:rsidRDefault="00C215C8">
          <w:pPr>
            <w:pStyle w:val="TOC1"/>
            <w:tabs>
              <w:tab w:val="right" w:leader="dot" w:pos="9350"/>
            </w:tabs>
            <w:rPr>
              <w:rFonts w:eastAsiaTheme="minorEastAsia"/>
              <w:noProof/>
            </w:rPr>
          </w:pPr>
          <w:hyperlink w:anchor="_Toc114045342" w:history="1">
            <w:r w:rsidR="005B7806" w:rsidRPr="00767572">
              <w:rPr>
                <w:rStyle w:val="Hyperlink"/>
                <w:rFonts w:ascii="Arial" w:eastAsia="Arial" w:hAnsi="Arial" w:cs="Arial"/>
                <w:b/>
                <w:bCs/>
                <w:caps/>
                <w:noProof/>
              </w:rPr>
              <w:t>SECTION 8. ORAL PRESENTATIONS AND DEMONSTRATIONS</w:t>
            </w:r>
            <w:r w:rsidR="005B7806">
              <w:rPr>
                <w:noProof/>
                <w:webHidden/>
              </w:rPr>
              <w:tab/>
            </w:r>
            <w:r w:rsidR="005B7806">
              <w:rPr>
                <w:noProof/>
                <w:webHidden/>
              </w:rPr>
              <w:fldChar w:fldCharType="begin"/>
            </w:r>
            <w:r w:rsidR="005B7806">
              <w:rPr>
                <w:noProof/>
                <w:webHidden/>
              </w:rPr>
              <w:instrText xml:space="preserve"> PAGEREF _Toc114045342 \h </w:instrText>
            </w:r>
            <w:r w:rsidR="005B7806">
              <w:rPr>
                <w:noProof/>
                <w:webHidden/>
              </w:rPr>
            </w:r>
            <w:r w:rsidR="005B7806">
              <w:rPr>
                <w:noProof/>
                <w:webHidden/>
              </w:rPr>
              <w:fldChar w:fldCharType="separate"/>
            </w:r>
            <w:r w:rsidR="008F6121">
              <w:rPr>
                <w:noProof/>
                <w:webHidden/>
              </w:rPr>
              <w:t>19</w:t>
            </w:r>
            <w:r w:rsidR="005B7806">
              <w:rPr>
                <w:noProof/>
                <w:webHidden/>
              </w:rPr>
              <w:fldChar w:fldCharType="end"/>
            </w:r>
          </w:hyperlink>
        </w:p>
        <w:p w14:paraId="001A54D8" w14:textId="467B77D2" w:rsidR="005B7806" w:rsidRDefault="00C215C8">
          <w:pPr>
            <w:pStyle w:val="TOC1"/>
            <w:tabs>
              <w:tab w:val="right" w:leader="dot" w:pos="9350"/>
            </w:tabs>
            <w:rPr>
              <w:rFonts w:eastAsiaTheme="minorEastAsia"/>
              <w:noProof/>
            </w:rPr>
          </w:pPr>
          <w:hyperlink w:anchor="_Toc114045343" w:history="1">
            <w:r w:rsidR="005B7806" w:rsidRPr="00767572">
              <w:rPr>
                <w:rStyle w:val="Hyperlink"/>
                <w:rFonts w:ascii="Arial" w:eastAsia="Arial" w:hAnsi="Arial" w:cs="Arial"/>
                <w:b/>
                <w:bCs/>
                <w:caps/>
                <w:noProof/>
              </w:rPr>
              <w:t>SECTION 9. FINANCIAL CAPABILITY AND REFERENCE VERIFICATION</w:t>
            </w:r>
            <w:r w:rsidR="005B7806">
              <w:rPr>
                <w:noProof/>
                <w:webHidden/>
              </w:rPr>
              <w:tab/>
            </w:r>
            <w:r w:rsidR="005B7806">
              <w:rPr>
                <w:noProof/>
                <w:webHidden/>
              </w:rPr>
              <w:fldChar w:fldCharType="begin"/>
            </w:r>
            <w:r w:rsidR="005B7806">
              <w:rPr>
                <w:noProof/>
                <w:webHidden/>
              </w:rPr>
              <w:instrText xml:space="preserve"> PAGEREF _Toc114045343 \h </w:instrText>
            </w:r>
            <w:r w:rsidR="005B7806">
              <w:rPr>
                <w:noProof/>
                <w:webHidden/>
              </w:rPr>
            </w:r>
            <w:r w:rsidR="005B7806">
              <w:rPr>
                <w:noProof/>
                <w:webHidden/>
              </w:rPr>
              <w:fldChar w:fldCharType="separate"/>
            </w:r>
            <w:r w:rsidR="008F6121">
              <w:rPr>
                <w:noProof/>
                <w:webHidden/>
              </w:rPr>
              <w:t>19</w:t>
            </w:r>
            <w:r w:rsidR="005B7806">
              <w:rPr>
                <w:noProof/>
                <w:webHidden/>
              </w:rPr>
              <w:fldChar w:fldCharType="end"/>
            </w:r>
          </w:hyperlink>
        </w:p>
        <w:p w14:paraId="0D3587F0" w14:textId="54EC5F1E" w:rsidR="005B7806" w:rsidRDefault="00C215C8">
          <w:pPr>
            <w:pStyle w:val="TOC1"/>
            <w:tabs>
              <w:tab w:val="right" w:leader="dot" w:pos="9350"/>
            </w:tabs>
            <w:rPr>
              <w:rFonts w:eastAsiaTheme="minorEastAsia"/>
              <w:noProof/>
            </w:rPr>
          </w:pPr>
          <w:hyperlink w:anchor="_Toc114045344" w:history="1">
            <w:r w:rsidR="005B7806" w:rsidRPr="00767572">
              <w:rPr>
                <w:rStyle w:val="Hyperlink"/>
                <w:rFonts w:ascii="Arial" w:eastAsia="Arial" w:hAnsi="Arial" w:cs="Arial"/>
                <w:b/>
                <w:bCs/>
                <w:caps/>
                <w:noProof/>
              </w:rPr>
              <w:t>SECTION 10. BEST AND FINAL OFFER</w:t>
            </w:r>
            <w:r w:rsidR="005B7806">
              <w:rPr>
                <w:noProof/>
                <w:webHidden/>
              </w:rPr>
              <w:tab/>
            </w:r>
            <w:r w:rsidR="005B7806">
              <w:rPr>
                <w:noProof/>
                <w:webHidden/>
              </w:rPr>
              <w:fldChar w:fldCharType="begin"/>
            </w:r>
            <w:r w:rsidR="005B7806">
              <w:rPr>
                <w:noProof/>
                <w:webHidden/>
              </w:rPr>
              <w:instrText xml:space="preserve"> PAGEREF _Toc114045344 \h </w:instrText>
            </w:r>
            <w:r w:rsidR="005B7806">
              <w:rPr>
                <w:noProof/>
                <w:webHidden/>
              </w:rPr>
            </w:r>
            <w:r w:rsidR="005B7806">
              <w:rPr>
                <w:noProof/>
                <w:webHidden/>
              </w:rPr>
              <w:fldChar w:fldCharType="separate"/>
            </w:r>
            <w:r w:rsidR="008F6121">
              <w:rPr>
                <w:noProof/>
                <w:webHidden/>
              </w:rPr>
              <w:t>19</w:t>
            </w:r>
            <w:r w:rsidR="005B7806">
              <w:rPr>
                <w:noProof/>
                <w:webHidden/>
              </w:rPr>
              <w:fldChar w:fldCharType="end"/>
            </w:r>
          </w:hyperlink>
        </w:p>
        <w:p w14:paraId="59ACAEC5" w14:textId="146AD165" w:rsidR="005B7806" w:rsidRDefault="00C215C8">
          <w:pPr>
            <w:pStyle w:val="TOC1"/>
            <w:tabs>
              <w:tab w:val="right" w:leader="dot" w:pos="9350"/>
            </w:tabs>
            <w:rPr>
              <w:rFonts w:eastAsiaTheme="minorEastAsia"/>
              <w:noProof/>
            </w:rPr>
          </w:pPr>
          <w:hyperlink w:anchor="_Toc114045345" w:history="1">
            <w:r w:rsidR="005B7806" w:rsidRPr="00767572">
              <w:rPr>
                <w:rStyle w:val="Hyperlink"/>
                <w:noProof/>
              </w:rPr>
              <w:t>Appendix 1: General Terms and Conditions</w:t>
            </w:r>
            <w:r w:rsidR="005B7806">
              <w:rPr>
                <w:noProof/>
                <w:webHidden/>
              </w:rPr>
              <w:tab/>
            </w:r>
            <w:r w:rsidR="005B7806">
              <w:rPr>
                <w:noProof/>
                <w:webHidden/>
              </w:rPr>
              <w:fldChar w:fldCharType="begin"/>
            </w:r>
            <w:r w:rsidR="005B7806">
              <w:rPr>
                <w:noProof/>
                <w:webHidden/>
              </w:rPr>
              <w:instrText xml:space="preserve"> PAGEREF _Toc114045345 \h </w:instrText>
            </w:r>
            <w:r w:rsidR="005B7806">
              <w:rPr>
                <w:noProof/>
                <w:webHidden/>
              </w:rPr>
            </w:r>
            <w:r w:rsidR="005B7806">
              <w:rPr>
                <w:noProof/>
                <w:webHidden/>
              </w:rPr>
              <w:fldChar w:fldCharType="separate"/>
            </w:r>
            <w:r w:rsidR="008F6121">
              <w:rPr>
                <w:noProof/>
                <w:webHidden/>
              </w:rPr>
              <w:t>20</w:t>
            </w:r>
            <w:r w:rsidR="005B7806">
              <w:rPr>
                <w:noProof/>
                <w:webHidden/>
              </w:rPr>
              <w:fldChar w:fldCharType="end"/>
            </w:r>
          </w:hyperlink>
        </w:p>
        <w:p w14:paraId="50B9A6B4" w14:textId="6B49E155" w:rsidR="005B7806" w:rsidRDefault="00C215C8">
          <w:pPr>
            <w:pStyle w:val="TOC1"/>
            <w:tabs>
              <w:tab w:val="right" w:leader="dot" w:pos="9350"/>
            </w:tabs>
            <w:rPr>
              <w:rFonts w:eastAsiaTheme="minorEastAsia"/>
              <w:noProof/>
            </w:rPr>
          </w:pPr>
          <w:hyperlink w:anchor="_Toc114045346" w:history="1">
            <w:r w:rsidR="005B7806" w:rsidRPr="00767572">
              <w:rPr>
                <w:rStyle w:val="Hyperlink"/>
                <w:noProof/>
              </w:rPr>
              <w:t>Appendix 2: Non-Collusion Affidavit</w:t>
            </w:r>
            <w:r w:rsidR="005B7806">
              <w:rPr>
                <w:noProof/>
                <w:webHidden/>
              </w:rPr>
              <w:tab/>
            </w:r>
            <w:r w:rsidR="005B7806">
              <w:rPr>
                <w:noProof/>
                <w:webHidden/>
              </w:rPr>
              <w:fldChar w:fldCharType="begin"/>
            </w:r>
            <w:r w:rsidR="005B7806">
              <w:rPr>
                <w:noProof/>
                <w:webHidden/>
              </w:rPr>
              <w:instrText xml:space="preserve"> PAGEREF _Toc114045346 \h </w:instrText>
            </w:r>
            <w:r w:rsidR="005B7806">
              <w:rPr>
                <w:noProof/>
                <w:webHidden/>
              </w:rPr>
            </w:r>
            <w:r w:rsidR="005B7806">
              <w:rPr>
                <w:noProof/>
                <w:webHidden/>
              </w:rPr>
              <w:fldChar w:fldCharType="separate"/>
            </w:r>
            <w:r w:rsidR="008F6121">
              <w:rPr>
                <w:noProof/>
                <w:webHidden/>
              </w:rPr>
              <w:t>22</w:t>
            </w:r>
            <w:r w:rsidR="005B7806">
              <w:rPr>
                <w:noProof/>
                <w:webHidden/>
              </w:rPr>
              <w:fldChar w:fldCharType="end"/>
            </w:r>
          </w:hyperlink>
        </w:p>
        <w:p w14:paraId="7D3D2E90" w14:textId="684F1AB9" w:rsidR="005B7806" w:rsidRDefault="00C215C8">
          <w:pPr>
            <w:pStyle w:val="TOC1"/>
            <w:tabs>
              <w:tab w:val="right" w:leader="dot" w:pos="9350"/>
            </w:tabs>
            <w:rPr>
              <w:rFonts w:eastAsiaTheme="minorEastAsia"/>
              <w:noProof/>
            </w:rPr>
          </w:pPr>
          <w:hyperlink w:anchor="_Toc114045347" w:history="1">
            <w:r w:rsidR="005B7806" w:rsidRPr="00767572">
              <w:rPr>
                <w:rStyle w:val="Hyperlink"/>
                <w:noProof/>
              </w:rPr>
              <w:t>Appendix 3: Statement of Non-Liability for Delinquent Personal Property Taxes</w:t>
            </w:r>
            <w:r w:rsidR="005B7806">
              <w:rPr>
                <w:noProof/>
                <w:webHidden/>
              </w:rPr>
              <w:tab/>
            </w:r>
            <w:r w:rsidR="005B7806">
              <w:rPr>
                <w:noProof/>
                <w:webHidden/>
              </w:rPr>
              <w:fldChar w:fldCharType="begin"/>
            </w:r>
            <w:r w:rsidR="005B7806">
              <w:rPr>
                <w:noProof/>
                <w:webHidden/>
              </w:rPr>
              <w:instrText xml:space="preserve"> PAGEREF _Toc114045347 \h </w:instrText>
            </w:r>
            <w:r w:rsidR="005B7806">
              <w:rPr>
                <w:noProof/>
                <w:webHidden/>
              </w:rPr>
            </w:r>
            <w:r w:rsidR="005B7806">
              <w:rPr>
                <w:noProof/>
                <w:webHidden/>
              </w:rPr>
              <w:fldChar w:fldCharType="separate"/>
            </w:r>
            <w:r w:rsidR="008F6121">
              <w:rPr>
                <w:noProof/>
                <w:webHidden/>
              </w:rPr>
              <w:t>23</w:t>
            </w:r>
            <w:r w:rsidR="005B7806">
              <w:rPr>
                <w:noProof/>
                <w:webHidden/>
              </w:rPr>
              <w:fldChar w:fldCharType="end"/>
            </w:r>
          </w:hyperlink>
        </w:p>
        <w:p w14:paraId="2F304F16" w14:textId="32867C8A" w:rsidR="005B7806" w:rsidRDefault="00C215C8">
          <w:pPr>
            <w:pStyle w:val="TOC1"/>
            <w:tabs>
              <w:tab w:val="right" w:leader="dot" w:pos="9350"/>
            </w:tabs>
            <w:rPr>
              <w:rFonts w:eastAsiaTheme="minorEastAsia"/>
              <w:noProof/>
            </w:rPr>
          </w:pPr>
          <w:hyperlink w:anchor="_Toc114045348" w:history="1">
            <w:r w:rsidR="005B7806" w:rsidRPr="00767572">
              <w:rPr>
                <w:rStyle w:val="Hyperlink"/>
                <w:noProof/>
              </w:rPr>
              <w:t>Appendix 4: Statement of Liability for Delinquent Personal Property Taxes</w:t>
            </w:r>
            <w:r w:rsidR="005B7806">
              <w:rPr>
                <w:noProof/>
                <w:webHidden/>
              </w:rPr>
              <w:tab/>
            </w:r>
            <w:r w:rsidR="005B7806">
              <w:rPr>
                <w:noProof/>
                <w:webHidden/>
              </w:rPr>
              <w:fldChar w:fldCharType="begin"/>
            </w:r>
            <w:r w:rsidR="005B7806">
              <w:rPr>
                <w:noProof/>
                <w:webHidden/>
              </w:rPr>
              <w:instrText xml:space="preserve"> PAGEREF _Toc114045348 \h </w:instrText>
            </w:r>
            <w:r w:rsidR="005B7806">
              <w:rPr>
                <w:noProof/>
                <w:webHidden/>
              </w:rPr>
            </w:r>
            <w:r w:rsidR="005B7806">
              <w:rPr>
                <w:noProof/>
                <w:webHidden/>
              </w:rPr>
              <w:fldChar w:fldCharType="separate"/>
            </w:r>
            <w:r w:rsidR="008F6121">
              <w:rPr>
                <w:noProof/>
                <w:webHidden/>
              </w:rPr>
              <w:t>24</w:t>
            </w:r>
            <w:r w:rsidR="005B7806">
              <w:rPr>
                <w:noProof/>
                <w:webHidden/>
              </w:rPr>
              <w:fldChar w:fldCharType="end"/>
            </w:r>
          </w:hyperlink>
        </w:p>
        <w:p w14:paraId="6B56D3BC" w14:textId="676881D4" w:rsidR="005B7806" w:rsidRDefault="00C215C8">
          <w:pPr>
            <w:pStyle w:val="TOC1"/>
            <w:tabs>
              <w:tab w:val="right" w:leader="dot" w:pos="9350"/>
            </w:tabs>
            <w:rPr>
              <w:rFonts w:eastAsiaTheme="minorEastAsia"/>
              <w:noProof/>
            </w:rPr>
          </w:pPr>
          <w:hyperlink w:anchor="_Toc114045349" w:history="1">
            <w:r w:rsidR="005B7806" w:rsidRPr="00767572">
              <w:rPr>
                <w:rStyle w:val="Hyperlink"/>
                <w:noProof/>
              </w:rPr>
              <w:t>Appendix 5: Corporate Resolution</w:t>
            </w:r>
            <w:r w:rsidR="005B7806">
              <w:rPr>
                <w:noProof/>
                <w:webHidden/>
              </w:rPr>
              <w:tab/>
            </w:r>
            <w:r w:rsidR="005B7806">
              <w:rPr>
                <w:noProof/>
                <w:webHidden/>
              </w:rPr>
              <w:fldChar w:fldCharType="begin"/>
            </w:r>
            <w:r w:rsidR="005B7806">
              <w:rPr>
                <w:noProof/>
                <w:webHidden/>
              </w:rPr>
              <w:instrText xml:space="preserve"> PAGEREF _Toc114045349 \h </w:instrText>
            </w:r>
            <w:r w:rsidR="005B7806">
              <w:rPr>
                <w:noProof/>
                <w:webHidden/>
              </w:rPr>
            </w:r>
            <w:r w:rsidR="005B7806">
              <w:rPr>
                <w:noProof/>
                <w:webHidden/>
              </w:rPr>
              <w:fldChar w:fldCharType="separate"/>
            </w:r>
            <w:r w:rsidR="008F6121">
              <w:rPr>
                <w:noProof/>
                <w:webHidden/>
              </w:rPr>
              <w:t>25</w:t>
            </w:r>
            <w:r w:rsidR="005B7806">
              <w:rPr>
                <w:noProof/>
                <w:webHidden/>
              </w:rPr>
              <w:fldChar w:fldCharType="end"/>
            </w:r>
          </w:hyperlink>
        </w:p>
        <w:p w14:paraId="7D05BDD7" w14:textId="340CB09B" w:rsidR="005B7806" w:rsidRDefault="00C215C8">
          <w:pPr>
            <w:pStyle w:val="TOC1"/>
            <w:tabs>
              <w:tab w:val="right" w:leader="dot" w:pos="9350"/>
            </w:tabs>
            <w:rPr>
              <w:rFonts w:eastAsiaTheme="minorEastAsia"/>
              <w:noProof/>
            </w:rPr>
          </w:pPr>
          <w:hyperlink w:anchor="_Toc114045350" w:history="1">
            <w:r w:rsidR="005B7806" w:rsidRPr="00767572">
              <w:rPr>
                <w:rStyle w:val="Hyperlink"/>
                <w:noProof/>
              </w:rPr>
              <w:t>Appendix 6: Consent of Surety</w:t>
            </w:r>
            <w:r w:rsidR="005B7806">
              <w:rPr>
                <w:noProof/>
                <w:webHidden/>
              </w:rPr>
              <w:tab/>
            </w:r>
            <w:r w:rsidR="005B7806">
              <w:rPr>
                <w:noProof/>
                <w:webHidden/>
              </w:rPr>
              <w:fldChar w:fldCharType="begin"/>
            </w:r>
            <w:r w:rsidR="005B7806">
              <w:rPr>
                <w:noProof/>
                <w:webHidden/>
              </w:rPr>
              <w:instrText xml:space="preserve"> PAGEREF _Toc114045350 \h </w:instrText>
            </w:r>
            <w:r w:rsidR="005B7806">
              <w:rPr>
                <w:noProof/>
                <w:webHidden/>
              </w:rPr>
            </w:r>
            <w:r w:rsidR="005B7806">
              <w:rPr>
                <w:noProof/>
                <w:webHidden/>
              </w:rPr>
              <w:fldChar w:fldCharType="separate"/>
            </w:r>
            <w:r w:rsidR="008F6121">
              <w:rPr>
                <w:noProof/>
                <w:webHidden/>
              </w:rPr>
              <w:t>26</w:t>
            </w:r>
            <w:r w:rsidR="005B7806">
              <w:rPr>
                <w:noProof/>
                <w:webHidden/>
              </w:rPr>
              <w:fldChar w:fldCharType="end"/>
            </w:r>
          </w:hyperlink>
        </w:p>
        <w:p w14:paraId="6050ECB2" w14:textId="5E623398" w:rsidR="005B7806" w:rsidRDefault="00C215C8">
          <w:pPr>
            <w:pStyle w:val="TOC1"/>
            <w:tabs>
              <w:tab w:val="right" w:leader="dot" w:pos="9350"/>
            </w:tabs>
            <w:rPr>
              <w:rFonts w:eastAsiaTheme="minorEastAsia"/>
              <w:noProof/>
            </w:rPr>
          </w:pPr>
          <w:hyperlink w:anchor="_Toc114045351" w:history="1">
            <w:r w:rsidR="005B7806" w:rsidRPr="00767572">
              <w:rPr>
                <w:rStyle w:val="Hyperlink"/>
                <w:noProof/>
              </w:rPr>
              <w:t>Appendix 7: Competitive Sealed Proposals</w:t>
            </w:r>
            <w:r w:rsidR="005B7806">
              <w:rPr>
                <w:noProof/>
                <w:webHidden/>
              </w:rPr>
              <w:tab/>
            </w:r>
            <w:r w:rsidR="005B7806">
              <w:rPr>
                <w:noProof/>
                <w:webHidden/>
              </w:rPr>
              <w:fldChar w:fldCharType="begin"/>
            </w:r>
            <w:r w:rsidR="005B7806">
              <w:rPr>
                <w:noProof/>
                <w:webHidden/>
              </w:rPr>
              <w:instrText xml:space="preserve"> PAGEREF _Toc114045351 \h </w:instrText>
            </w:r>
            <w:r w:rsidR="005B7806">
              <w:rPr>
                <w:noProof/>
                <w:webHidden/>
              </w:rPr>
            </w:r>
            <w:r w:rsidR="005B7806">
              <w:rPr>
                <w:noProof/>
                <w:webHidden/>
              </w:rPr>
              <w:fldChar w:fldCharType="separate"/>
            </w:r>
            <w:r w:rsidR="008F6121">
              <w:rPr>
                <w:noProof/>
                <w:webHidden/>
              </w:rPr>
              <w:t>27</w:t>
            </w:r>
            <w:r w:rsidR="005B7806">
              <w:rPr>
                <w:noProof/>
                <w:webHidden/>
              </w:rPr>
              <w:fldChar w:fldCharType="end"/>
            </w:r>
          </w:hyperlink>
        </w:p>
        <w:p w14:paraId="1B9551CA" w14:textId="6D0E666C" w:rsidR="005B7806" w:rsidRDefault="00C215C8">
          <w:pPr>
            <w:pStyle w:val="TOC1"/>
            <w:tabs>
              <w:tab w:val="right" w:leader="dot" w:pos="9350"/>
            </w:tabs>
            <w:rPr>
              <w:rFonts w:eastAsiaTheme="minorEastAsia"/>
              <w:noProof/>
            </w:rPr>
          </w:pPr>
          <w:hyperlink w:anchor="_Toc114045352" w:history="1">
            <w:r w:rsidR="005B7806" w:rsidRPr="00767572">
              <w:rPr>
                <w:rStyle w:val="Hyperlink"/>
                <w:noProof/>
              </w:rPr>
              <w:t>Exhibit A: Recommended Caseflow and Operations Management Reports for Courts</w:t>
            </w:r>
            <w:r w:rsidR="005B7806">
              <w:rPr>
                <w:noProof/>
                <w:webHidden/>
              </w:rPr>
              <w:tab/>
            </w:r>
            <w:r w:rsidR="005B7806">
              <w:rPr>
                <w:noProof/>
                <w:webHidden/>
              </w:rPr>
              <w:fldChar w:fldCharType="begin"/>
            </w:r>
            <w:r w:rsidR="005B7806">
              <w:rPr>
                <w:noProof/>
                <w:webHidden/>
              </w:rPr>
              <w:instrText xml:space="preserve"> PAGEREF _Toc114045352 \h </w:instrText>
            </w:r>
            <w:r w:rsidR="005B7806">
              <w:rPr>
                <w:noProof/>
                <w:webHidden/>
              </w:rPr>
            </w:r>
            <w:r w:rsidR="005B7806">
              <w:rPr>
                <w:noProof/>
                <w:webHidden/>
              </w:rPr>
              <w:fldChar w:fldCharType="separate"/>
            </w:r>
            <w:r w:rsidR="008F6121">
              <w:rPr>
                <w:noProof/>
                <w:webHidden/>
              </w:rPr>
              <w:t>28</w:t>
            </w:r>
            <w:r w:rsidR="005B7806">
              <w:rPr>
                <w:noProof/>
                <w:webHidden/>
              </w:rPr>
              <w:fldChar w:fldCharType="end"/>
            </w:r>
          </w:hyperlink>
        </w:p>
        <w:p w14:paraId="4A6F8627" w14:textId="24A14B32" w:rsidR="005B7806" w:rsidRDefault="00C215C8">
          <w:pPr>
            <w:pStyle w:val="TOC1"/>
            <w:tabs>
              <w:tab w:val="right" w:leader="dot" w:pos="9350"/>
            </w:tabs>
            <w:rPr>
              <w:rFonts w:eastAsiaTheme="minorEastAsia"/>
              <w:noProof/>
            </w:rPr>
          </w:pPr>
          <w:hyperlink w:anchor="_Toc114045353" w:history="1">
            <w:r w:rsidR="005B7806" w:rsidRPr="00767572">
              <w:rPr>
                <w:rStyle w:val="Hyperlink"/>
                <w:noProof/>
              </w:rPr>
              <w:t>Exhibit B: Project Implementation Plan</w:t>
            </w:r>
            <w:r w:rsidR="005B7806">
              <w:rPr>
                <w:noProof/>
                <w:webHidden/>
              </w:rPr>
              <w:tab/>
            </w:r>
            <w:r w:rsidR="005B7806">
              <w:rPr>
                <w:noProof/>
                <w:webHidden/>
              </w:rPr>
              <w:fldChar w:fldCharType="begin"/>
            </w:r>
            <w:r w:rsidR="005B7806">
              <w:rPr>
                <w:noProof/>
                <w:webHidden/>
              </w:rPr>
              <w:instrText xml:space="preserve"> PAGEREF _Toc114045353 \h </w:instrText>
            </w:r>
            <w:r w:rsidR="005B7806">
              <w:rPr>
                <w:noProof/>
                <w:webHidden/>
              </w:rPr>
            </w:r>
            <w:r w:rsidR="005B7806">
              <w:rPr>
                <w:noProof/>
                <w:webHidden/>
              </w:rPr>
              <w:fldChar w:fldCharType="separate"/>
            </w:r>
            <w:r w:rsidR="008F6121">
              <w:rPr>
                <w:noProof/>
                <w:webHidden/>
              </w:rPr>
              <w:t>32</w:t>
            </w:r>
            <w:r w:rsidR="005B7806">
              <w:rPr>
                <w:noProof/>
                <w:webHidden/>
              </w:rPr>
              <w:fldChar w:fldCharType="end"/>
            </w:r>
          </w:hyperlink>
        </w:p>
        <w:p w14:paraId="337A62DB" w14:textId="404D8C83" w:rsidR="005B7806" w:rsidRDefault="00C215C8">
          <w:pPr>
            <w:pStyle w:val="TOC1"/>
            <w:tabs>
              <w:tab w:val="right" w:leader="dot" w:pos="9350"/>
            </w:tabs>
            <w:rPr>
              <w:rFonts w:eastAsiaTheme="minorEastAsia"/>
              <w:noProof/>
            </w:rPr>
          </w:pPr>
          <w:hyperlink w:anchor="_Toc114045354" w:history="1">
            <w:r w:rsidR="005B7806" w:rsidRPr="00767572">
              <w:rPr>
                <w:rStyle w:val="Hyperlink"/>
                <w:noProof/>
              </w:rPr>
              <w:t>Exhibit C: Functionality Requirements Matrix</w:t>
            </w:r>
            <w:r w:rsidR="005B7806">
              <w:rPr>
                <w:noProof/>
                <w:webHidden/>
              </w:rPr>
              <w:tab/>
            </w:r>
            <w:r w:rsidR="005B7806">
              <w:rPr>
                <w:noProof/>
                <w:webHidden/>
              </w:rPr>
              <w:fldChar w:fldCharType="begin"/>
            </w:r>
            <w:r w:rsidR="005B7806">
              <w:rPr>
                <w:noProof/>
                <w:webHidden/>
              </w:rPr>
              <w:instrText xml:space="preserve"> PAGEREF _Toc114045354 \h </w:instrText>
            </w:r>
            <w:r w:rsidR="005B7806">
              <w:rPr>
                <w:noProof/>
                <w:webHidden/>
              </w:rPr>
            </w:r>
            <w:r w:rsidR="005B7806">
              <w:rPr>
                <w:noProof/>
                <w:webHidden/>
              </w:rPr>
              <w:fldChar w:fldCharType="separate"/>
            </w:r>
            <w:r w:rsidR="008F6121">
              <w:rPr>
                <w:noProof/>
                <w:webHidden/>
              </w:rPr>
              <w:t>36</w:t>
            </w:r>
            <w:r w:rsidR="005B7806">
              <w:rPr>
                <w:noProof/>
                <w:webHidden/>
              </w:rPr>
              <w:fldChar w:fldCharType="end"/>
            </w:r>
          </w:hyperlink>
        </w:p>
        <w:p w14:paraId="792F397B" w14:textId="7A483EAC" w:rsidR="005B7806" w:rsidRDefault="00C215C8">
          <w:pPr>
            <w:pStyle w:val="TOC1"/>
            <w:tabs>
              <w:tab w:val="right" w:leader="dot" w:pos="9350"/>
            </w:tabs>
            <w:rPr>
              <w:rFonts w:eastAsiaTheme="minorEastAsia"/>
              <w:noProof/>
            </w:rPr>
          </w:pPr>
          <w:hyperlink w:anchor="_Toc114045355" w:history="1">
            <w:r w:rsidR="005B7806" w:rsidRPr="00767572">
              <w:rPr>
                <w:rStyle w:val="Hyperlink"/>
                <w:noProof/>
              </w:rPr>
              <w:t>Exhibit D: Cost Sheet</w:t>
            </w:r>
            <w:r w:rsidR="005B7806">
              <w:rPr>
                <w:noProof/>
                <w:webHidden/>
              </w:rPr>
              <w:tab/>
            </w:r>
            <w:r w:rsidR="005B7806">
              <w:rPr>
                <w:noProof/>
                <w:webHidden/>
              </w:rPr>
              <w:fldChar w:fldCharType="begin"/>
            </w:r>
            <w:r w:rsidR="005B7806">
              <w:rPr>
                <w:noProof/>
                <w:webHidden/>
              </w:rPr>
              <w:instrText xml:space="preserve"> PAGEREF _Toc114045355 \h </w:instrText>
            </w:r>
            <w:r w:rsidR="005B7806">
              <w:rPr>
                <w:noProof/>
                <w:webHidden/>
              </w:rPr>
            </w:r>
            <w:r w:rsidR="005B7806">
              <w:rPr>
                <w:noProof/>
                <w:webHidden/>
              </w:rPr>
              <w:fldChar w:fldCharType="separate"/>
            </w:r>
            <w:r w:rsidR="008F6121">
              <w:rPr>
                <w:noProof/>
                <w:webHidden/>
              </w:rPr>
              <w:t>54</w:t>
            </w:r>
            <w:r w:rsidR="005B7806">
              <w:rPr>
                <w:noProof/>
                <w:webHidden/>
              </w:rPr>
              <w:fldChar w:fldCharType="end"/>
            </w:r>
          </w:hyperlink>
        </w:p>
        <w:p w14:paraId="0F2F0EB0" w14:textId="23BD204B" w:rsidR="00F62761" w:rsidRDefault="00F62761">
          <w:r>
            <w:rPr>
              <w:b/>
              <w:bCs/>
              <w:noProof/>
            </w:rPr>
            <w:fldChar w:fldCharType="end"/>
          </w:r>
        </w:p>
      </w:sdtContent>
    </w:sdt>
    <w:p w14:paraId="0C56C126" w14:textId="4D707937" w:rsidR="00430D15" w:rsidRDefault="00430D15" w:rsidP="2AFB2181">
      <w:pPr>
        <w:tabs>
          <w:tab w:val="right" w:leader="dot" w:pos="9360"/>
        </w:tabs>
        <w:spacing w:after="100" w:line="288" w:lineRule="auto"/>
        <w:rPr>
          <w:rFonts w:ascii="Arial" w:eastAsia="Arial" w:hAnsi="Arial" w:cs="Arial"/>
          <w:color w:val="404040" w:themeColor="text1" w:themeTint="BF"/>
          <w:sz w:val="18"/>
          <w:szCs w:val="18"/>
        </w:rPr>
      </w:pPr>
    </w:p>
    <w:p w14:paraId="3DB55A80" w14:textId="248D011D" w:rsidR="00F62761" w:rsidRDefault="00F62761">
      <w:pPr>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br w:type="page"/>
      </w:r>
    </w:p>
    <w:p w14:paraId="0697D086" w14:textId="507C896E" w:rsidR="00430D15" w:rsidRDefault="2AFB2181" w:rsidP="2AFB2181">
      <w:pPr>
        <w:pStyle w:val="Heading1"/>
        <w:spacing w:before="600" w:after="240" w:line="240" w:lineRule="auto"/>
        <w:rPr>
          <w:rFonts w:ascii="Arial" w:eastAsia="Arial" w:hAnsi="Arial" w:cs="Arial"/>
          <w:b/>
          <w:bCs/>
          <w:caps/>
          <w:color w:val="1F4E79" w:themeColor="accent5" w:themeShade="80"/>
          <w:sz w:val="28"/>
          <w:szCs w:val="28"/>
        </w:rPr>
      </w:pPr>
      <w:bookmarkStart w:id="0" w:name="_Toc910415803"/>
      <w:bookmarkStart w:id="1" w:name="_Toc114045335"/>
      <w:r w:rsidRPr="2AFB2181">
        <w:rPr>
          <w:rFonts w:ascii="Arial" w:eastAsia="Arial" w:hAnsi="Arial" w:cs="Arial"/>
          <w:b/>
          <w:bCs/>
          <w:caps/>
          <w:color w:val="1F4E79" w:themeColor="accent5" w:themeShade="80"/>
          <w:sz w:val="28"/>
          <w:szCs w:val="28"/>
        </w:rPr>
        <w:lastRenderedPageBreak/>
        <w:t>SECTION 1. OVERVIEW</w:t>
      </w:r>
      <w:bookmarkEnd w:id="0"/>
      <w:bookmarkEnd w:id="1"/>
    </w:p>
    <w:p w14:paraId="4F15595D" w14:textId="30BC8830" w:rsidR="00430D15"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The Stark County Courts (SCC - Clerk of Courts, and the three divisions of the</w:t>
      </w:r>
      <w:r w:rsidRPr="2AFB2181">
        <w:rPr>
          <w:rFonts w:ascii="Arial" w:eastAsia="Arial" w:hAnsi="Arial" w:cs="Arial"/>
          <w:b/>
          <w:bCs/>
          <w:i/>
          <w:iCs/>
          <w:color w:val="404040" w:themeColor="text1" w:themeTint="BF"/>
          <w:sz w:val="18"/>
          <w:szCs w:val="18"/>
        </w:rPr>
        <w:t xml:space="preserve"> </w:t>
      </w:r>
      <w:r w:rsidRPr="2AFB2181">
        <w:rPr>
          <w:rFonts w:ascii="Arial" w:eastAsia="Arial" w:hAnsi="Arial" w:cs="Arial"/>
          <w:color w:val="404040" w:themeColor="text1" w:themeTint="BF"/>
          <w:sz w:val="18"/>
          <w:szCs w:val="18"/>
        </w:rPr>
        <w:t>Court of Common Pleas</w:t>
      </w:r>
      <w:r w:rsidRPr="2AFB2181">
        <w:rPr>
          <w:rFonts w:ascii="Arial" w:eastAsia="Arial" w:hAnsi="Arial" w:cs="Arial"/>
          <w:b/>
          <w:bCs/>
          <w:i/>
          <w:iCs/>
          <w:color w:val="404040" w:themeColor="text1" w:themeTint="BF"/>
          <w:sz w:val="18"/>
          <w:szCs w:val="18"/>
        </w:rPr>
        <w:t xml:space="preserve">: </w:t>
      </w:r>
      <w:r w:rsidRPr="2AFB2181">
        <w:rPr>
          <w:rFonts w:ascii="Arial" w:eastAsia="Arial" w:hAnsi="Arial" w:cs="Arial"/>
          <w:color w:val="404040" w:themeColor="text1" w:themeTint="BF"/>
          <w:sz w:val="18"/>
          <w:szCs w:val="18"/>
        </w:rPr>
        <w:t xml:space="preserve">General, Family Court, and Probate Court) are seeking proposals for the provision and implementation of a commercial-off-the-shelf (“COTS”) Case Management System </w:t>
      </w:r>
      <w:r w:rsidR="4647E4D7" w:rsidRPr="1BA36740">
        <w:rPr>
          <w:rFonts w:ascii="Arial" w:eastAsia="Arial" w:hAnsi="Arial" w:cs="Arial"/>
          <w:color w:val="404040" w:themeColor="text1" w:themeTint="BF"/>
          <w:sz w:val="18"/>
          <w:szCs w:val="18"/>
        </w:rPr>
        <w:t>(</w:t>
      </w:r>
      <w:r w:rsidRPr="2AFB2181">
        <w:rPr>
          <w:rFonts w:ascii="Arial" w:eastAsia="Arial" w:hAnsi="Arial" w:cs="Arial"/>
          <w:color w:val="404040" w:themeColor="text1" w:themeTint="BF"/>
          <w:sz w:val="18"/>
          <w:szCs w:val="18"/>
        </w:rPr>
        <w:t>CMS</w:t>
      </w:r>
      <w:r w:rsidR="4647E4D7" w:rsidRPr="1BA36740">
        <w:rPr>
          <w:rFonts w:ascii="Arial" w:eastAsia="Arial" w:hAnsi="Arial" w:cs="Arial"/>
          <w:color w:val="404040" w:themeColor="text1" w:themeTint="BF"/>
          <w:sz w:val="18"/>
          <w:szCs w:val="18"/>
        </w:rPr>
        <w:t>)</w:t>
      </w:r>
      <w:r w:rsidRPr="2AFB2181">
        <w:rPr>
          <w:rFonts w:ascii="Arial" w:eastAsia="Arial" w:hAnsi="Arial" w:cs="Arial"/>
          <w:color w:val="404040" w:themeColor="text1" w:themeTint="BF"/>
          <w:sz w:val="18"/>
          <w:szCs w:val="18"/>
        </w:rPr>
        <w:t xml:space="preserve"> for the Courts and Clerk of Stark County (excluding Municipal Courts). The successful vendor will be responsible for providing a solution that includes the software, ongoing maintenance, and all required implementation services to ensure a fully operational environment. The SCC prefer a vendor-hosted CMS solution. It is the intent to identify and select a common CMS which will be implemented in the County’s courts, and for the Clerk, that currently use the </w:t>
      </w:r>
      <w:r w:rsidR="4647E4D7" w:rsidRPr="1BA36740">
        <w:rPr>
          <w:rFonts w:ascii="Arial" w:eastAsia="Arial" w:hAnsi="Arial" w:cs="Arial"/>
          <w:color w:val="404040" w:themeColor="text1" w:themeTint="BF"/>
          <w:sz w:val="18"/>
          <w:szCs w:val="18"/>
        </w:rPr>
        <w:t xml:space="preserve">custom developed, </w:t>
      </w:r>
      <w:r w:rsidRPr="2AFB2181">
        <w:rPr>
          <w:rFonts w:ascii="Arial" w:eastAsia="Arial" w:hAnsi="Arial" w:cs="Arial"/>
          <w:color w:val="404040" w:themeColor="text1" w:themeTint="BF"/>
          <w:sz w:val="18"/>
          <w:szCs w:val="18"/>
        </w:rPr>
        <w:t xml:space="preserve">SCC-supported Case Management System (“SCC-CMS”) application, with the ability to allow for local configurations as required. Vendors, based on their expertise, shall submit proposals that incorporate recommended best practices that will allow for the optimization of the overall CMS Solution and ideal implementation of the product itself. Following evaluation of the submissions, it is the intent of the SCC to </w:t>
      </w:r>
      <w:r w:rsidR="19571F56" w:rsidRPr="1BA36740">
        <w:rPr>
          <w:rFonts w:ascii="Arial" w:eastAsia="Arial" w:hAnsi="Arial" w:cs="Arial"/>
          <w:color w:val="404040" w:themeColor="text1" w:themeTint="BF"/>
          <w:sz w:val="18"/>
          <w:szCs w:val="18"/>
        </w:rPr>
        <w:t>execute</w:t>
      </w:r>
      <w:r w:rsidRPr="2AFB2181">
        <w:rPr>
          <w:rFonts w:ascii="Arial" w:eastAsia="Arial" w:hAnsi="Arial" w:cs="Arial"/>
          <w:color w:val="404040" w:themeColor="text1" w:themeTint="BF"/>
          <w:sz w:val="18"/>
          <w:szCs w:val="18"/>
        </w:rPr>
        <w:t xml:space="preserve"> a three (3) year contract with two optional twelve-month renewal terms for a total possible contract period of five years. </w:t>
      </w:r>
    </w:p>
    <w:p w14:paraId="49B0A3C5" w14:textId="1ACA6A68" w:rsidR="00430D15" w:rsidRDefault="2AFB2181" w:rsidP="002304AA">
      <w:pPr>
        <w:pStyle w:val="Heading1"/>
        <w:spacing w:before="360" w:after="120" w:line="240" w:lineRule="auto"/>
        <w:rPr>
          <w:rFonts w:ascii="Arial" w:eastAsia="Arial" w:hAnsi="Arial" w:cs="Arial"/>
          <w:b/>
          <w:bCs/>
          <w:caps/>
          <w:color w:val="1F4E79" w:themeColor="accent5" w:themeShade="80"/>
          <w:sz w:val="28"/>
          <w:szCs w:val="28"/>
        </w:rPr>
      </w:pPr>
      <w:bookmarkStart w:id="2" w:name="_Toc314057422"/>
      <w:bookmarkStart w:id="3" w:name="_Toc114045336"/>
      <w:r w:rsidRPr="2AFB2181">
        <w:rPr>
          <w:rFonts w:ascii="Arial" w:eastAsia="Arial" w:hAnsi="Arial" w:cs="Arial"/>
          <w:b/>
          <w:bCs/>
          <w:caps/>
          <w:color w:val="1F4E79" w:themeColor="accent5" w:themeShade="80"/>
          <w:sz w:val="28"/>
          <w:szCs w:val="28"/>
        </w:rPr>
        <w:t>SECTION 2. CURRENT ENVIRONMENT</w:t>
      </w:r>
      <w:bookmarkEnd w:id="2"/>
      <w:bookmarkEnd w:id="3"/>
    </w:p>
    <w:p w14:paraId="39975324" w14:textId="698363CF" w:rsidR="00430D15" w:rsidRDefault="19571F56" w:rsidP="3D1DA670">
      <w:pPr>
        <w:spacing w:after="180" w:line="288" w:lineRule="auto"/>
        <w:rPr>
          <w:rFonts w:ascii="Arial" w:eastAsia="Arial" w:hAnsi="Arial" w:cs="Arial"/>
          <w:color w:val="FF0000"/>
          <w:sz w:val="18"/>
          <w:szCs w:val="18"/>
        </w:rPr>
      </w:pPr>
      <w:r w:rsidRPr="1BA36740">
        <w:rPr>
          <w:rFonts w:ascii="Arial" w:eastAsia="Arial" w:hAnsi="Arial" w:cs="Arial"/>
          <w:color w:val="000000" w:themeColor="text1"/>
          <w:sz w:val="18"/>
          <w:szCs w:val="18"/>
        </w:rPr>
        <w:t xml:space="preserve">The project involves four Stark County entities: Clerk of Courts, Court of Common Pleas General Division, Family Court, and Probate Court. Currently, the General and Family Court Divisions’ cases are filed and docketed by the Clerk of Courts and </w:t>
      </w:r>
      <w:proofErr w:type="gramStart"/>
      <w:r w:rsidRPr="1BA36740">
        <w:rPr>
          <w:rFonts w:ascii="Arial" w:eastAsia="Arial" w:hAnsi="Arial" w:cs="Arial"/>
          <w:color w:val="000000" w:themeColor="text1"/>
          <w:sz w:val="18"/>
          <w:szCs w:val="18"/>
        </w:rPr>
        <w:t>entered into</w:t>
      </w:r>
      <w:proofErr w:type="gramEnd"/>
      <w:r w:rsidRPr="1BA36740">
        <w:rPr>
          <w:rFonts w:ascii="Arial" w:eastAsia="Arial" w:hAnsi="Arial" w:cs="Arial"/>
          <w:color w:val="000000" w:themeColor="text1"/>
          <w:sz w:val="18"/>
          <w:szCs w:val="18"/>
        </w:rPr>
        <w:t xml:space="preserve"> the legacy CMS. The Probate Court currently has its own separate clerk and case management system. One of the goals of this project is to consolidate each of these entities into a singular CMS.</w:t>
      </w:r>
    </w:p>
    <w:p w14:paraId="2BAFCF16" w14:textId="59F5772A" w:rsidR="00430D15" w:rsidRDefault="19571F56" w:rsidP="3D1DA670">
      <w:pPr>
        <w:spacing w:after="180" w:line="288" w:lineRule="auto"/>
        <w:rPr>
          <w:rFonts w:ascii="Arial" w:eastAsia="Arial" w:hAnsi="Arial" w:cs="Arial"/>
          <w:color w:val="000000" w:themeColor="text1"/>
          <w:sz w:val="18"/>
          <w:szCs w:val="18"/>
        </w:rPr>
      </w:pPr>
      <w:r w:rsidRPr="1BA36740">
        <w:rPr>
          <w:rFonts w:ascii="Arial" w:eastAsia="Arial" w:hAnsi="Arial" w:cs="Arial"/>
          <w:color w:val="000000" w:themeColor="text1"/>
          <w:sz w:val="18"/>
          <w:szCs w:val="18"/>
        </w:rPr>
        <w:t xml:space="preserve">Individual users range from administrative staff to judicial personnel. Between the four entities, there are approximately </w:t>
      </w:r>
      <w:r w:rsidR="00702635">
        <w:rPr>
          <w:rFonts w:ascii="Arial" w:eastAsia="Arial" w:hAnsi="Arial" w:cs="Arial"/>
          <w:color w:val="000000" w:themeColor="text1"/>
          <w:sz w:val="18"/>
          <w:szCs w:val="18"/>
        </w:rPr>
        <w:t>214</w:t>
      </w:r>
      <w:r w:rsidRPr="1BA36740">
        <w:rPr>
          <w:rFonts w:ascii="Arial" w:eastAsia="Arial" w:hAnsi="Arial" w:cs="Arial"/>
          <w:color w:val="000000" w:themeColor="text1"/>
          <w:sz w:val="18"/>
          <w:szCs w:val="18"/>
        </w:rPr>
        <w:t xml:space="preserve"> active internal users of the CMS. The internal system users access the </w:t>
      </w:r>
      <w:r w:rsidR="0057080E">
        <w:rPr>
          <w:rFonts w:ascii="Arial" w:eastAsia="Arial" w:hAnsi="Arial" w:cs="Arial"/>
          <w:color w:val="000000" w:themeColor="text1"/>
          <w:sz w:val="18"/>
          <w:szCs w:val="18"/>
        </w:rPr>
        <w:t>C</w:t>
      </w:r>
      <w:commentRangeStart w:id="4"/>
      <w:r w:rsidRPr="1BA36740">
        <w:rPr>
          <w:rFonts w:ascii="Arial" w:eastAsia="Arial" w:hAnsi="Arial" w:cs="Arial"/>
          <w:color w:val="000000" w:themeColor="text1"/>
          <w:sz w:val="18"/>
          <w:szCs w:val="18"/>
        </w:rPr>
        <w:t xml:space="preserve">lerk </w:t>
      </w:r>
      <w:r w:rsidR="0057080E">
        <w:rPr>
          <w:rFonts w:ascii="Arial" w:eastAsia="Arial" w:hAnsi="Arial" w:cs="Arial"/>
          <w:color w:val="000000" w:themeColor="text1"/>
          <w:sz w:val="18"/>
          <w:szCs w:val="18"/>
        </w:rPr>
        <w:t>M</w:t>
      </w:r>
      <w:r w:rsidRPr="1BA36740">
        <w:rPr>
          <w:rFonts w:ascii="Arial" w:eastAsia="Arial" w:hAnsi="Arial" w:cs="Arial"/>
          <w:color w:val="000000" w:themeColor="text1"/>
          <w:sz w:val="18"/>
          <w:szCs w:val="18"/>
        </w:rPr>
        <w:t>enu</w:t>
      </w:r>
      <w:commentRangeEnd w:id="4"/>
      <w:r w:rsidR="58BDB9F6">
        <w:rPr>
          <w:rStyle w:val="CommentReference"/>
        </w:rPr>
        <w:commentReference w:id="4"/>
      </w:r>
      <w:r w:rsidRPr="1BA36740">
        <w:rPr>
          <w:rFonts w:ascii="Arial" w:eastAsia="Arial" w:hAnsi="Arial" w:cs="Arial"/>
          <w:color w:val="000000" w:themeColor="text1"/>
          <w:sz w:val="18"/>
          <w:szCs w:val="18"/>
        </w:rPr>
        <w:t xml:space="preserve"> </w:t>
      </w:r>
      <w:r w:rsidR="0057080E">
        <w:rPr>
          <w:rFonts w:ascii="Arial" w:eastAsia="Arial" w:hAnsi="Arial" w:cs="Arial"/>
          <w:color w:val="000000" w:themeColor="text1"/>
          <w:sz w:val="18"/>
          <w:szCs w:val="18"/>
        </w:rPr>
        <w:t xml:space="preserve">app </w:t>
      </w:r>
      <w:r w:rsidRPr="1BA36740">
        <w:rPr>
          <w:rFonts w:ascii="Arial" w:eastAsia="Arial" w:hAnsi="Arial" w:cs="Arial"/>
          <w:color w:val="000000" w:themeColor="text1"/>
          <w:sz w:val="18"/>
          <w:szCs w:val="18"/>
        </w:rPr>
        <w:t xml:space="preserve">and the CMS by means of usernames and passwords. </w:t>
      </w:r>
      <w:r w:rsidR="0061129A" w:rsidRPr="0061129A">
        <w:rPr>
          <w:rFonts w:ascii="Arial" w:eastAsia="Arial" w:hAnsi="Arial" w:cs="Arial"/>
          <w:color w:val="000000" w:themeColor="text1"/>
          <w:sz w:val="18"/>
          <w:szCs w:val="18"/>
        </w:rPr>
        <w:t>The Clerk Menu provides a way for users to look up cases associated with a person and see the images of documents that have been filed. It also permits users to (among other things) see an itemized list of costs and payments, see service, and (on criminal cases) print journal sentencing forms.</w:t>
      </w:r>
      <w:r w:rsidR="0057080E">
        <w:rPr>
          <w:rFonts w:ascii="Arial" w:eastAsia="Arial" w:hAnsi="Arial" w:cs="Arial"/>
          <w:color w:val="000000" w:themeColor="text1"/>
          <w:sz w:val="18"/>
          <w:szCs w:val="18"/>
        </w:rPr>
        <w:t xml:space="preserve"> </w:t>
      </w:r>
      <w:r w:rsidRPr="1BA36740">
        <w:rPr>
          <w:rFonts w:ascii="Arial" w:eastAsia="Arial" w:hAnsi="Arial" w:cs="Arial"/>
          <w:color w:val="000000" w:themeColor="text1"/>
          <w:sz w:val="18"/>
          <w:szCs w:val="18"/>
        </w:rPr>
        <w:t xml:space="preserve">It is typical for multiple users to simultaneously access the CMS. Vendors should assume heavy daily traffic in the CMS by internal users. </w:t>
      </w:r>
      <w:commentRangeStart w:id="5"/>
      <w:r w:rsidRPr="1BA36740">
        <w:rPr>
          <w:rFonts w:ascii="Arial" w:eastAsia="Arial" w:hAnsi="Arial" w:cs="Arial"/>
          <w:color w:val="000000" w:themeColor="text1"/>
          <w:sz w:val="18"/>
          <w:szCs w:val="18"/>
        </w:rPr>
        <w:t>Furthermore, multiple external users have secure and limited access to specific information within the current CMS.</w:t>
      </w:r>
      <w:commentRangeEnd w:id="5"/>
      <w:r w:rsidR="58BDB9F6">
        <w:rPr>
          <w:rStyle w:val="CommentReference"/>
        </w:rPr>
        <w:commentReference w:id="5"/>
      </w:r>
    </w:p>
    <w:p w14:paraId="705B4172" w14:textId="25595E47" w:rsidR="3D1DA670" w:rsidRDefault="3D1DA670" w:rsidP="3D1DA670">
      <w:pPr>
        <w:spacing w:after="180" w:line="288" w:lineRule="auto"/>
        <w:rPr>
          <w:rFonts w:ascii="Arial" w:eastAsia="Arial" w:hAnsi="Arial" w:cs="Arial"/>
          <w:color w:val="FF0000"/>
          <w:sz w:val="18"/>
          <w:szCs w:val="18"/>
        </w:rPr>
      </w:pPr>
      <w:r w:rsidRPr="3D1DA670">
        <w:rPr>
          <w:rFonts w:ascii="Arial" w:eastAsia="Arial" w:hAnsi="Arial" w:cs="Arial"/>
          <w:sz w:val="18"/>
          <w:szCs w:val="18"/>
        </w:rPr>
        <w:t>The current CMS also has bidirectional integration with multiple third-party systems.</w:t>
      </w:r>
      <w:r w:rsidRPr="3D1DA670">
        <w:rPr>
          <w:rFonts w:ascii="Arial" w:eastAsia="Arial" w:hAnsi="Arial" w:cs="Arial"/>
          <w:color w:val="FF0000"/>
          <w:sz w:val="18"/>
          <w:szCs w:val="18"/>
        </w:rPr>
        <w:t xml:space="preserve"> </w:t>
      </w:r>
      <w:r w:rsidRPr="3D1DA670">
        <w:rPr>
          <w:rFonts w:ascii="Arial" w:eastAsia="Arial" w:hAnsi="Arial" w:cs="Arial"/>
          <w:sz w:val="18"/>
          <w:szCs w:val="18"/>
        </w:rPr>
        <w:t xml:space="preserve">These integrations are critical to the scope of this project, and it is expected that the vendor </w:t>
      </w:r>
      <w:r w:rsidR="008135B5">
        <w:rPr>
          <w:rFonts w:ascii="Arial" w:eastAsia="Arial" w:hAnsi="Arial" w:cs="Arial"/>
          <w:sz w:val="18"/>
          <w:szCs w:val="18"/>
        </w:rPr>
        <w:t xml:space="preserve">proposes a system that continues to </w:t>
      </w:r>
      <w:r w:rsidR="00DB76E4">
        <w:rPr>
          <w:rFonts w:ascii="Arial" w:eastAsia="Arial" w:hAnsi="Arial" w:cs="Arial"/>
          <w:sz w:val="18"/>
          <w:szCs w:val="18"/>
        </w:rPr>
        <w:t>satisfy</w:t>
      </w:r>
      <w:r w:rsidR="008135B5">
        <w:rPr>
          <w:rFonts w:ascii="Arial" w:eastAsia="Arial" w:hAnsi="Arial" w:cs="Arial"/>
          <w:sz w:val="18"/>
          <w:szCs w:val="18"/>
        </w:rPr>
        <w:t xml:space="preserve"> these business requirements. This could be done by </w:t>
      </w:r>
      <w:r w:rsidRPr="3D1DA670">
        <w:rPr>
          <w:rFonts w:ascii="Arial" w:eastAsia="Arial" w:hAnsi="Arial" w:cs="Arial"/>
          <w:sz w:val="18"/>
          <w:szCs w:val="18"/>
        </w:rPr>
        <w:t>maintain</w:t>
      </w:r>
      <w:r w:rsidR="0068794F">
        <w:rPr>
          <w:rFonts w:ascii="Arial" w:eastAsia="Arial" w:hAnsi="Arial" w:cs="Arial"/>
          <w:sz w:val="18"/>
          <w:szCs w:val="18"/>
        </w:rPr>
        <w:t>ing</w:t>
      </w:r>
      <w:r w:rsidRPr="3D1DA670">
        <w:rPr>
          <w:rFonts w:ascii="Arial" w:eastAsia="Arial" w:hAnsi="Arial" w:cs="Arial"/>
          <w:sz w:val="18"/>
          <w:szCs w:val="18"/>
        </w:rPr>
        <w:t xml:space="preserve"> the touchpoints with the third-party systems referenced throughout this </w:t>
      </w:r>
      <w:r w:rsidR="00A936A5" w:rsidRPr="3D1DA670">
        <w:rPr>
          <w:rFonts w:ascii="Arial" w:eastAsia="Arial" w:hAnsi="Arial" w:cs="Arial"/>
          <w:sz w:val="18"/>
          <w:szCs w:val="18"/>
        </w:rPr>
        <w:t>RFP</w:t>
      </w:r>
      <w:r w:rsidR="00A936A5">
        <w:rPr>
          <w:rFonts w:ascii="Arial" w:eastAsia="Arial" w:hAnsi="Arial" w:cs="Arial"/>
          <w:sz w:val="18"/>
          <w:szCs w:val="18"/>
        </w:rPr>
        <w:t xml:space="preserve"> or</w:t>
      </w:r>
      <w:r w:rsidR="00DB76E4">
        <w:rPr>
          <w:rFonts w:ascii="Arial" w:eastAsia="Arial" w:hAnsi="Arial" w:cs="Arial"/>
          <w:sz w:val="18"/>
          <w:szCs w:val="18"/>
        </w:rPr>
        <w:t xml:space="preserve"> provid</w:t>
      </w:r>
      <w:r w:rsidR="0068173A">
        <w:rPr>
          <w:rFonts w:ascii="Arial" w:eastAsia="Arial" w:hAnsi="Arial" w:cs="Arial"/>
          <w:sz w:val="18"/>
          <w:szCs w:val="18"/>
        </w:rPr>
        <w:t>ing</w:t>
      </w:r>
      <w:r w:rsidR="00DB76E4">
        <w:rPr>
          <w:rFonts w:ascii="Arial" w:eastAsia="Arial" w:hAnsi="Arial" w:cs="Arial"/>
          <w:sz w:val="18"/>
          <w:szCs w:val="18"/>
        </w:rPr>
        <w:t xml:space="preserve"> an agreed upon replacement.</w:t>
      </w:r>
    </w:p>
    <w:p w14:paraId="7AE8A9FE" w14:textId="4B8F223B" w:rsidR="00430D15" w:rsidRDefault="2AFB2181" w:rsidP="2AFB2181">
      <w:pPr>
        <w:spacing w:after="180" w:line="288" w:lineRule="auto"/>
        <w:rPr>
          <w:rFonts w:ascii="Arial" w:eastAsia="Arial" w:hAnsi="Arial" w:cs="Arial"/>
          <w:color w:val="404040" w:themeColor="text1" w:themeTint="BF"/>
          <w:sz w:val="20"/>
          <w:szCs w:val="20"/>
        </w:rPr>
      </w:pPr>
      <w:r w:rsidRPr="3D1DA670">
        <w:rPr>
          <w:rFonts w:ascii="Arial" w:eastAsia="Arial" w:hAnsi="Arial" w:cs="Arial"/>
          <w:b/>
          <w:color w:val="404040" w:themeColor="text1" w:themeTint="BF"/>
          <w:sz w:val="20"/>
          <w:szCs w:val="20"/>
        </w:rPr>
        <w:t>2.1 Clerk of Courts</w:t>
      </w:r>
    </w:p>
    <w:p w14:paraId="4A8713F7" w14:textId="0FCB04F2" w:rsidR="00430D15" w:rsidRDefault="2AFB2181" w:rsidP="2AFB2181">
      <w:pPr>
        <w:spacing w:after="180" w:line="288" w:lineRule="auto"/>
        <w:rPr>
          <w:rFonts w:ascii="Arial" w:eastAsia="Arial" w:hAnsi="Arial" w:cs="Arial"/>
          <w:color w:val="404040" w:themeColor="text1" w:themeTint="BF"/>
          <w:sz w:val="18"/>
          <w:szCs w:val="18"/>
        </w:rPr>
      </w:pPr>
      <w:r w:rsidRPr="1BA36740">
        <w:rPr>
          <w:rFonts w:ascii="Arial" w:eastAsia="Arial" w:hAnsi="Arial" w:cs="Arial"/>
          <w:color w:val="000000" w:themeColor="text1"/>
          <w:sz w:val="18"/>
          <w:szCs w:val="18"/>
        </w:rPr>
        <w:t xml:space="preserve">The following information is intended to generally describe the functions and processes of the Stark County Clerk of Courts’ current operations for each division. It is not intended to be all-inclusive but to serve as a general guide. Specific documentation concerning the Stark County Clerk’s Financial Department can be found in Section </w:t>
      </w:r>
      <w:r w:rsidR="00BA029E">
        <w:rPr>
          <w:rFonts w:ascii="Arial" w:eastAsia="Arial" w:hAnsi="Arial" w:cs="Arial"/>
          <w:color w:val="000000" w:themeColor="text1"/>
          <w:sz w:val="18"/>
          <w:szCs w:val="18"/>
        </w:rPr>
        <w:t>5.7</w:t>
      </w:r>
      <w:r w:rsidR="00B07D71">
        <w:rPr>
          <w:rFonts w:ascii="Arial" w:eastAsia="Arial" w:hAnsi="Arial" w:cs="Arial"/>
          <w:color w:val="000000" w:themeColor="text1"/>
          <w:sz w:val="18"/>
          <w:szCs w:val="18"/>
        </w:rPr>
        <w:t xml:space="preserve"> and </w:t>
      </w:r>
      <w:r w:rsidR="00CE3F03">
        <w:rPr>
          <w:rFonts w:ascii="Arial" w:eastAsia="Arial" w:hAnsi="Arial" w:cs="Arial"/>
          <w:color w:val="000000" w:themeColor="text1"/>
          <w:sz w:val="18"/>
          <w:szCs w:val="18"/>
        </w:rPr>
        <w:t>Exhibit</w:t>
      </w:r>
      <w:r w:rsidR="00B07D71">
        <w:rPr>
          <w:rFonts w:ascii="Arial" w:eastAsia="Arial" w:hAnsi="Arial" w:cs="Arial"/>
          <w:color w:val="000000" w:themeColor="text1"/>
          <w:sz w:val="18"/>
          <w:szCs w:val="18"/>
        </w:rPr>
        <w:t xml:space="preserve"> A</w:t>
      </w:r>
      <w:r w:rsidR="19571F56" w:rsidRPr="1BA36740">
        <w:rPr>
          <w:rFonts w:ascii="Arial" w:eastAsia="Arial" w:hAnsi="Arial" w:cs="Arial"/>
          <w:color w:val="404040" w:themeColor="text1" w:themeTint="BF"/>
          <w:sz w:val="18"/>
          <w:szCs w:val="18"/>
        </w:rPr>
        <w:t>.</w:t>
      </w:r>
      <w:r w:rsidR="19571F56" w:rsidRPr="1BA36740">
        <w:rPr>
          <w:rFonts w:ascii="Arial" w:eastAsia="Arial" w:hAnsi="Arial" w:cs="Arial"/>
          <w:color w:val="000000" w:themeColor="text1"/>
          <w:sz w:val="18"/>
          <w:szCs w:val="18"/>
        </w:rPr>
        <w:t xml:space="preserve"> There are approximately 3</w:t>
      </w:r>
      <w:r w:rsidR="00351526">
        <w:rPr>
          <w:rFonts w:ascii="Arial" w:eastAsia="Arial" w:hAnsi="Arial" w:cs="Arial"/>
          <w:color w:val="000000" w:themeColor="text1"/>
          <w:sz w:val="18"/>
          <w:szCs w:val="18"/>
        </w:rPr>
        <w:t>7</w:t>
      </w:r>
      <w:r w:rsidR="19571F56" w:rsidRPr="1BA36740">
        <w:rPr>
          <w:rFonts w:ascii="Arial" w:eastAsia="Arial" w:hAnsi="Arial" w:cs="Arial"/>
          <w:color w:val="000000" w:themeColor="text1"/>
          <w:sz w:val="18"/>
          <w:szCs w:val="18"/>
        </w:rPr>
        <w:t xml:space="preserve"> active CMS users in the Clerk of Court’s office. </w:t>
      </w:r>
    </w:p>
    <w:p w14:paraId="58A8304D" w14:textId="74675B23" w:rsidR="00430D15" w:rsidRDefault="4647E4D7" w:rsidP="2AFB2181">
      <w:pPr>
        <w:spacing w:after="180" w:line="288" w:lineRule="auto"/>
        <w:rPr>
          <w:rFonts w:ascii="Arial" w:eastAsia="Arial" w:hAnsi="Arial" w:cs="Arial"/>
          <w:b/>
          <w:bCs/>
          <w:color w:val="404040" w:themeColor="text1" w:themeTint="BF"/>
          <w:sz w:val="18"/>
          <w:szCs w:val="18"/>
        </w:rPr>
      </w:pPr>
      <w:r w:rsidRPr="1BA36740">
        <w:rPr>
          <w:rFonts w:ascii="Arial" w:eastAsia="Arial" w:hAnsi="Arial" w:cs="Arial"/>
          <w:b/>
          <w:bCs/>
          <w:color w:val="404040" w:themeColor="text1" w:themeTint="BF"/>
          <w:sz w:val="18"/>
          <w:szCs w:val="18"/>
        </w:rPr>
        <w:t xml:space="preserve">2.1.1. </w:t>
      </w:r>
      <w:r w:rsidR="19571F56" w:rsidRPr="1BA36740">
        <w:rPr>
          <w:rFonts w:ascii="Arial" w:eastAsia="Arial" w:hAnsi="Arial" w:cs="Arial"/>
          <w:b/>
          <w:bCs/>
          <w:color w:val="404040" w:themeColor="text1" w:themeTint="BF"/>
          <w:sz w:val="18"/>
          <w:szCs w:val="18"/>
        </w:rPr>
        <w:t>Civil, Domestic Relations, and Juvenile Civil</w:t>
      </w:r>
    </w:p>
    <w:p w14:paraId="0FE8B95C" w14:textId="4499D68A" w:rsidR="00430D15" w:rsidRDefault="58BDB9F6" w:rsidP="2AFB2181">
      <w:pPr>
        <w:spacing w:after="180" w:line="288" w:lineRule="auto"/>
        <w:rPr>
          <w:rFonts w:ascii="Arial" w:eastAsia="Arial" w:hAnsi="Arial" w:cs="Arial"/>
          <w:color w:val="404040" w:themeColor="text1" w:themeTint="BF"/>
          <w:sz w:val="18"/>
          <w:szCs w:val="18"/>
        </w:rPr>
      </w:pPr>
      <w:r w:rsidRPr="3D1DA670">
        <w:rPr>
          <w:rFonts w:ascii="Arial" w:eastAsia="Arial" w:hAnsi="Arial" w:cs="Arial"/>
          <w:color w:val="404040" w:themeColor="text1" w:themeTint="BF"/>
          <w:sz w:val="18"/>
          <w:szCs w:val="18"/>
        </w:rPr>
        <w:t>Cases</w:t>
      </w:r>
      <w:r w:rsidR="2AFB2181" w:rsidRPr="2AFB2181">
        <w:rPr>
          <w:rFonts w:ascii="Arial" w:eastAsia="Arial" w:hAnsi="Arial" w:cs="Arial"/>
          <w:color w:val="404040" w:themeColor="text1" w:themeTint="BF"/>
          <w:sz w:val="18"/>
          <w:szCs w:val="18"/>
        </w:rPr>
        <w:t xml:space="preserve"> are initiated by attorneys or pro se litigants. Occasionally, a case is transferred from another county to Stark County. The following steps occur when a new case is filed:</w:t>
      </w:r>
    </w:p>
    <w:p w14:paraId="68A2C6BA" w14:textId="5960049D" w:rsidR="00430D15" w:rsidRDefault="58BDB9F6" w:rsidP="2AFB2181">
      <w:pPr>
        <w:pStyle w:val="ListParagraph"/>
        <w:numPr>
          <w:ilvl w:val="1"/>
          <w:numId w:val="15"/>
        </w:numPr>
        <w:spacing w:after="180" w:line="288" w:lineRule="auto"/>
        <w:rPr>
          <w:rFonts w:eastAsiaTheme="minorEastAsia"/>
          <w:color w:val="404040" w:themeColor="text1" w:themeTint="BF"/>
          <w:sz w:val="18"/>
          <w:szCs w:val="18"/>
        </w:rPr>
      </w:pPr>
      <w:r w:rsidRPr="3D1DA670">
        <w:rPr>
          <w:rFonts w:ascii="Arial" w:eastAsia="Arial" w:hAnsi="Arial" w:cs="Arial"/>
          <w:color w:val="404040" w:themeColor="text1" w:themeTint="BF"/>
          <w:sz w:val="18"/>
          <w:szCs w:val="18"/>
        </w:rPr>
        <w:t>Case</w:t>
      </w:r>
      <w:r w:rsidR="2AFB2181" w:rsidRPr="2AFB2181">
        <w:rPr>
          <w:rFonts w:ascii="Arial" w:eastAsia="Arial" w:hAnsi="Arial" w:cs="Arial"/>
          <w:color w:val="404040" w:themeColor="text1" w:themeTint="BF"/>
          <w:sz w:val="18"/>
          <w:szCs w:val="18"/>
        </w:rPr>
        <w:t xml:space="preserve"> number is assigned</w:t>
      </w:r>
      <w:r w:rsidRPr="3D1DA670">
        <w:rPr>
          <w:rFonts w:ascii="Arial" w:eastAsia="Arial" w:hAnsi="Arial" w:cs="Arial"/>
          <w:color w:val="404040" w:themeColor="text1" w:themeTint="BF"/>
          <w:sz w:val="18"/>
          <w:szCs w:val="18"/>
        </w:rPr>
        <w:t xml:space="preserve"> </w:t>
      </w:r>
      <w:r w:rsidR="2AFB2181" w:rsidRPr="2AFB2181">
        <w:rPr>
          <w:rFonts w:ascii="Arial" w:eastAsia="Arial" w:hAnsi="Arial" w:cs="Arial"/>
          <w:color w:val="404040" w:themeColor="text1" w:themeTint="BF"/>
          <w:sz w:val="18"/>
          <w:szCs w:val="18"/>
        </w:rPr>
        <w:t>by CMS</w:t>
      </w:r>
    </w:p>
    <w:p w14:paraId="0BC295DB" w14:textId="033E227D" w:rsidR="00430D15" w:rsidRDefault="58BDB9F6" w:rsidP="2AFB2181">
      <w:pPr>
        <w:pStyle w:val="ListParagraph"/>
        <w:numPr>
          <w:ilvl w:val="1"/>
          <w:numId w:val="15"/>
        </w:numPr>
        <w:spacing w:after="180" w:line="288" w:lineRule="auto"/>
        <w:rPr>
          <w:rFonts w:eastAsiaTheme="minorEastAsia"/>
          <w:color w:val="404040" w:themeColor="text1" w:themeTint="BF"/>
          <w:sz w:val="18"/>
          <w:szCs w:val="18"/>
        </w:rPr>
      </w:pPr>
      <w:r w:rsidRPr="3D1DA670">
        <w:rPr>
          <w:rFonts w:ascii="Arial" w:eastAsia="Arial" w:hAnsi="Arial" w:cs="Arial"/>
          <w:color w:val="404040" w:themeColor="text1" w:themeTint="BF"/>
          <w:sz w:val="18"/>
          <w:szCs w:val="18"/>
        </w:rPr>
        <w:t>Case</w:t>
      </w:r>
      <w:r w:rsidR="2AFB2181" w:rsidRPr="2AFB2181">
        <w:rPr>
          <w:rFonts w:ascii="Arial" w:eastAsia="Arial" w:hAnsi="Arial" w:cs="Arial"/>
          <w:color w:val="404040" w:themeColor="text1" w:themeTint="BF"/>
          <w:sz w:val="18"/>
          <w:szCs w:val="18"/>
        </w:rPr>
        <w:t xml:space="preserve"> initiation information is captured</w:t>
      </w:r>
    </w:p>
    <w:p w14:paraId="5208A26A" w14:textId="26949D18" w:rsidR="00430D15" w:rsidRDefault="4647E4D7" w:rsidP="2AFB2181">
      <w:pPr>
        <w:pStyle w:val="ListParagraph"/>
        <w:numPr>
          <w:ilvl w:val="1"/>
          <w:numId w:val="15"/>
        </w:numPr>
        <w:spacing w:after="180" w:line="288" w:lineRule="auto"/>
        <w:rPr>
          <w:rFonts w:eastAsiaTheme="minorEastAsia"/>
          <w:color w:val="404040" w:themeColor="text1" w:themeTint="BF"/>
          <w:sz w:val="18"/>
          <w:szCs w:val="18"/>
        </w:rPr>
      </w:pPr>
      <w:r w:rsidRPr="1BA36740">
        <w:rPr>
          <w:rFonts w:ascii="Arial" w:eastAsia="Arial" w:hAnsi="Arial" w:cs="Arial"/>
          <w:color w:val="404040" w:themeColor="text1" w:themeTint="BF"/>
          <w:sz w:val="18"/>
          <w:szCs w:val="18"/>
        </w:rPr>
        <w:t xml:space="preserve">A judge from the Common Pleas is auto-assigned (cases are evenly distributed amongst judges, pursuant to </w:t>
      </w:r>
      <w:r w:rsidR="002B586C" w:rsidRPr="002B586C">
        <w:rPr>
          <w:rFonts w:ascii="Arial" w:eastAsia="Arial" w:hAnsi="Arial" w:cs="Arial"/>
          <w:color w:val="404040" w:themeColor="text1" w:themeTint="BF"/>
          <w:sz w:val="18"/>
          <w:szCs w:val="18"/>
        </w:rPr>
        <w:t>Sup. R. 36.011(C)(2)(c)</w:t>
      </w:r>
      <w:r w:rsidR="00DD054A">
        <w:rPr>
          <w:rFonts w:ascii="Arial" w:eastAsia="Arial" w:hAnsi="Arial" w:cs="Arial"/>
          <w:color w:val="404040" w:themeColor="text1" w:themeTint="BF"/>
          <w:sz w:val="18"/>
          <w:szCs w:val="18"/>
        </w:rPr>
        <w:t>.</w:t>
      </w:r>
      <w:r w:rsidR="002B586C" w:rsidRPr="002B586C">
        <w:rPr>
          <w:rFonts w:ascii="Arial" w:eastAsia="Arial" w:hAnsi="Arial" w:cs="Arial"/>
          <w:color w:val="404040" w:themeColor="text1" w:themeTint="BF"/>
          <w:sz w:val="18"/>
          <w:szCs w:val="18"/>
        </w:rPr>
        <w:t xml:space="preserve"> Random assignment of cases to judges of the division through </w:t>
      </w:r>
      <w:r w:rsidR="002B586C" w:rsidRPr="002B586C">
        <w:rPr>
          <w:rFonts w:ascii="Arial" w:eastAsia="Arial" w:hAnsi="Arial" w:cs="Arial"/>
          <w:color w:val="404040" w:themeColor="text1" w:themeTint="BF"/>
          <w:sz w:val="18"/>
          <w:szCs w:val="18"/>
        </w:rPr>
        <w:lastRenderedPageBreak/>
        <w:t>an objective and impartial system that ensures the equitable distribution of cases between or among the judges of the division)</w:t>
      </w:r>
    </w:p>
    <w:p w14:paraId="0CB44320" w14:textId="7F6DF373" w:rsidR="00430D15" w:rsidRDefault="58BDB9F6" w:rsidP="2AFB2181">
      <w:pPr>
        <w:pStyle w:val="ListParagraph"/>
        <w:numPr>
          <w:ilvl w:val="1"/>
          <w:numId w:val="15"/>
        </w:numPr>
        <w:spacing w:after="180" w:line="288" w:lineRule="auto"/>
        <w:rPr>
          <w:rFonts w:eastAsiaTheme="minorEastAsia"/>
          <w:color w:val="404040" w:themeColor="text1" w:themeTint="BF"/>
          <w:sz w:val="18"/>
          <w:szCs w:val="18"/>
        </w:rPr>
      </w:pPr>
      <w:r w:rsidRPr="3D1DA670">
        <w:rPr>
          <w:rFonts w:ascii="Arial" w:eastAsia="Arial" w:hAnsi="Arial" w:cs="Arial"/>
          <w:color w:val="404040" w:themeColor="text1" w:themeTint="BF"/>
          <w:sz w:val="18"/>
          <w:szCs w:val="18"/>
        </w:rPr>
        <w:t>Parties</w:t>
      </w:r>
      <w:r w:rsidR="2AFB2181" w:rsidRPr="2AFB2181">
        <w:rPr>
          <w:rFonts w:ascii="Arial" w:eastAsia="Arial" w:hAnsi="Arial" w:cs="Arial"/>
          <w:color w:val="404040" w:themeColor="text1" w:themeTint="BF"/>
          <w:sz w:val="18"/>
          <w:szCs w:val="18"/>
        </w:rPr>
        <w:t xml:space="preserve"> are added to the CMS</w:t>
      </w:r>
    </w:p>
    <w:p w14:paraId="62771340" w14:textId="7DCBFE25" w:rsidR="00430D15" w:rsidRDefault="58BDB9F6" w:rsidP="2AFB2181">
      <w:pPr>
        <w:pStyle w:val="ListParagraph"/>
        <w:numPr>
          <w:ilvl w:val="1"/>
          <w:numId w:val="15"/>
        </w:numPr>
        <w:spacing w:after="180" w:line="288" w:lineRule="auto"/>
        <w:rPr>
          <w:rFonts w:eastAsiaTheme="minorEastAsia"/>
          <w:color w:val="404040" w:themeColor="text1" w:themeTint="BF"/>
          <w:sz w:val="18"/>
          <w:szCs w:val="18"/>
        </w:rPr>
      </w:pPr>
      <w:r w:rsidRPr="3D1DA670">
        <w:rPr>
          <w:rFonts w:ascii="Arial" w:eastAsia="Arial" w:hAnsi="Arial" w:cs="Arial"/>
          <w:color w:val="404040" w:themeColor="text1" w:themeTint="BF"/>
          <w:sz w:val="18"/>
          <w:szCs w:val="18"/>
        </w:rPr>
        <w:t>Receipt</w:t>
      </w:r>
      <w:r w:rsidR="2AFB2181" w:rsidRPr="2AFB2181">
        <w:rPr>
          <w:rFonts w:ascii="Arial" w:eastAsia="Arial" w:hAnsi="Arial" w:cs="Arial"/>
          <w:color w:val="404040" w:themeColor="text1" w:themeTint="BF"/>
          <w:sz w:val="18"/>
          <w:szCs w:val="18"/>
        </w:rPr>
        <w:t xml:space="preserve"> is written for the required deposit taken</w:t>
      </w:r>
    </w:p>
    <w:p w14:paraId="594A08B5" w14:textId="1C889667" w:rsidR="00430D15" w:rsidRDefault="58BDB9F6" w:rsidP="2AFB2181">
      <w:pPr>
        <w:pStyle w:val="ListParagraph"/>
        <w:numPr>
          <w:ilvl w:val="1"/>
          <w:numId w:val="15"/>
        </w:numPr>
        <w:spacing w:after="180" w:line="288" w:lineRule="auto"/>
        <w:rPr>
          <w:rFonts w:eastAsiaTheme="minorEastAsia"/>
          <w:color w:val="404040" w:themeColor="text1" w:themeTint="BF"/>
          <w:sz w:val="18"/>
          <w:szCs w:val="18"/>
        </w:rPr>
      </w:pPr>
      <w:r w:rsidRPr="3D1DA670">
        <w:rPr>
          <w:rFonts w:ascii="Arial" w:eastAsia="Arial" w:hAnsi="Arial" w:cs="Arial"/>
          <w:color w:val="404040" w:themeColor="text1" w:themeTint="BF"/>
          <w:sz w:val="18"/>
          <w:szCs w:val="18"/>
        </w:rPr>
        <w:t>Standard</w:t>
      </w:r>
      <w:r w:rsidR="2AFB2181" w:rsidRPr="2AFB2181">
        <w:rPr>
          <w:rFonts w:ascii="Arial" w:eastAsia="Arial" w:hAnsi="Arial" w:cs="Arial"/>
          <w:color w:val="404040" w:themeColor="text1" w:themeTint="BF"/>
          <w:sz w:val="18"/>
          <w:szCs w:val="18"/>
        </w:rPr>
        <w:t xml:space="preserve"> costs are added to the case</w:t>
      </w:r>
    </w:p>
    <w:p w14:paraId="5A337F87" w14:textId="1F66F40C" w:rsidR="00430D15" w:rsidRDefault="58BDB9F6" w:rsidP="2AFB2181">
      <w:pPr>
        <w:pStyle w:val="ListParagraph"/>
        <w:numPr>
          <w:ilvl w:val="1"/>
          <w:numId w:val="15"/>
        </w:numPr>
        <w:spacing w:after="180" w:line="288" w:lineRule="auto"/>
        <w:rPr>
          <w:rFonts w:eastAsiaTheme="minorEastAsia"/>
          <w:color w:val="404040" w:themeColor="text1" w:themeTint="BF"/>
          <w:sz w:val="18"/>
          <w:szCs w:val="18"/>
        </w:rPr>
      </w:pPr>
      <w:r w:rsidRPr="3D1DA670">
        <w:rPr>
          <w:rFonts w:ascii="Arial" w:eastAsia="Arial" w:hAnsi="Arial" w:cs="Arial"/>
          <w:color w:val="404040" w:themeColor="text1" w:themeTint="BF"/>
          <w:sz w:val="18"/>
          <w:szCs w:val="18"/>
        </w:rPr>
        <w:t>Clerk</w:t>
      </w:r>
      <w:r w:rsidR="2AFB2181" w:rsidRPr="2AFB2181">
        <w:rPr>
          <w:rFonts w:ascii="Arial" w:eastAsia="Arial" w:hAnsi="Arial" w:cs="Arial"/>
          <w:color w:val="404040" w:themeColor="text1" w:themeTint="BF"/>
          <w:sz w:val="18"/>
          <w:szCs w:val="18"/>
        </w:rPr>
        <w:t xml:space="preserve"> issues a summons and copy of the complaint for service upon defendants as requested by the filer. </w:t>
      </w:r>
    </w:p>
    <w:p w14:paraId="1272270F" w14:textId="4568D18E" w:rsidR="00430D15"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 xml:space="preserve">Additional documents filed throughout </w:t>
      </w:r>
      <w:r w:rsidR="19571F56" w:rsidRPr="1BA36740">
        <w:rPr>
          <w:rFonts w:ascii="Arial" w:eastAsia="Arial" w:hAnsi="Arial" w:cs="Arial"/>
          <w:color w:val="404040" w:themeColor="text1" w:themeTint="BF"/>
          <w:sz w:val="18"/>
          <w:szCs w:val="18"/>
        </w:rPr>
        <w:t>any of these cases</w:t>
      </w:r>
      <w:r w:rsidRPr="2AFB2181">
        <w:rPr>
          <w:rFonts w:ascii="Arial" w:eastAsia="Arial" w:hAnsi="Arial" w:cs="Arial"/>
          <w:color w:val="404040" w:themeColor="text1" w:themeTint="BF"/>
          <w:sz w:val="18"/>
          <w:szCs w:val="18"/>
        </w:rPr>
        <w:t xml:space="preserve"> may include, but</w:t>
      </w:r>
      <w:r w:rsidR="00603188">
        <w:rPr>
          <w:rFonts w:ascii="Arial" w:eastAsia="Arial" w:hAnsi="Arial" w:cs="Arial"/>
          <w:color w:val="404040" w:themeColor="text1" w:themeTint="BF"/>
          <w:sz w:val="18"/>
          <w:szCs w:val="18"/>
        </w:rPr>
        <w:t xml:space="preserve"> are</w:t>
      </w:r>
      <w:r w:rsidRPr="2AFB2181">
        <w:rPr>
          <w:rFonts w:ascii="Arial" w:eastAsia="Arial" w:hAnsi="Arial" w:cs="Arial"/>
          <w:color w:val="404040" w:themeColor="text1" w:themeTint="BF"/>
          <w:sz w:val="18"/>
          <w:szCs w:val="18"/>
        </w:rPr>
        <w:t xml:space="preserve"> not limited to the following: motions, </w:t>
      </w:r>
      <w:r w:rsidR="19571F56" w:rsidRPr="1BA36740">
        <w:rPr>
          <w:rFonts w:ascii="Arial" w:eastAsia="Arial" w:hAnsi="Arial" w:cs="Arial"/>
          <w:color w:val="404040" w:themeColor="text1" w:themeTint="BF"/>
          <w:sz w:val="18"/>
          <w:szCs w:val="18"/>
        </w:rPr>
        <w:t xml:space="preserve">affidavits, </w:t>
      </w:r>
      <w:r w:rsidRPr="2AFB2181">
        <w:rPr>
          <w:rFonts w:ascii="Arial" w:eastAsia="Arial" w:hAnsi="Arial" w:cs="Arial"/>
          <w:color w:val="404040" w:themeColor="text1" w:themeTint="BF"/>
          <w:sz w:val="18"/>
          <w:szCs w:val="18"/>
        </w:rPr>
        <w:t xml:space="preserve">briefs, supporting memoranda, court correspondence, court orders, service records, </w:t>
      </w:r>
      <w:r w:rsidR="4647E4D7" w:rsidRPr="1BA36740">
        <w:rPr>
          <w:rFonts w:ascii="Arial" w:eastAsia="Arial" w:hAnsi="Arial" w:cs="Arial"/>
          <w:color w:val="404040" w:themeColor="text1" w:themeTint="BF"/>
          <w:sz w:val="18"/>
          <w:szCs w:val="18"/>
        </w:rPr>
        <w:t xml:space="preserve">and </w:t>
      </w:r>
      <w:r w:rsidRPr="2AFB2181">
        <w:rPr>
          <w:rFonts w:ascii="Arial" w:eastAsia="Arial" w:hAnsi="Arial" w:cs="Arial"/>
          <w:color w:val="404040" w:themeColor="text1" w:themeTint="BF"/>
          <w:sz w:val="18"/>
          <w:szCs w:val="18"/>
        </w:rPr>
        <w:t>depositions. Each document filed has a scanned image attached to the docket entry.</w:t>
      </w:r>
    </w:p>
    <w:p w14:paraId="3A8E58AC" w14:textId="4ED3C4BF" w:rsidR="58BDB9F6" w:rsidRDefault="58BDB9F6" w:rsidP="3D1DA670">
      <w:pPr>
        <w:spacing w:after="180" w:line="288" w:lineRule="auto"/>
        <w:rPr>
          <w:rFonts w:ascii="Arial" w:eastAsia="Arial" w:hAnsi="Arial" w:cs="Arial"/>
          <w:color w:val="404040" w:themeColor="text1" w:themeTint="BF"/>
          <w:sz w:val="18"/>
          <w:szCs w:val="18"/>
        </w:rPr>
      </w:pPr>
      <w:r w:rsidRPr="3D1DA670">
        <w:rPr>
          <w:rFonts w:ascii="Arial" w:eastAsia="Arial" w:hAnsi="Arial" w:cs="Arial"/>
          <w:color w:val="404040" w:themeColor="text1" w:themeTint="BF"/>
          <w:sz w:val="18"/>
          <w:szCs w:val="18"/>
        </w:rPr>
        <w:t>Juvenile civil records are not public records. A certain measure of layered security sh</w:t>
      </w:r>
      <w:r w:rsidR="001F77D9">
        <w:rPr>
          <w:rFonts w:ascii="Arial" w:eastAsia="Arial" w:hAnsi="Arial" w:cs="Arial"/>
          <w:color w:val="404040" w:themeColor="text1" w:themeTint="BF"/>
          <w:sz w:val="18"/>
          <w:szCs w:val="18"/>
        </w:rPr>
        <w:t>all</w:t>
      </w:r>
      <w:r w:rsidRPr="3D1DA670">
        <w:rPr>
          <w:rFonts w:ascii="Arial" w:eastAsia="Arial" w:hAnsi="Arial" w:cs="Arial"/>
          <w:color w:val="404040" w:themeColor="text1" w:themeTint="BF"/>
          <w:sz w:val="18"/>
          <w:szCs w:val="18"/>
        </w:rPr>
        <w:t xml:space="preserve"> be adapted to allow access by court personnel while restricting access by the </w:t>
      </w:r>
      <w:proofErr w:type="gramStart"/>
      <w:r w:rsidRPr="3D1DA670">
        <w:rPr>
          <w:rFonts w:ascii="Arial" w:eastAsia="Arial" w:hAnsi="Arial" w:cs="Arial"/>
          <w:color w:val="404040" w:themeColor="text1" w:themeTint="BF"/>
          <w:sz w:val="18"/>
          <w:szCs w:val="18"/>
        </w:rPr>
        <w:t>general public</w:t>
      </w:r>
      <w:proofErr w:type="gramEnd"/>
      <w:r w:rsidRPr="3D1DA670">
        <w:rPr>
          <w:rFonts w:ascii="Arial" w:eastAsia="Arial" w:hAnsi="Arial" w:cs="Arial"/>
          <w:color w:val="404040" w:themeColor="text1" w:themeTint="BF"/>
          <w:sz w:val="18"/>
          <w:szCs w:val="18"/>
        </w:rPr>
        <w:t>.</w:t>
      </w:r>
    </w:p>
    <w:p w14:paraId="37C6F05B" w14:textId="050D7A98" w:rsidR="00430D15"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 xml:space="preserve">Reports needed for </w:t>
      </w:r>
      <w:r w:rsidR="19571F56" w:rsidRPr="1BA36740">
        <w:rPr>
          <w:rFonts w:ascii="Arial" w:eastAsia="Arial" w:hAnsi="Arial" w:cs="Arial"/>
          <w:color w:val="404040" w:themeColor="text1" w:themeTint="BF"/>
          <w:sz w:val="18"/>
          <w:szCs w:val="18"/>
        </w:rPr>
        <w:t>these cases</w:t>
      </w:r>
      <w:r w:rsidRPr="2AFB2181">
        <w:rPr>
          <w:rFonts w:ascii="Arial" w:eastAsia="Arial" w:hAnsi="Arial" w:cs="Arial"/>
          <w:color w:val="404040" w:themeColor="text1" w:themeTint="BF"/>
          <w:sz w:val="18"/>
          <w:szCs w:val="18"/>
        </w:rPr>
        <w:t xml:space="preserve"> are included in </w:t>
      </w:r>
      <w:r w:rsidR="00CE3F03">
        <w:rPr>
          <w:rFonts w:ascii="Arial" w:eastAsia="Arial" w:hAnsi="Arial" w:cs="Arial"/>
          <w:color w:val="404040" w:themeColor="text1" w:themeTint="BF"/>
          <w:sz w:val="18"/>
          <w:szCs w:val="18"/>
        </w:rPr>
        <w:t>Exhibit</w:t>
      </w:r>
      <w:r w:rsidRPr="2AFB2181">
        <w:rPr>
          <w:rFonts w:ascii="Arial" w:eastAsia="Arial" w:hAnsi="Arial" w:cs="Arial"/>
          <w:color w:val="404040" w:themeColor="text1" w:themeTint="BF"/>
          <w:sz w:val="18"/>
          <w:szCs w:val="18"/>
        </w:rPr>
        <w:t xml:space="preserve"> </w:t>
      </w:r>
      <w:r w:rsidR="4647E4D7" w:rsidRPr="1BA36740">
        <w:rPr>
          <w:rFonts w:ascii="Arial" w:eastAsia="Arial" w:hAnsi="Arial" w:cs="Arial"/>
          <w:color w:val="404040" w:themeColor="text1" w:themeTint="BF"/>
          <w:sz w:val="18"/>
          <w:szCs w:val="18"/>
        </w:rPr>
        <w:t>A</w:t>
      </w:r>
      <w:r w:rsidRPr="2AFB2181">
        <w:rPr>
          <w:rFonts w:ascii="Arial" w:eastAsia="Arial" w:hAnsi="Arial" w:cs="Arial"/>
          <w:color w:val="404040" w:themeColor="text1" w:themeTint="BF"/>
          <w:sz w:val="18"/>
          <w:szCs w:val="18"/>
        </w:rPr>
        <w:t>.</w:t>
      </w:r>
    </w:p>
    <w:p w14:paraId="7527CD8E" w14:textId="7915D0B0" w:rsidR="00430D15" w:rsidRDefault="2AFB2181" w:rsidP="2AFB2181">
      <w:pPr>
        <w:spacing w:after="180" w:line="288" w:lineRule="auto"/>
        <w:rPr>
          <w:rFonts w:ascii="Arial" w:eastAsia="Arial" w:hAnsi="Arial" w:cs="Arial"/>
          <w:b/>
          <w:bCs/>
          <w:color w:val="404040" w:themeColor="text1" w:themeTint="BF"/>
          <w:sz w:val="18"/>
          <w:szCs w:val="18"/>
        </w:rPr>
      </w:pPr>
      <w:r w:rsidRPr="2AFB2181">
        <w:rPr>
          <w:rFonts w:ascii="Arial" w:eastAsia="Arial" w:hAnsi="Arial" w:cs="Arial"/>
          <w:b/>
          <w:bCs/>
          <w:color w:val="404040" w:themeColor="text1" w:themeTint="BF"/>
          <w:sz w:val="18"/>
          <w:szCs w:val="18"/>
        </w:rPr>
        <w:t>2.1.2 Criminal</w:t>
      </w:r>
    </w:p>
    <w:p w14:paraId="19FB5B1F" w14:textId="516261C4" w:rsidR="00430D15"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 xml:space="preserve">Criminal cases are initiated from the receipt of a </w:t>
      </w:r>
      <w:r w:rsidR="4647E4D7" w:rsidRPr="1BA36740">
        <w:rPr>
          <w:rFonts w:ascii="Arial" w:eastAsia="Arial" w:hAnsi="Arial" w:cs="Arial"/>
          <w:color w:val="404040" w:themeColor="text1" w:themeTint="BF"/>
          <w:sz w:val="18"/>
          <w:szCs w:val="18"/>
        </w:rPr>
        <w:t>bind over</w:t>
      </w:r>
      <w:r w:rsidRPr="2AFB2181">
        <w:rPr>
          <w:rFonts w:ascii="Arial" w:eastAsia="Arial" w:hAnsi="Arial" w:cs="Arial"/>
          <w:color w:val="404040" w:themeColor="text1" w:themeTint="BF"/>
          <w:sz w:val="18"/>
          <w:szCs w:val="18"/>
        </w:rPr>
        <w:t xml:space="preserve"> from one of our three municipal courts, or from a pleading filed by the Stark County Prosecutor’s office </w:t>
      </w:r>
      <w:proofErr w:type="gramStart"/>
      <w:r w:rsidRPr="2AFB2181">
        <w:rPr>
          <w:rFonts w:ascii="Arial" w:eastAsia="Arial" w:hAnsi="Arial" w:cs="Arial"/>
          <w:color w:val="404040" w:themeColor="text1" w:themeTint="BF"/>
          <w:sz w:val="18"/>
          <w:szCs w:val="18"/>
        </w:rPr>
        <w:t>as a result of</w:t>
      </w:r>
      <w:proofErr w:type="gramEnd"/>
      <w:r w:rsidRPr="2AFB2181">
        <w:rPr>
          <w:rFonts w:ascii="Arial" w:eastAsia="Arial" w:hAnsi="Arial" w:cs="Arial"/>
          <w:color w:val="404040" w:themeColor="text1" w:themeTint="BF"/>
          <w:sz w:val="18"/>
          <w:szCs w:val="18"/>
        </w:rPr>
        <w:t xml:space="preserve"> Grand Jury proceedings. The following steps occur when a new criminal case is filed:</w:t>
      </w:r>
    </w:p>
    <w:p w14:paraId="4C8B1B27" w14:textId="2BEA0360" w:rsidR="00430D15" w:rsidRDefault="58BDB9F6" w:rsidP="2AFB2181">
      <w:pPr>
        <w:pStyle w:val="ListParagraph"/>
        <w:numPr>
          <w:ilvl w:val="1"/>
          <w:numId w:val="15"/>
        </w:numPr>
        <w:spacing w:after="180" w:line="288" w:lineRule="auto"/>
        <w:rPr>
          <w:rFonts w:eastAsiaTheme="minorEastAsia"/>
          <w:color w:val="404040" w:themeColor="text1" w:themeTint="BF"/>
          <w:sz w:val="18"/>
          <w:szCs w:val="18"/>
        </w:rPr>
      </w:pPr>
      <w:r w:rsidRPr="3D1DA670">
        <w:rPr>
          <w:rFonts w:ascii="Arial" w:eastAsia="Arial" w:hAnsi="Arial" w:cs="Arial"/>
          <w:color w:val="404040" w:themeColor="text1" w:themeTint="BF"/>
          <w:sz w:val="18"/>
          <w:szCs w:val="18"/>
        </w:rPr>
        <w:t>Case</w:t>
      </w:r>
      <w:r w:rsidR="2AFB2181" w:rsidRPr="2AFB2181">
        <w:rPr>
          <w:rFonts w:ascii="Arial" w:eastAsia="Arial" w:hAnsi="Arial" w:cs="Arial"/>
          <w:color w:val="404040" w:themeColor="text1" w:themeTint="BF"/>
          <w:sz w:val="18"/>
          <w:szCs w:val="18"/>
        </w:rPr>
        <w:t xml:space="preserve"> number is assigned</w:t>
      </w:r>
      <w:r w:rsidRPr="3D1DA670">
        <w:rPr>
          <w:rFonts w:ascii="Arial" w:eastAsia="Arial" w:hAnsi="Arial" w:cs="Arial"/>
          <w:color w:val="404040" w:themeColor="text1" w:themeTint="BF"/>
          <w:sz w:val="18"/>
          <w:szCs w:val="18"/>
        </w:rPr>
        <w:t xml:space="preserve"> </w:t>
      </w:r>
      <w:r w:rsidR="2AFB2181" w:rsidRPr="2AFB2181">
        <w:rPr>
          <w:rFonts w:ascii="Arial" w:eastAsia="Arial" w:hAnsi="Arial" w:cs="Arial"/>
          <w:color w:val="404040" w:themeColor="text1" w:themeTint="BF"/>
          <w:sz w:val="18"/>
          <w:szCs w:val="18"/>
        </w:rPr>
        <w:t>by CMS</w:t>
      </w:r>
    </w:p>
    <w:p w14:paraId="3FBE20F9" w14:textId="3266515B" w:rsidR="00430D15" w:rsidRDefault="58BDB9F6" w:rsidP="2AFB2181">
      <w:pPr>
        <w:pStyle w:val="ListParagraph"/>
        <w:numPr>
          <w:ilvl w:val="1"/>
          <w:numId w:val="15"/>
        </w:numPr>
        <w:spacing w:after="180" w:line="288" w:lineRule="auto"/>
        <w:rPr>
          <w:rFonts w:eastAsiaTheme="minorEastAsia"/>
          <w:color w:val="404040" w:themeColor="text1" w:themeTint="BF"/>
          <w:sz w:val="18"/>
          <w:szCs w:val="18"/>
        </w:rPr>
      </w:pPr>
      <w:r w:rsidRPr="3D1DA670">
        <w:rPr>
          <w:rFonts w:ascii="Arial" w:eastAsia="Arial" w:hAnsi="Arial" w:cs="Arial"/>
          <w:color w:val="404040" w:themeColor="text1" w:themeTint="BF"/>
          <w:sz w:val="18"/>
          <w:szCs w:val="18"/>
        </w:rPr>
        <w:t>Case</w:t>
      </w:r>
      <w:r w:rsidR="2AFB2181" w:rsidRPr="2AFB2181">
        <w:rPr>
          <w:rFonts w:ascii="Arial" w:eastAsia="Arial" w:hAnsi="Arial" w:cs="Arial"/>
          <w:color w:val="404040" w:themeColor="text1" w:themeTint="BF"/>
          <w:sz w:val="18"/>
          <w:szCs w:val="18"/>
        </w:rPr>
        <w:t xml:space="preserve"> initiation information is captured</w:t>
      </w:r>
    </w:p>
    <w:p w14:paraId="4030BB9E" w14:textId="59E6DD50" w:rsidR="00430D15" w:rsidRDefault="2AFB2181" w:rsidP="2AFB2181">
      <w:pPr>
        <w:pStyle w:val="ListParagraph"/>
        <w:numPr>
          <w:ilvl w:val="1"/>
          <w:numId w:val="15"/>
        </w:numPr>
        <w:spacing w:after="180" w:line="288" w:lineRule="auto"/>
        <w:rPr>
          <w:rFonts w:eastAsiaTheme="minorEastAsia"/>
          <w:color w:val="404040" w:themeColor="text1" w:themeTint="BF"/>
          <w:sz w:val="18"/>
          <w:szCs w:val="18"/>
        </w:rPr>
      </w:pPr>
      <w:r w:rsidRPr="2AFB2181">
        <w:rPr>
          <w:rFonts w:ascii="Arial" w:eastAsia="Arial" w:hAnsi="Arial" w:cs="Arial"/>
          <w:color w:val="404040" w:themeColor="text1" w:themeTint="BF"/>
          <w:sz w:val="18"/>
          <w:szCs w:val="18"/>
        </w:rPr>
        <w:t>A judge from the Common Pleas, General Division is auto</w:t>
      </w:r>
      <w:r w:rsidR="4647E4D7" w:rsidRPr="1BA36740">
        <w:rPr>
          <w:rFonts w:ascii="Arial" w:eastAsia="Arial" w:hAnsi="Arial" w:cs="Arial"/>
          <w:color w:val="404040" w:themeColor="text1" w:themeTint="BF"/>
          <w:sz w:val="18"/>
          <w:szCs w:val="18"/>
        </w:rPr>
        <w:t>-</w:t>
      </w:r>
      <w:r w:rsidRPr="2AFB2181">
        <w:rPr>
          <w:rFonts w:ascii="Arial" w:eastAsia="Arial" w:hAnsi="Arial" w:cs="Arial"/>
          <w:color w:val="404040" w:themeColor="text1" w:themeTint="BF"/>
          <w:sz w:val="18"/>
          <w:szCs w:val="18"/>
        </w:rPr>
        <w:t>assigned</w:t>
      </w:r>
      <w:r w:rsidR="4647E4D7" w:rsidRPr="1BA36740">
        <w:rPr>
          <w:rFonts w:ascii="Arial" w:eastAsia="Arial" w:hAnsi="Arial" w:cs="Arial"/>
          <w:color w:val="404040" w:themeColor="text1" w:themeTint="BF"/>
          <w:sz w:val="18"/>
          <w:szCs w:val="18"/>
        </w:rPr>
        <w:t xml:space="preserve"> </w:t>
      </w:r>
      <w:r w:rsidR="00B62FBF" w:rsidRPr="1BA36740">
        <w:rPr>
          <w:rFonts w:ascii="Arial" w:eastAsia="Arial" w:hAnsi="Arial" w:cs="Arial"/>
          <w:color w:val="404040" w:themeColor="text1" w:themeTint="BF"/>
          <w:sz w:val="18"/>
          <w:szCs w:val="18"/>
        </w:rPr>
        <w:t xml:space="preserve">(cases are evenly distributed amongst judges, pursuant to </w:t>
      </w:r>
      <w:r w:rsidR="00B62FBF" w:rsidRPr="002B586C">
        <w:rPr>
          <w:rFonts w:ascii="Arial" w:eastAsia="Arial" w:hAnsi="Arial" w:cs="Arial"/>
          <w:color w:val="404040" w:themeColor="text1" w:themeTint="BF"/>
          <w:sz w:val="18"/>
          <w:szCs w:val="18"/>
        </w:rPr>
        <w:t>Sup. R. 36.011(C)(2)(c)</w:t>
      </w:r>
      <w:r w:rsidR="00B62FBF">
        <w:rPr>
          <w:rFonts w:ascii="Arial" w:eastAsia="Arial" w:hAnsi="Arial" w:cs="Arial"/>
          <w:color w:val="404040" w:themeColor="text1" w:themeTint="BF"/>
          <w:sz w:val="18"/>
          <w:szCs w:val="18"/>
        </w:rPr>
        <w:t>.</w:t>
      </w:r>
      <w:r w:rsidR="00B62FBF" w:rsidRPr="002B586C">
        <w:rPr>
          <w:rFonts w:ascii="Arial" w:eastAsia="Arial" w:hAnsi="Arial" w:cs="Arial"/>
          <w:color w:val="404040" w:themeColor="text1" w:themeTint="BF"/>
          <w:sz w:val="18"/>
          <w:szCs w:val="18"/>
        </w:rPr>
        <w:t xml:space="preserve"> Random assignment of cases to judges of the division through an objective and impartial system that ensures the equitable distribution of cases between or among the judges of the division)</w:t>
      </w:r>
    </w:p>
    <w:p w14:paraId="7C3C7904" w14:textId="3F001AA7" w:rsidR="00430D15" w:rsidRDefault="58BDB9F6" w:rsidP="2AFB2181">
      <w:pPr>
        <w:pStyle w:val="ListParagraph"/>
        <w:numPr>
          <w:ilvl w:val="1"/>
          <w:numId w:val="15"/>
        </w:numPr>
        <w:spacing w:after="180" w:line="288" w:lineRule="auto"/>
        <w:rPr>
          <w:rFonts w:eastAsiaTheme="minorEastAsia"/>
          <w:color w:val="404040" w:themeColor="text1" w:themeTint="BF"/>
          <w:sz w:val="18"/>
          <w:szCs w:val="18"/>
        </w:rPr>
      </w:pPr>
      <w:r w:rsidRPr="3D1DA670">
        <w:rPr>
          <w:rFonts w:ascii="Arial" w:eastAsia="Arial" w:hAnsi="Arial" w:cs="Arial"/>
          <w:color w:val="404040" w:themeColor="text1" w:themeTint="BF"/>
          <w:sz w:val="18"/>
          <w:szCs w:val="18"/>
        </w:rPr>
        <w:t>Parties</w:t>
      </w:r>
      <w:r w:rsidR="2AFB2181" w:rsidRPr="2AFB2181">
        <w:rPr>
          <w:rFonts w:ascii="Arial" w:eastAsia="Arial" w:hAnsi="Arial" w:cs="Arial"/>
          <w:color w:val="404040" w:themeColor="text1" w:themeTint="BF"/>
          <w:sz w:val="18"/>
          <w:szCs w:val="18"/>
        </w:rPr>
        <w:t xml:space="preserve"> are added to the CMS</w:t>
      </w:r>
    </w:p>
    <w:p w14:paraId="7BE8BB0E" w14:textId="39F986D3" w:rsidR="00430D15" w:rsidRDefault="58BDB9F6" w:rsidP="2AFB2181">
      <w:pPr>
        <w:pStyle w:val="ListParagraph"/>
        <w:numPr>
          <w:ilvl w:val="1"/>
          <w:numId w:val="15"/>
        </w:numPr>
        <w:spacing w:after="180" w:line="288" w:lineRule="auto"/>
        <w:rPr>
          <w:rFonts w:eastAsiaTheme="minorEastAsia"/>
          <w:color w:val="404040" w:themeColor="text1" w:themeTint="BF"/>
          <w:sz w:val="18"/>
          <w:szCs w:val="18"/>
        </w:rPr>
      </w:pPr>
      <w:r w:rsidRPr="3D1DA670">
        <w:rPr>
          <w:rFonts w:ascii="Arial" w:eastAsia="Arial" w:hAnsi="Arial" w:cs="Arial"/>
          <w:color w:val="404040" w:themeColor="text1" w:themeTint="BF"/>
          <w:sz w:val="18"/>
          <w:szCs w:val="18"/>
        </w:rPr>
        <w:t>Standard</w:t>
      </w:r>
      <w:r w:rsidR="2AFB2181" w:rsidRPr="2AFB2181">
        <w:rPr>
          <w:rFonts w:ascii="Arial" w:eastAsia="Arial" w:hAnsi="Arial" w:cs="Arial"/>
          <w:color w:val="404040" w:themeColor="text1" w:themeTint="BF"/>
          <w:sz w:val="18"/>
          <w:szCs w:val="18"/>
        </w:rPr>
        <w:t xml:space="preserve"> costs are added to the case</w:t>
      </w:r>
    </w:p>
    <w:p w14:paraId="1D9A0D72" w14:textId="1BE5C457" w:rsidR="00430D15" w:rsidRDefault="2AFB2181" w:rsidP="2AFB2181">
      <w:pPr>
        <w:pStyle w:val="ListParagraph"/>
        <w:numPr>
          <w:ilvl w:val="1"/>
          <w:numId w:val="15"/>
        </w:numPr>
        <w:spacing w:after="180" w:line="288" w:lineRule="auto"/>
        <w:rPr>
          <w:rFonts w:eastAsiaTheme="minorEastAsia"/>
          <w:color w:val="404040" w:themeColor="text1" w:themeTint="BF"/>
          <w:sz w:val="18"/>
          <w:szCs w:val="18"/>
        </w:rPr>
      </w:pPr>
      <w:r w:rsidRPr="2AFB2181">
        <w:rPr>
          <w:rFonts w:ascii="Arial" w:eastAsia="Arial" w:hAnsi="Arial" w:cs="Arial"/>
          <w:color w:val="404040" w:themeColor="text1" w:themeTint="BF"/>
          <w:sz w:val="18"/>
          <w:szCs w:val="18"/>
        </w:rPr>
        <w:t>ORC charges added when filing from Grand Jury is received</w:t>
      </w:r>
    </w:p>
    <w:p w14:paraId="18087A2F" w14:textId="15C3DA75" w:rsidR="00430D15" w:rsidRDefault="58BDB9F6" w:rsidP="2AFB2181">
      <w:pPr>
        <w:pStyle w:val="ListParagraph"/>
        <w:numPr>
          <w:ilvl w:val="1"/>
          <w:numId w:val="15"/>
        </w:numPr>
        <w:spacing w:after="180" w:line="288" w:lineRule="auto"/>
        <w:rPr>
          <w:rFonts w:eastAsiaTheme="minorEastAsia"/>
          <w:color w:val="404040" w:themeColor="text1" w:themeTint="BF"/>
          <w:sz w:val="18"/>
          <w:szCs w:val="18"/>
        </w:rPr>
      </w:pPr>
      <w:r w:rsidRPr="3D1DA670">
        <w:rPr>
          <w:rFonts w:ascii="Arial" w:eastAsia="Arial" w:hAnsi="Arial" w:cs="Arial"/>
          <w:color w:val="404040" w:themeColor="text1" w:themeTint="BF"/>
          <w:sz w:val="18"/>
          <w:szCs w:val="18"/>
        </w:rPr>
        <w:t>Summons</w:t>
      </w:r>
      <w:r w:rsidR="2AFB2181" w:rsidRPr="2AFB2181">
        <w:rPr>
          <w:rFonts w:ascii="Arial" w:eastAsia="Arial" w:hAnsi="Arial" w:cs="Arial"/>
          <w:color w:val="404040" w:themeColor="text1" w:themeTint="BF"/>
          <w:sz w:val="18"/>
          <w:szCs w:val="18"/>
        </w:rPr>
        <w:t xml:space="preserve"> or warrant created and sent when Indictment is filed</w:t>
      </w:r>
    </w:p>
    <w:p w14:paraId="4EE1599C" w14:textId="2A4CFCB0" w:rsidR="00430D15"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Additional documents filed throughout a criminal case may include, but</w:t>
      </w:r>
      <w:r w:rsidR="00603188">
        <w:rPr>
          <w:rFonts w:ascii="Arial" w:eastAsia="Arial" w:hAnsi="Arial" w:cs="Arial"/>
          <w:color w:val="404040" w:themeColor="text1" w:themeTint="BF"/>
          <w:sz w:val="18"/>
          <w:szCs w:val="18"/>
        </w:rPr>
        <w:t xml:space="preserve"> are</w:t>
      </w:r>
      <w:r w:rsidRPr="2AFB2181">
        <w:rPr>
          <w:rFonts w:ascii="Arial" w:eastAsia="Arial" w:hAnsi="Arial" w:cs="Arial"/>
          <w:color w:val="404040" w:themeColor="text1" w:themeTint="BF"/>
          <w:sz w:val="18"/>
          <w:szCs w:val="18"/>
        </w:rPr>
        <w:t xml:space="preserve"> not limited to the following: motions, briefs, supporting memoranda, discovery documents, court correspondence, court orders, service records, </w:t>
      </w:r>
      <w:r w:rsidR="4647E4D7" w:rsidRPr="1BA36740">
        <w:rPr>
          <w:rFonts w:ascii="Arial" w:eastAsia="Arial" w:hAnsi="Arial" w:cs="Arial"/>
          <w:color w:val="404040" w:themeColor="text1" w:themeTint="BF"/>
          <w:sz w:val="18"/>
          <w:szCs w:val="18"/>
        </w:rPr>
        <w:t xml:space="preserve">and </w:t>
      </w:r>
      <w:r w:rsidRPr="2AFB2181">
        <w:rPr>
          <w:rFonts w:ascii="Arial" w:eastAsia="Arial" w:hAnsi="Arial" w:cs="Arial"/>
          <w:color w:val="404040" w:themeColor="text1" w:themeTint="BF"/>
          <w:sz w:val="18"/>
          <w:szCs w:val="18"/>
        </w:rPr>
        <w:t>transcripts. Each document filed has a scanned image attached to the docket entry.</w:t>
      </w:r>
    </w:p>
    <w:p w14:paraId="5F59F7C8" w14:textId="5E41A641" w:rsidR="00430D15"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 xml:space="preserve">Reports needed for a criminal case are included in </w:t>
      </w:r>
      <w:r w:rsidR="00CE3F03">
        <w:rPr>
          <w:rFonts w:ascii="Arial" w:eastAsia="Arial" w:hAnsi="Arial" w:cs="Arial"/>
          <w:color w:val="404040" w:themeColor="text1" w:themeTint="BF"/>
          <w:sz w:val="18"/>
          <w:szCs w:val="18"/>
        </w:rPr>
        <w:t>Exhibit</w:t>
      </w:r>
      <w:r w:rsidRPr="2AFB2181">
        <w:rPr>
          <w:rFonts w:ascii="Arial" w:eastAsia="Arial" w:hAnsi="Arial" w:cs="Arial"/>
          <w:color w:val="404040" w:themeColor="text1" w:themeTint="BF"/>
          <w:sz w:val="18"/>
          <w:szCs w:val="18"/>
        </w:rPr>
        <w:t xml:space="preserve"> </w:t>
      </w:r>
      <w:r w:rsidR="4647E4D7" w:rsidRPr="1BA36740">
        <w:rPr>
          <w:rFonts w:ascii="Arial" w:eastAsia="Arial" w:hAnsi="Arial" w:cs="Arial"/>
          <w:color w:val="404040" w:themeColor="text1" w:themeTint="BF"/>
          <w:sz w:val="18"/>
          <w:szCs w:val="18"/>
        </w:rPr>
        <w:t>A.</w:t>
      </w:r>
    </w:p>
    <w:p w14:paraId="12F87345" w14:textId="0A7D0C99" w:rsidR="00430D15" w:rsidRDefault="2AFB2181" w:rsidP="2AFB2181">
      <w:pPr>
        <w:spacing w:after="180" w:line="288" w:lineRule="auto"/>
        <w:rPr>
          <w:rFonts w:ascii="Arial" w:eastAsia="Arial" w:hAnsi="Arial" w:cs="Arial"/>
          <w:b/>
          <w:bCs/>
          <w:color w:val="404040" w:themeColor="text1" w:themeTint="BF"/>
          <w:sz w:val="18"/>
          <w:szCs w:val="18"/>
        </w:rPr>
      </w:pPr>
      <w:r w:rsidRPr="2AFB2181">
        <w:rPr>
          <w:rFonts w:ascii="Arial" w:eastAsia="Arial" w:hAnsi="Arial" w:cs="Arial"/>
          <w:b/>
          <w:bCs/>
          <w:color w:val="404040" w:themeColor="text1" w:themeTint="BF"/>
          <w:sz w:val="18"/>
          <w:szCs w:val="18"/>
        </w:rPr>
        <w:t>2.1.3 Juvenile Criminal</w:t>
      </w:r>
    </w:p>
    <w:p w14:paraId="5A39AE69" w14:textId="44965325" w:rsidR="00430D15"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 xml:space="preserve">Juvenile Criminal cases are initiated from complaints brought to the Clerk’s </w:t>
      </w:r>
      <w:r w:rsidR="4647E4D7" w:rsidRPr="1BA36740">
        <w:rPr>
          <w:rFonts w:ascii="Arial" w:eastAsia="Arial" w:hAnsi="Arial" w:cs="Arial"/>
          <w:color w:val="404040" w:themeColor="text1" w:themeTint="BF"/>
          <w:sz w:val="18"/>
          <w:szCs w:val="18"/>
        </w:rPr>
        <w:t>Office.</w:t>
      </w:r>
      <w:r w:rsidRPr="2AFB2181">
        <w:rPr>
          <w:rFonts w:ascii="Arial" w:eastAsia="Arial" w:hAnsi="Arial" w:cs="Arial"/>
          <w:color w:val="404040" w:themeColor="text1" w:themeTint="BF"/>
          <w:sz w:val="18"/>
          <w:szCs w:val="18"/>
        </w:rPr>
        <w:t xml:space="preserve"> These complaints can come from the Multi-County Attention Center following an arrest, the Stark County Prosecutor, the Family </w:t>
      </w:r>
      <w:r w:rsidR="4647E4D7" w:rsidRPr="1BA36740">
        <w:rPr>
          <w:rFonts w:ascii="Arial" w:eastAsia="Arial" w:hAnsi="Arial" w:cs="Arial"/>
          <w:color w:val="404040" w:themeColor="text1" w:themeTint="BF"/>
          <w:sz w:val="18"/>
          <w:szCs w:val="18"/>
        </w:rPr>
        <w:t>Court</w:t>
      </w:r>
      <w:r w:rsidRPr="2AFB2181">
        <w:rPr>
          <w:rFonts w:ascii="Arial" w:eastAsia="Arial" w:hAnsi="Arial" w:cs="Arial"/>
          <w:color w:val="404040" w:themeColor="text1" w:themeTint="BF"/>
          <w:sz w:val="18"/>
          <w:szCs w:val="18"/>
        </w:rPr>
        <w:t xml:space="preserve"> Intake </w:t>
      </w:r>
      <w:r w:rsidR="00EE404F" w:rsidRPr="2AFB2181">
        <w:rPr>
          <w:rFonts w:ascii="Arial" w:eastAsia="Arial" w:hAnsi="Arial" w:cs="Arial"/>
          <w:color w:val="404040" w:themeColor="text1" w:themeTint="BF"/>
          <w:sz w:val="18"/>
          <w:szCs w:val="18"/>
        </w:rPr>
        <w:t>Department,</w:t>
      </w:r>
      <w:r w:rsidRPr="2AFB2181">
        <w:rPr>
          <w:rFonts w:ascii="Arial" w:eastAsia="Arial" w:hAnsi="Arial" w:cs="Arial"/>
          <w:color w:val="404040" w:themeColor="text1" w:themeTint="BF"/>
          <w:sz w:val="18"/>
          <w:szCs w:val="18"/>
        </w:rPr>
        <w:t xml:space="preserve"> or the Stark County Juvenile Probation Department. Occasionally, a case is transferred from another county to Stark County. The following steps occur when a new Juvenile criminal case is filed:</w:t>
      </w:r>
    </w:p>
    <w:p w14:paraId="53F5E84A" w14:textId="6E149D81" w:rsidR="00430D15" w:rsidRDefault="58BDB9F6" w:rsidP="2AFB2181">
      <w:pPr>
        <w:pStyle w:val="ListParagraph"/>
        <w:numPr>
          <w:ilvl w:val="1"/>
          <w:numId w:val="15"/>
        </w:numPr>
        <w:spacing w:after="180" w:line="288" w:lineRule="auto"/>
        <w:rPr>
          <w:rFonts w:eastAsiaTheme="minorEastAsia"/>
          <w:color w:val="404040" w:themeColor="text1" w:themeTint="BF"/>
          <w:sz w:val="18"/>
          <w:szCs w:val="18"/>
        </w:rPr>
      </w:pPr>
      <w:r w:rsidRPr="3D1DA670">
        <w:rPr>
          <w:rFonts w:ascii="Arial" w:eastAsia="Arial" w:hAnsi="Arial" w:cs="Arial"/>
          <w:color w:val="404040" w:themeColor="text1" w:themeTint="BF"/>
          <w:sz w:val="18"/>
          <w:szCs w:val="18"/>
        </w:rPr>
        <w:t>Case</w:t>
      </w:r>
      <w:r w:rsidR="2AFB2181" w:rsidRPr="2AFB2181">
        <w:rPr>
          <w:rFonts w:ascii="Arial" w:eastAsia="Arial" w:hAnsi="Arial" w:cs="Arial"/>
          <w:color w:val="404040" w:themeColor="text1" w:themeTint="BF"/>
          <w:sz w:val="18"/>
          <w:szCs w:val="18"/>
        </w:rPr>
        <w:t xml:space="preserve"> number is assigned.by CMS</w:t>
      </w:r>
    </w:p>
    <w:p w14:paraId="7F18C41A" w14:textId="0DCD6FAC" w:rsidR="00430D15" w:rsidRDefault="58BDB9F6" w:rsidP="2AFB2181">
      <w:pPr>
        <w:pStyle w:val="ListParagraph"/>
        <w:numPr>
          <w:ilvl w:val="1"/>
          <w:numId w:val="15"/>
        </w:numPr>
        <w:spacing w:after="180" w:line="288" w:lineRule="auto"/>
        <w:rPr>
          <w:rFonts w:eastAsiaTheme="minorEastAsia"/>
          <w:color w:val="404040" w:themeColor="text1" w:themeTint="BF"/>
          <w:sz w:val="18"/>
          <w:szCs w:val="18"/>
        </w:rPr>
      </w:pPr>
      <w:r w:rsidRPr="3D1DA670">
        <w:rPr>
          <w:rFonts w:ascii="Arial" w:eastAsia="Arial" w:hAnsi="Arial" w:cs="Arial"/>
          <w:color w:val="404040" w:themeColor="text1" w:themeTint="BF"/>
          <w:sz w:val="18"/>
          <w:szCs w:val="18"/>
        </w:rPr>
        <w:t>Case</w:t>
      </w:r>
      <w:r w:rsidR="2AFB2181" w:rsidRPr="2AFB2181">
        <w:rPr>
          <w:rFonts w:ascii="Arial" w:eastAsia="Arial" w:hAnsi="Arial" w:cs="Arial"/>
          <w:color w:val="404040" w:themeColor="text1" w:themeTint="BF"/>
          <w:sz w:val="18"/>
          <w:szCs w:val="18"/>
        </w:rPr>
        <w:t xml:space="preserve"> initiation information is captured</w:t>
      </w:r>
    </w:p>
    <w:p w14:paraId="65BC8685" w14:textId="1C41E0DF" w:rsidR="00430D15" w:rsidRDefault="58BDB9F6" w:rsidP="2AFB2181">
      <w:pPr>
        <w:pStyle w:val="ListParagraph"/>
        <w:numPr>
          <w:ilvl w:val="1"/>
          <w:numId w:val="15"/>
        </w:numPr>
        <w:spacing w:after="180" w:line="288" w:lineRule="auto"/>
        <w:rPr>
          <w:rFonts w:eastAsiaTheme="minorEastAsia"/>
          <w:color w:val="404040" w:themeColor="text1" w:themeTint="BF"/>
          <w:sz w:val="18"/>
          <w:szCs w:val="18"/>
        </w:rPr>
      </w:pPr>
      <w:r w:rsidRPr="3D1DA670">
        <w:rPr>
          <w:rFonts w:ascii="Arial" w:eastAsia="Arial" w:hAnsi="Arial" w:cs="Arial"/>
          <w:color w:val="404040" w:themeColor="text1" w:themeTint="BF"/>
          <w:sz w:val="18"/>
          <w:szCs w:val="18"/>
        </w:rPr>
        <w:t>Parties</w:t>
      </w:r>
      <w:r w:rsidR="2AFB2181" w:rsidRPr="2AFB2181">
        <w:rPr>
          <w:rFonts w:ascii="Arial" w:eastAsia="Arial" w:hAnsi="Arial" w:cs="Arial"/>
          <w:color w:val="404040" w:themeColor="text1" w:themeTint="BF"/>
          <w:sz w:val="18"/>
          <w:szCs w:val="18"/>
        </w:rPr>
        <w:t xml:space="preserve"> are added to the CMS</w:t>
      </w:r>
    </w:p>
    <w:p w14:paraId="2EEAA753" w14:textId="773835DD" w:rsidR="00430D15" w:rsidRDefault="2AFB2181" w:rsidP="2AFB2181">
      <w:pPr>
        <w:pStyle w:val="ListParagraph"/>
        <w:numPr>
          <w:ilvl w:val="1"/>
          <w:numId w:val="15"/>
        </w:numPr>
        <w:spacing w:after="180" w:line="288" w:lineRule="auto"/>
        <w:rPr>
          <w:rFonts w:eastAsiaTheme="minorEastAsia"/>
          <w:color w:val="404040" w:themeColor="text1" w:themeTint="BF"/>
          <w:sz w:val="18"/>
          <w:szCs w:val="18"/>
        </w:rPr>
      </w:pPr>
      <w:r w:rsidRPr="2AFB2181">
        <w:rPr>
          <w:rFonts w:ascii="Arial" w:eastAsia="Arial" w:hAnsi="Arial" w:cs="Arial"/>
          <w:color w:val="404040" w:themeColor="text1" w:themeTint="BF"/>
          <w:sz w:val="18"/>
          <w:szCs w:val="18"/>
        </w:rPr>
        <w:t xml:space="preserve">Notice of Referral is generated </w:t>
      </w:r>
    </w:p>
    <w:p w14:paraId="7CE928EB" w14:textId="69FA10EF" w:rsidR="00430D15" w:rsidRDefault="2AFB2181" w:rsidP="2AFB2181">
      <w:pPr>
        <w:spacing w:after="180" w:line="288" w:lineRule="auto"/>
        <w:ind w:firstLine="720"/>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 xml:space="preserve">The case is then sent to the Intake Department where, after review, they generate from the Clerk’s CMS a </w:t>
      </w:r>
      <w:r>
        <w:tab/>
      </w:r>
      <w:r w:rsidRPr="2AFB2181">
        <w:rPr>
          <w:rFonts w:ascii="Arial" w:eastAsia="Arial" w:hAnsi="Arial" w:cs="Arial"/>
          <w:color w:val="404040" w:themeColor="text1" w:themeTint="BF"/>
          <w:sz w:val="18"/>
          <w:szCs w:val="18"/>
        </w:rPr>
        <w:t xml:space="preserve">form called Notice of Case Track. This form tells the Clerk if the case will proceed as a Diversion case, or </w:t>
      </w:r>
      <w:r>
        <w:tab/>
      </w:r>
      <w:r w:rsidRPr="2AFB2181">
        <w:rPr>
          <w:rFonts w:ascii="Arial" w:eastAsia="Arial" w:hAnsi="Arial" w:cs="Arial"/>
          <w:color w:val="404040" w:themeColor="text1" w:themeTint="BF"/>
          <w:sz w:val="18"/>
          <w:szCs w:val="18"/>
        </w:rPr>
        <w:t>an Official Case. For Official cases:</w:t>
      </w:r>
    </w:p>
    <w:p w14:paraId="39C72AAC" w14:textId="5C43F5C2" w:rsidR="00430D15" w:rsidRDefault="2AFB2181" w:rsidP="2AFB2181">
      <w:pPr>
        <w:pStyle w:val="ListParagraph"/>
        <w:numPr>
          <w:ilvl w:val="1"/>
          <w:numId w:val="15"/>
        </w:numPr>
        <w:spacing w:after="180" w:line="288" w:lineRule="auto"/>
        <w:rPr>
          <w:rFonts w:eastAsiaTheme="minorEastAsia"/>
          <w:color w:val="404040" w:themeColor="text1" w:themeTint="BF"/>
          <w:sz w:val="18"/>
          <w:szCs w:val="18"/>
        </w:rPr>
      </w:pPr>
      <w:r w:rsidRPr="2AFB2181">
        <w:rPr>
          <w:rFonts w:ascii="Arial" w:eastAsia="Arial" w:hAnsi="Arial" w:cs="Arial"/>
          <w:color w:val="404040" w:themeColor="text1" w:themeTint="BF"/>
          <w:sz w:val="18"/>
          <w:szCs w:val="18"/>
        </w:rPr>
        <w:lastRenderedPageBreak/>
        <w:t>A judge from the Common Pleas, Family Court Division is auto assigned</w:t>
      </w:r>
      <w:r w:rsidR="4647E4D7" w:rsidRPr="1BA36740">
        <w:rPr>
          <w:rFonts w:ascii="Arial" w:eastAsia="Arial" w:hAnsi="Arial" w:cs="Arial"/>
          <w:color w:val="404040" w:themeColor="text1" w:themeTint="BF"/>
          <w:sz w:val="18"/>
          <w:szCs w:val="18"/>
        </w:rPr>
        <w:t xml:space="preserve"> </w:t>
      </w:r>
      <w:r w:rsidR="00B62FBF" w:rsidRPr="1BA36740">
        <w:rPr>
          <w:rFonts w:ascii="Arial" w:eastAsia="Arial" w:hAnsi="Arial" w:cs="Arial"/>
          <w:color w:val="404040" w:themeColor="text1" w:themeTint="BF"/>
          <w:sz w:val="18"/>
          <w:szCs w:val="18"/>
        </w:rPr>
        <w:t xml:space="preserve">(cases are evenly distributed amongst judges, pursuant to </w:t>
      </w:r>
      <w:r w:rsidR="00B62FBF" w:rsidRPr="002B586C">
        <w:rPr>
          <w:rFonts w:ascii="Arial" w:eastAsia="Arial" w:hAnsi="Arial" w:cs="Arial"/>
          <w:color w:val="404040" w:themeColor="text1" w:themeTint="BF"/>
          <w:sz w:val="18"/>
          <w:szCs w:val="18"/>
        </w:rPr>
        <w:t>Sup. R. 36.011(C)(2)(c)</w:t>
      </w:r>
      <w:r w:rsidR="00B62FBF">
        <w:rPr>
          <w:rFonts w:ascii="Arial" w:eastAsia="Arial" w:hAnsi="Arial" w:cs="Arial"/>
          <w:color w:val="404040" w:themeColor="text1" w:themeTint="BF"/>
          <w:sz w:val="18"/>
          <w:szCs w:val="18"/>
        </w:rPr>
        <w:t>.</w:t>
      </w:r>
      <w:r w:rsidR="00B62FBF" w:rsidRPr="002B586C">
        <w:rPr>
          <w:rFonts w:ascii="Arial" w:eastAsia="Arial" w:hAnsi="Arial" w:cs="Arial"/>
          <w:color w:val="404040" w:themeColor="text1" w:themeTint="BF"/>
          <w:sz w:val="18"/>
          <w:szCs w:val="18"/>
        </w:rPr>
        <w:t xml:space="preserve"> Random assignment of cases to judges of the division through an objective and impartial system that ensures the equitable distribution of cases between or among the judges of the division)</w:t>
      </w:r>
    </w:p>
    <w:p w14:paraId="74CC07A8" w14:textId="170548EC" w:rsidR="00430D15" w:rsidRDefault="2AFB2181" w:rsidP="2AFB2181">
      <w:pPr>
        <w:pStyle w:val="ListParagraph"/>
        <w:numPr>
          <w:ilvl w:val="1"/>
          <w:numId w:val="15"/>
        </w:numPr>
        <w:spacing w:after="180" w:line="288" w:lineRule="auto"/>
        <w:rPr>
          <w:rFonts w:eastAsiaTheme="minorEastAsia"/>
          <w:color w:val="404040" w:themeColor="text1" w:themeTint="BF"/>
          <w:sz w:val="18"/>
          <w:szCs w:val="18"/>
        </w:rPr>
      </w:pPr>
      <w:r w:rsidRPr="2AFB2181">
        <w:rPr>
          <w:rFonts w:ascii="Arial" w:eastAsia="Arial" w:hAnsi="Arial" w:cs="Arial"/>
          <w:color w:val="404040" w:themeColor="text1" w:themeTint="BF"/>
          <w:sz w:val="18"/>
          <w:szCs w:val="18"/>
        </w:rPr>
        <w:t>ORC charges are added to the case</w:t>
      </w:r>
    </w:p>
    <w:p w14:paraId="77EA164A" w14:textId="427AE481" w:rsidR="00430D15" w:rsidRDefault="58BDB9F6" w:rsidP="2AFB2181">
      <w:pPr>
        <w:pStyle w:val="ListParagraph"/>
        <w:numPr>
          <w:ilvl w:val="1"/>
          <w:numId w:val="15"/>
        </w:numPr>
        <w:spacing w:after="180" w:line="288" w:lineRule="auto"/>
        <w:rPr>
          <w:rFonts w:eastAsiaTheme="minorEastAsia"/>
          <w:color w:val="404040" w:themeColor="text1" w:themeTint="BF"/>
          <w:sz w:val="18"/>
          <w:szCs w:val="18"/>
        </w:rPr>
      </w:pPr>
      <w:r w:rsidRPr="3D1DA670">
        <w:rPr>
          <w:rFonts w:ascii="Arial" w:eastAsia="Arial" w:hAnsi="Arial" w:cs="Arial"/>
          <w:color w:val="404040" w:themeColor="text1" w:themeTint="BF"/>
          <w:sz w:val="18"/>
          <w:szCs w:val="18"/>
        </w:rPr>
        <w:t>Standard</w:t>
      </w:r>
      <w:r w:rsidR="2AFB2181" w:rsidRPr="2AFB2181">
        <w:rPr>
          <w:rFonts w:ascii="Arial" w:eastAsia="Arial" w:hAnsi="Arial" w:cs="Arial"/>
          <w:color w:val="404040" w:themeColor="text1" w:themeTint="BF"/>
          <w:sz w:val="18"/>
          <w:szCs w:val="18"/>
        </w:rPr>
        <w:t xml:space="preserve"> costs are added to the case</w:t>
      </w:r>
    </w:p>
    <w:p w14:paraId="1FDD6A45" w14:textId="038CE827" w:rsidR="00430D15" w:rsidRDefault="58BDB9F6" w:rsidP="2AFB2181">
      <w:pPr>
        <w:pStyle w:val="ListParagraph"/>
        <w:numPr>
          <w:ilvl w:val="1"/>
          <w:numId w:val="15"/>
        </w:numPr>
        <w:spacing w:after="180" w:line="288" w:lineRule="auto"/>
        <w:rPr>
          <w:rFonts w:eastAsiaTheme="minorEastAsia"/>
          <w:color w:val="404040" w:themeColor="text1" w:themeTint="BF"/>
          <w:sz w:val="18"/>
          <w:szCs w:val="18"/>
        </w:rPr>
      </w:pPr>
      <w:r w:rsidRPr="3D1DA670">
        <w:rPr>
          <w:rFonts w:ascii="Arial" w:eastAsia="Arial" w:hAnsi="Arial" w:cs="Arial"/>
          <w:color w:val="404040" w:themeColor="text1" w:themeTint="BF"/>
          <w:sz w:val="18"/>
          <w:szCs w:val="18"/>
        </w:rPr>
        <w:t>Clerk</w:t>
      </w:r>
      <w:r w:rsidR="2AFB2181" w:rsidRPr="2AFB2181">
        <w:rPr>
          <w:rFonts w:ascii="Arial" w:eastAsia="Arial" w:hAnsi="Arial" w:cs="Arial"/>
          <w:color w:val="404040" w:themeColor="text1" w:themeTint="BF"/>
          <w:sz w:val="18"/>
          <w:szCs w:val="18"/>
        </w:rPr>
        <w:t xml:space="preserve"> issues a summons and copy of the complaint for service upon defendants as requested </w:t>
      </w:r>
    </w:p>
    <w:p w14:paraId="13FA43F9" w14:textId="1538FFD4" w:rsidR="00430D15"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 xml:space="preserve">There are a few exceptions to the above procedure. If any entity brings a new complaint to the Clerk’s office and asks for a warrant to be issued, the complaint </w:t>
      </w:r>
      <w:r w:rsidR="4647E4D7" w:rsidRPr="1BA36740">
        <w:rPr>
          <w:rFonts w:ascii="Arial" w:eastAsia="Arial" w:hAnsi="Arial" w:cs="Arial"/>
          <w:color w:val="404040" w:themeColor="text1" w:themeTint="BF"/>
          <w:sz w:val="18"/>
          <w:szCs w:val="18"/>
        </w:rPr>
        <w:t>is</w:t>
      </w:r>
      <w:r w:rsidRPr="2AFB2181">
        <w:rPr>
          <w:rFonts w:ascii="Arial" w:eastAsia="Arial" w:hAnsi="Arial" w:cs="Arial"/>
          <w:color w:val="404040" w:themeColor="text1" w:themeTint="BF"/>
          <w:sz w:val="18"/>
          <w:szCs w:val="18"/>
        </w:rPr>
        <w:t xml:space="preserve"> filed immediately and the referral process to Intake is omitted.</w:t>
      </w:r>
      <w:r w:rsidR="0044150B">
        <w:rPr>
          <w:rFonts w:ascii="Arial" w:eastAsia="Arial" w:hAnsi="Arial" w:cs="Arial"/>
          <w:color w:val="404040" w:themeColor="text1" w:themeTint="BF"/>
          <w:sz w:val="18"/>
          <w:szCs w:val="18"/>
        </w:rPr>
        <w:t xml:space="preserve"> </w:t>
      </w:r>
    </w:p>
    <w:p w14:paraId="6F161BF5" w14:textId="69F21E55" w:rsidR="00430D15"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Additional documents filed throughout a Juvenile Criminal case may include, but</w:t>
      </w:r>
      <w:r w:rsidR="00716175">
        <w:rPr>
          <w:rFonts w:ascii="Arial" w:eastAsia="Arial" w:hAnsi="Arial" w:cs="Arial"/>
          <w:color w:val="404040" w:themeColor="text1" w:themeTint="BF"/>
          <w:sz w:val="18"/>
          <w:szCs w:val="18"/>
        </w:rPr>
        <w:t xml:space="preserve"> are</w:t>
      </w:r>
      <w:r w:rsidRPr="2AFB2181">
        <w:rPr>
          <w:rFonts w:ascii="Arial" w:eastAsia="Arial" w:hAnsi="Arial" w:cs="Arial"/>
          <w:color w:val="404040" w:themeColor="text1" w:themeTint="BF"/>
          <w:sz w:val="18"/>
          <w:szCs w:val="18"/>
        </w:rPr>
        <w:t xml:space="preserve"> not limited to the following: motions, affidavits, briefs, supporting memoranda, court correspondence, court orders, service records, </w:t>
      </w:r>
      <w:r w:rsidR="4647E4D7" w:rsidRPr="1BA36740">
        <w:rPr>
          <w:rFonts w:ascii="Arial" w:eastAsia="Arial" w:hAnsi="Arial" w:cs="Arial"/>
          <w:color w:val="404040" w:themeColor="text1" w:themeTint="BF"/>
          <w:sz w:val="18"/>
          <w:szCs w:val="18"/>
        </w:rPr>
        <w:t xml:space="preserve">and </w:t>
      </w:r>
      <w:r w:rsidRPr="2AFB2181">
        <w:rPr>
          <w:rFonts w:ascii="Arial" w:eastAsia="Arial" w:hAnsi="Arial" w:cs="Arial"/>
          <w:color w:val="404040" w:themeColor="text1" w:themeTint="BF"/>
          <w:sz w:val="18"/>
          <w:szCs w:val="18"/>
        </w:rPr>
        <w:t>depositions. Each document filed has a scanned image attached to the docket entry.</w:t>
      </w:r>
    </w:p>
    <w:p w14:paraId="0995149A" w14:textId="622ED960" w:rsidR="00430D15"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Juvenile criminal records are not public records. A certain measure of layered security sh</w:t>
      </w:r>
      <w:r w:rsidR="005D3F4F">
        <w:rPr>
          <w:rFonts w:ascii="Arial" w:eastAsia="Arial" w:hAnsi="Arial" w:cs="Arial"/>
          <w:color w:val="404040" w:themeColor="text1" w:themeTint="BF"/>
          <w:sz w:val="18"/>
          <w:szCs w:val="18"/>
        </w:rPr>
        <w:t>all</w:t>
      </w:r>
      <w:r w:rsidRPr="2AFB2181">
        <w:rPr>
          <w:rFonts w:ascii="Arial" w:eastAsia="Arial" w:hAnsi="Arial" w:cs="Arial"/>
          <w:color w:val="404040" w:themeColor="text1" w:themeTint="BF"/>
          <w:sz w:val="18"/>
          <w:szCs w:val="18"/>
        </w:rPr>
        <w:t xml:space="preserve"> be adapted to allow access by court personnel while restricting access by the </w:t>
      </w:r>
      <w:proofErr w:type="gramStart"/>
      <w:r w:rsidRPr="2AFB2181">
        <w:rPr>
          <w:rFonts w:ascii="Arial" w:eastAsia="Arial" w:hAnsi="Arial" w:cs="Arial"/>
          <w:color w:val="404040" w:themeColor="text1" w:themeTint="BF"/>
          <w:sz w:val="18"/>
          <w:szCs w:val="18"/>
        </w:rPr>
        <w:t>general public</w:t>
      </w:r>
      <w:proofErr w:type="gramEnd"/>
      <w:r w:rsidRPr="2AFB2181">
        <w:rPr>
          <w:rFonts w:ascii="Arial" w:eastAsia="Arial" w:hAnsi="Arial" w:cs="Arial"/>
          <w:color w:val="404040" w:themeColor="text1" w:themeTint="BF"/>
          <w:sz w:val="18"/>
          <w:szCs w:val="18"/>
        </w:rPr>
        <w:t>.</w:t>
      </w:r>
    </w:p>
    <w:p w14:paraId="59B436E6" w14:textId="0C6AF3BB" w:rsidR="00430D15"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 xml:space="preserve">Reports needed for a Juvenile Criminal case are included in </w:t>
      </w:r>
      <w:r w:rsidR="00CE3F03">
        <w:rPr>
          <w:rFonts w:ascii="Arial" w:eastAsia="Arial" w:hAnsi="Arial" w:cs="Arial"/>
          <w:color w:val="404040" w:themeColor="text1" w:themeTint="BF"/>
          <w:sz w:val="18"/>
          <w:szCs w:val="18"/>
        </w:rPr>
        <w:t>Exhibit</w:t>
      </w:r>
      <w:r w:rsidRPr="2AFB2181">
        <w:rPr>
          <w:rFonts w:ascii="Arial" w:eastAsia="Arial" w:hAnsi="Arial" w:cs="Arial"/>
          <w:color w:val="404040" w:themeColor="text1" w:themeTint="BF"/>
          <w:sz w:val="18"/>
          <w:szCs w:val="18"/>
        </w:rPr>
        <w:t xml:space="preserve"> </w:t>
      </w:r>
      <w:r w:rsidR="4647E4D7" w:rsidRPr="1BA36740">
        <w:rPr>
          <w:rFonts w:ascii="Arial" w:eastAsia="Arial" w:hAnsi="Arial" w:cs="Arial"/>
          <w:color w:val="404040" w:themeColor="text1" w:themeTint="BF"/>
          <w:sz w:val="18"/>
          <w:szCs w:val="18"/>
        </w:rPr>
        <w:t>A</w:t>
      </w:r>
      <w:r w:rsidRPr="2AFB2181">
        <w:rPr>
          <w:rFonts w:ascii="Arial" w:eastAsia="Arial" w:hAnsi="Arial" w:cs="Arial"/>
          <w:color w:val="404040" w:themeColor="text1" w:themeTint="BF"/>
          <w:sz w:val="18"/>
          <w:szCs w:val="18"/>
        </w:rPr>
        <w:t>.</w:t>
      </w:r>
    </w:p>
    <w:p w14:paraId="40472BED" w14:textId="2FB09D52" w:rsidR="00430D15" w:rsidRDefault="2AFB2181" w:rsidP="2AFB2181">
      <w:pPr>
        <w:spacing w:after="180" w:line="288" w:lineRule="auto"/>
        <w:rPr>
          <w:rFonts w:ascii="Arial" w:eastAsia="Arial" w:hAnsi="Arial" w:cs="Arial"/>
          <w:b/>
          <w:bCs/>
          <w:color w:val="404040" w:themeColor="text1" w:themeTint="BF"/>
          <w:sz w:val="18"/>
          <w:szCs w:val="18"/>
        </w:rPr>
      </w:pPr>
      <w:r w:rsidRPr="2AFB2181">
        <w:rPr>
          <w:rFonts w:ascii="Arial" w:eastAsia="Arial" w:hAnsi="Arial" w:cs="Arial"/>
          <w:b/>
          <w:bCs/>
          <w:color w:val="404040" w:themeColor="text1" w:themeTint="BF"/>
          <w:sz w:val="18"/>
          <w:szCs w:val="18"/>
        </w:rPr>
        <w:t>2.1.</w:t>
      </w:r>
      <w:r w:rsidR="58BDB9F6" w:rsidRPr="3D1DA670">
        <w:rPr>
          <w:rFonts w:ascii="Arial" w:eastAsia="Arial" w:hAnsi="Arial" w:cs="Arial"/>
          <w:b/>
          <w:bCs/>
          <w:color w:val="404040" w:themeColor="text1" w:themeTint="BF"/>
          <w:sz w:val="18"/>
          <w:szCs w:val="18"/>
        </w:rPr>
        <w:t>4</w:t>
      </w:r>
      <w:r w:rsidRPr="2AFB2181">
        <w:rPr>
          <w:rFonts w:ascii="Arial" w:eastAsia="Arial" w:hAnsi="Arial" w:cs="Arial"/>
          <w:b/>
          <w:bCs/>
          <w:color w:val="404040" w:themeColor="text1" w:themeTint="BF"/>
          <w:sz w:val="18"/>
          <w:szCs w:val="18"/>
        </w:rPr>
        <w:t xml:space="preserve"> Juvenile Traffic</w:t>
      </w:r>
    </w:p>
    <w:p w14:paraId="31FE3CC8" w14:textId="0D22C19B" w:rsidR="00430D15"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Juvenile Traffic cases are initiated when a law enforcement office presents a Uniform Traffic Ticket. The following steps occur when a new Juvenile Traffic case is filed:</w:t>
      </w:r>
    </w:p>
    <w:p w14:paraId="3D026373" w14:textId="235E65A4" w:rsidR="00430D15" w:rsidRDefault="58BDB9F6" w:rsidP="2AFB2181">
      <w:pPr>
        <w:pStyle w:val="ListParagraph"/>
        <w:numPr>
          <w:ilvl w:val="1"/>
          <w:numId w:val="15"/>
        </w:numPr>
        <w:spacing w:after="180" w:line="288" w:lineRule="auto"/>
        <w:rPr>
          <w:rFonts w:eastAsiaTheme="minorEastAsia"/>
          <w:color w:val="404040" w:themeColor="text1" w:themeTint="BF"/>
          <w:sz w:val="18"/>
          <w:szCs w:val="18"/>
        </w:rPr>
      </w:pPr>
      <w:r w:rsidRPr="3D1DA670">
        <w:rPr>
          <w:rFonts w:ascii="Arial" w:eastAsia="Arial" w:hAnsi="Arial" w:cs="Arial"/>
          <w:color w:val="404040" w:themeColor="text1" w:themeTint="BF"/>
          <w:sz w:val="18"/>
          <w:szCs w:val="18"/>
        </w:rPr>
        <w:t>Case</w:t>
      </w:r>
      <w:r w:rsidR="2AFB2181" w:rsidRPr="2AFB2181">
        <w:rPr>
          <w:rFonts w:ascii="Arial" w:eastAsia="Arial" w:hAnsi="Arial" w:cs="Arial"/>
          <w:color w:val="404040" w:themeColor="text1" w:themeTint="BF"/>
          <w:sz w:val="18"/>
          <w:szCs w:val="18"/>
        </w:rPr>
        <w:t xml:space="preserve"> number is assigned.by CMS</w:t>
      </w:r>
    </w:p>
    <w:p w14:paraId="1388585A" w14:textId="7DF39F14" w:rsidR="00430D15" w:rsidRDefault="58BDB9F6" w:rsidP="2AFB2181">
      <w:pPr>
        <w:pStyle w:val="ListParagraph"/>
        <w:numPr>
          <w:ilvl w:val="1"/>
          <w:numId w:val="15"/>
        </w:numPr>
        <w:spacing w:after="180" w:line="288" w:lineRule="auto"/>
        <w:rPr>
          <w:rFonts w:eastAsiaTheme="minorEastAsia"/>
          <w:color w:val="404040" w:themeColor="text1" w:themeTint="BF"/>
          <w:sz w:val="18"/>
          <w:szCs w:val="18"/>
        </w:rPr>
      </w:pPr>
      <w:r w:rsidRPr="3D1DA670">
        <w:rPr>
          <w:rFonts w:ascii="Arial" w:eastAsia="Arial" w:hAnsi="Arial" w:cs="Arial"/>
          <w:color w:val="404040" w:themeColor="text1" w:themeTint="BF"/>
          <w:sz w:val="18"/>
          <w:szCs w:val="18"/>
        </w:rPr>
        <w:t>Case</w:t>
      </w:r>
      <w:r w:rsidR="2AFB2181" w:rsidRPr="2AFB2181">
        <w:rPr>
          <w:rFonts w:ascii="Arial" w:eastAsia="Arial" w:hAnsi="Arial" w:cs="Arial"/>
          <w:color w:val="404040" w:themeColor="text1" w:themeTint="BF"/>
          <w:sz w:val="18"/>
          <w:szCs w:val="18"/>
        </w:rPr>
        <w:t xml:space="preserve"> initiation information is captured</w:t>
      </w:r>
    </w:p>
    <w:p w14:paraId="68A5FE63" w14:textId="40E589CB" w:rsidR="00430D15" w:rsidRDefault="58BDB9F6" w:rsidP="2AFB2181">
      <w:pPr>
        <w:pStyle w:val="ListParagraph"/>
        <w:numPr>
          <w:ilvl w:val="1"/>
          <w:numId w:val="15"/>
        </w:numPr>
        <w:spacing w:after="180" w:line="288" w:lineRule="auto"/>
        <w:rPr>
          <w:rFonts w:eastAsiaTheme="minorEastAsia"/>
          <w:color w:val="404040" w:themeColor="text1" w:themeTint="BF"/>
          <w:sz w:val="18"/>
          <w:szCs w:val="18"/>
        </w:rPr>
      </w:pPr>
      <w:r w:rsidRPr="3D1DA670">
        <w:rPr>
          <w:rFonts w:ascii="Arial" w:eastAsia="Arial" w:hAnsi="Arial" w:cs="Arial"/>
          <w:color w:val="404040" w:themeColor="text1" w:themeTint="BF"/>
          <w:sz w:val="18"/>
          <w:szCs w:val="18"/>
        </w:rPr>
        <w:t>Parties</w:t>
      </w:r>
      <w:r w:rsidR="2AFB2181" w:rsidRPr="2AFB2181">
        <w:rPr>
          <w:rFonts w:ascii="Arial" w:eastAsia="Arial" w:hAnsi="Arial" w:cs="Arial"/>
          <w:color w:val="404040" w:themeColor="text1" w:themeTint="BF"/>
          <w:sz w:val="18"/>
          <w:szCs w:val="18"/>
        </w:rPr>
        <w:t xml:space="preserve"> are added to the CMS</w:t>
      </w:r>
    </w:p>
    <w:p w14:paraId="6570FD51" w14:textId="7E6123AD" w:rsidR="00430D15" w:rsidRDefault="2AFB2181" w:rsidP="2AFB2181">
      <w:pPr>
        <w:pStyle w:val="ListParagraph"/>
        <w:numPr>
          <w:ilvl w:val="1"/>
          <w:numId w:val="15"/>
        </w:numPr>
        <w:spacing w:after="180" w:line="288" w:lineRule="auto"/>
        <w:rPr>
          <w:rFonts w:eastAsiaTheme="minorEastAsia"/>
          <w:color w:val="404040" w:themeColor="text1" w:themeTint="BF"/>
          <w:sz w:val="18"/>
          <w:szCs w:val="18"/>
        </w:rPr>
      </w:pPr>
      <w:r w:rsidRPr="2AFB2181">
        <w:rPr>
          <w:rFonts w:ascii="Arial" w:eastAsia="Arial" w:hAnsi="Arial" w:cs="Arial"/>
          <w:color w:val="404040" w:themeColor="text1" w:themeTint="BF"/>
          <w:sz w:val="18"/>
          <w:szCs w:val="18"/>
        </w:rPr>
        <w:t>ORC charges are added to the case</w:t>
      </w:r>
    </w:p>
    <w:p w14:paraId="0C31F8F5" w14:textId="3C08A81D" w:rsidR="00430D15" w:rsidRDefault="58BDB9F6" w:rsidP="2AFB2181">
      <w:pPr>
        <w:pStyle w:val="ListParagraph"/>
        <w:numPr>
          <w:ilvl w:val="1"/>
          <w:numId w:val="15"/>
        </w:numPr>
        <w:spacing w:after="180" w:line="288" w:lineRule="auto"/>
        <w:rPr>
          <w:rFonts w:eastAsiaTheme="minorEastAsia"/>
          <w:color w:val="404040" w:themeColor="text1" w:themeTint="BF"/>
          <w:sz w:val="18"/>
          <w:szCs w:val="18"/>
        </w:rPr>
      </w:pPr>
      <w:r w:rsidRPr="3D1DA670">
        <w:rPr>
          <w:rFonts w:ascii="Arial" w:eastAsia="Arial" w:hAnsi="Arial" w:cs="Arial"/>
          <w:color w:val="404040" w:themeColor="text1" w:themeTint="BF"/>
          <w:sz w:val="18"/>
          <w:szCs w:val="18"/>
        </w:rPr>
        <w:t>Standard</w:t>
      </w:r>
      <w:r w:rsidR="2AFB2181" w:rsidRPr="2AFB2181">
        <w:rPr>
          <w:rFonts w:ascii="Arial" w:eastAsia="Arial" w:hAnsi="Arial" w:cs="Arial"/>
          <w:color w:val="404040" w:themeColor="text1" w:themeTint="BF"/>
          <w:sz w:val="18"/>
          <w:szCs w:val="18"/>
        </w:rPr>
        <w:t xml:space="preserve"> costs are added to the case</w:t>
      </w:r>
    </w:p>
    <w:p w14:paraId="36CDDF89" w14:textId="647BD1A8" w:rsidR="00430D15"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There are two types of Juvenile Traffic cases</w:t>
      </w:r>
      <w:r w:rsidR="19571F56" w:rsidRPr="1BA36740">
        <w:rPr>
          <w:rFonts w:ascii="Arial" w:eastAsia="Arial" w:hAnsi="Arial" w:cs="Arial"/>
          <w:color w:val="404040" w:themeColor="text1" w:themeTint="BF"/>
          <w:sz w:val="18"/>
          <w:szCs w:val="18"/>
        </w:rPr>
        <w:t>:</w:t>
      </w:r>
      <w:r w:rsidRPr="2AFB2181">
        <w:rPr>
          <w:rFonts w:ascii="Arial" w:eastAsia="Arial" w:hAnsi="Arial" w:cs="Arial"/>
          <w:color w:val="404040" w:themeColor="text1" w:themeTint="BF"/>
          <w:sz w:val="18"/>
          <w:szCs w:val="18"/>
        </w:rPr>
        <w:t xml:space="preserve"> waivable and non-waivable. Each type is given a distinct case number. </w:t>
      </w:r>
      <w:r w:rsidR="19571F56" w:rsidRPr="1BA36740">
        <w:rPr>
          <w:rFonts w:ascii="Arial" w:eastAsia="Arial" w:hAnsi="Arial" w:cs="Arial"/>
          <w:color w:val="404040" w:themeColor="text1" w:themeTint="BF"/>
          <w:sz w:val="18"/>
          <w:szCs w:val="18"/>
        </w:rPr>
        <w:t>If</w:t>
      </w:r>
      <w:r w:rsidRPr="2AFB2181">
        <w:rPr>
          <w:rFonts w:ascii="Arial" w:eastAsia="Arial" w:hAnsi="Arial" w:cs="Arial"/>
          <w:color w:val="404040" w:themeColor="text1" w:themeTint="BF"/>
          <w:sz w:val="18"/>
          <w:szCs w:val="18"/>
        </w:rPr>
        <w:t xml:space="preserve"> a traffic offense falls under the description of a </w:t>
      </w:r>
      <w:r w:rsidR="19571F56" w:rsidRPr="1BA36740">
        <w:rPr>
          <w:rFonts w:ascii="Arial" w:eastAsia="Arial" w:hAnsi="Arial" w:cs="Arial"/>
          <w:color w:val="404040" w:themeColor="text1" w:themeTint="BF"/>
          <w:sz w:val="18"/>
          <w:szCs w:val="18"/>
        </w:rPr>
        <w:t>waivable</w:t>
      </w:r>
      <w:r w:rsidRPr="2AFB2181">
        <w:rPr>
          <w:rFonts w:ascii="Arial" w:eastAsia="Arial" w:hAnsi="Arial" w:cs="Arial"/>
          <w:color w:val="404040" w:themeColor="text1" w:themeTint="BF"/>
          <w:sz w:val="18"/>
          <w:szCs w:val="18"/>
        </w:rPr>
        <w:t xml:space="preserve"> offense, the juvenile is </w:t>
      </w:r>
      <w:r w:rsidR="19571F56" w:rsidRPr="1BA36740">
        <w:rPr>
          <w:rFonts w:ascii="Arial" w:eastAsia="Arial" w:hAnsi="Arial" w:cs="Arial"/>
          <w:color w:val="404040" w:themeColor="text1" w:themeTint="BF"/>
          <w:sz w:val="18"/>
          <w:szCs w:val="18"/>
        </w:rPr>
        <w:t>given</w:t>
      </w:r>
      <w:r w:rsidRPr="2AFB2181">
        <w:rPr>
          <w:rFonts w:ascii="Arial" w:eastAsia="Arial" w:hAnsi="Arial" w:cs="Arial"/>
          <w:color w:val="404040" w:themeColor="text1" w:themeTint="BF"/>
          <w:sz w:val="18"/>
          <w:szCs w:val="18"/>
        </w:rPr>
        <w:t xml:space="preserve"> until the date on the citation to appear with a parent, </w:t>
      </w:r>
      <w:r w:rsidR="19571F56" w:rsidRPr="1BA36740">
        <w:rPr>
          <w:rFonts w:ascii="Arial" w:eastAsia="Arial" w:hAnsi="Arial" w:cs="Arial"/>
          <w:color w:val="404040" w:themeColor="text1" w:themeTint="BF"/>
          <w:sz w:val="18"/>
          <w:szCs w:val="18"/>
        </w:rPr>
        <w:t>sign an</w:t>
      </w:r>
      <w:r w:rsidRPr="2AFB2181">
        <w:rPr>
          <w:rFonts w:ascii="Arial" w:eastAsia="Arial" w:hAnsi="Arial" w:cs="Arial"/>
          <w:color w:val="404040" w:themeColor="text1" w:themeTint="BF"/>
          <w:sz w:val="18"/>
          <w:szCs w:val="18"/>
        </w:rPr>
        <w:t xml:space="preserve"> Appearance, Admission and Waiver form</w:t>
      </w:r>
      <w:r w:rsidR="19571F56" w:rsidRPr="1BA36740">
        <w:rPr>
          <w:rFonts w:ascii="Arial" w:eastAsia="Arial" w:hAnsi="Arial" w:cs="Arial"/>
          <w:color w:val="404040" w:themeColor="text1" w:themeTint="BF"/>
          <w:sz w:val="18"/>
          <w:szCs w:val="18"/>
        </w:rPr>
        <w:t>,</w:t>
      </w:r>
      <w:r w:rsidRPr="2AFB2181">
        <w:rPr>
          <w:rFonts w:ascii="Arial" w:eastAsia="Arial" w:hAnsi="Arial" w:cs="Arial"/>
          <w:color w:val="404040" w:themeColor="text1" w:themeTint="BF"/>
          <w:sz w:val="18"/>
          <w:szCs w:val="18"/>
        </w:rPr>
        <w:t xml:space="preserve"> and pay the court costs and fine. </w:t>
      </w:r>
    </w:p>
    <w:p w14:paraId="0DBBE521" w14:textId="4CC3E5ED" w:rsidR="00430D15"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 xml:space="preserve">If the juvenile does not appear by the date given on the ticket, the waivable offense is converted in the CMS to a non-waivable offense and given a different case number. The case then proceeds on the new case </w:t>
      </w:r>
      <w:r w:rsidR="58BDB9F6" w:rsidRPr="3D1DA670">
        <w:rPr>
          <w:rFonts w:ascii="Arial" w:eastAsia="Arial" w:hAnsi="Arial" w:cs="Arial"/>
          <w:color w:val="404040" w:themeColor="text1" w:themeTint="BF"/>
          <w:sz w:val="18"/>
          <w:szCs w:val="18"/>
        </w:rPr>
        <w:t xml:space="preserve">number </w:t>
      </w:r>
      <w:r w:rsidRPr="2AFB2181">
        <w:rPr>
          <w:rFonts w:ascii="Arial" w:eastAsia="Arial" w:hAnsi="Arial" w:cs="Arial"/>
          <w:color w:val="404040" w:themeColor="text1" w:themeTint="BF"/>
          <w:sz w:val="18"/>
          <w:szCs w:val="18"/>
        </w:rPr>
        <w:t xml:space="preserve">and the original case number is referred to on the </w:t>
      </w:r>
      <w:r w:rsidR="58BDB9F6" w:rsidRPr="3D1DA670">
        <w:rPr>
          <w:rFonts w:ascii="Arial" w:eastAsia="Arial" w:hAnsi="Arial" w:cs="Arial"/>
          <w:color w:val="404040" w:themeColor="text1" w:themeTint="BF"/>
          <w:sz w:val="18"/>
          <w:szCs w:val="18"/>
        </w:rPr>
        <w:t>new</w:t>
      </w:r>
      <w:r w:rsidRPr="2AFB2181">
        <w:rPr>
          <w:rFonts w:ascii="Arial" w:eastAsia="Arial" w:hAnsi="Arial" w:cs="Arial"/>
          <w:color w:val="404040" w:themeColor="text1" w:themeTint="BF"/>
          <w:sz w:val="18"/>
          <w:szCs w:val="18"/>
        </w:rPr>
        <w:t xml:space="preserve"> case number’s docket.</w:t>
      </w:r>
    </w:p>
    <w:p w14:paraId="362F2B4A" w14:textId="0BA75CB6" w:rsidR="00430D15"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 xml:space="preserve">Additional documents filed throughout a Juvenile Traffic </w:t>
      </w:r>
      <w:r w:rsidR="19571F56" w:rsidRPr="1BA36740">
        <w:rPr>
          <w:rFonts w:ascii="Arial" w:eastAsia="Arial" w:hAnsi="Arial" w:cs="Arial"/>
          <w:color w:val="404040" w:themeColor="text1" w:themeTint="BF"/>
          <w:sz w:val="18"/>
          <w:szCs w:val="18"/>
        </w:rPr>
        <w:t>case</w:t>
      </w:r>
      <w:r w:rsidRPr="2AFB2181">
        <w:rPr>
          <w:rFonts w:ascii="Arial" w:eastAsia="Arial" w:hAnsi="Arial" w:cs="Arial"/>
          <w:color w:val="404040" w:themeColor="text1" w:themeTint="BF"/>
          <w:sz w:val="18"/>
          <w:szCs w:val="18"/>
        </w:rPr>
        <w:t xml:space="preserve"> may include, but </w:t>
      </w:r>
      <w:r w:rsidR="00716175">
        <w:rPr>
          <w:rFonts w:ascii="Arial" w:eastAsia="Arial" w:hAnsi="Arial" w:cs="Arial"/>
          <w:color w:val="404040" w:themeColor="text1" w:themeTint="BF"/>
          <w:sz w:val="18"/>
          <w:szCs w:val="18"/>
        </w:rPr>
        <w:t xml:space="preserve">are </w:t>
      </w:r>
      <w:r w:rsidRPr="2AFB2181">
        <w:rPr>
          <w:rFonts w:ascii="Arial" w:eastAsia="Arial" w:hAnsi="Arial" w:cs="Arial"/>
          <w:color w:val="404040" w:themeColor="text1" w:themeTint="BF"/>
          <w:sz w:val="18"/>
          <w:szCs w:val="18"/>
        </w:rPr>
        <w:t xml:space="preserve">not limited to the following: motions, affidavits, briefs, supporting memoranda, court correspondence, court orders, </w:t>
      </w:r>
      <w:r w:rsidR="4647E4D7" w:rsidRPr="1BA36740">
        <w:rPr>
          <w:rFonts w:ascii="Arial" w:eastAsia="Arial" w:hAnsi="Arial" w:cs="Arial"/>
          <w:color w:val="404040" w:themeColor="text1" w:themeTint="BF"/>
          <w:sz w:val="18"/>
          <w:szCs w:val="18"/>
        </w:rPr>
        <w:t xml:space="preserve">and </w:t>
      </w:r>
      <w:r w:rsidRPr="2AFB2181">
        <w:rPr>
          <w:rFonts w:ascii="Arial" w:eastAsia="Arial" w:hAnsi="Arial" w:cs="Arial"/>
          <w:color w:val="404040" w:themeColor="text1" w:themeTint="BF"/>
          <w:sz w:val="18"/>
          <w:szCs w:val="18"/>
        </w:rPr>
        <w:t>service records</w:t>
      </w:r>
      <w:r w:rsidR="19571F56" w:rsidRPr="1BA36740">
        <w:rPr>
          <w:rFonts w:ascii="Arial" w:eastAsia="Arial" w:hAnsi="Arial" w:cs="Arial"/>
          <w:color w:val="404040" w:themeColor="text1" w:themeTint="BF"/>
          <w:sz w:val="18"/>
          <w:szCs w:val="18"/>
        </w:rPr>
        <w:t>.</w:t>
      </w:r>
      <w:r w:rsidRPr="2AFB2181">
        <w:rPr>
          <w:rFonts w:ascii="Arial" w:eastAsia="Arial" w:hAnsi="Arial" w:cs="Arial"/>
          <w:color w:val="404040" w:themeColor="text1" w:themeTint="BF"/>
          <w:sz w:val="18"/>
          <w:szCs w:val="18"/>
        </w:rPr>
        <w:t xml:space="preserve"> Each document filed has a scanned image attached to the docket entry.</w:t>
      </w:r>
    </w:p>
    <w:p w14:paraId="10ABD41E" w14:textId="2F10B49C" w:rsidR="00430D15"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Juvenile traffic records are not public records. A certain measure of layered security sh</w:t>
      </w:r>
      <w:r w:rsidR="005D3F4F">
        <w:rPr>
          <w:rFonts w:ascii="Arial" w:eastAsia="Arial" w:hAnsi="Arial" w:cs="Arial"/>
          <w:color w:val="404040" w:themeColor="text1" w:themeTint="BF"/>
          <w:sz w:val="18"/>
          <w:szCs w:val="18"/>
        </w:rPr>
        <w:t>all</w:t>
      </w:r>
      <w:r w:rsidRPr="2AFB2181">
        <w:rPr>
          <w:rFonts w:ascii="Arial" w:eastAsia="Arial" w:hAnsi="Arial" w:cs="Arial"/>
          <w:color w:val="404040" w:themeColor="text1" w:themeTint="BF"/>
          <w:sz w:val="18"/>
          <w:szCs w:val="18"/>
        </w:rPr>
        <w:t xml:space="preserve"> be adapted to allow access by court personnel while restricting access by the </w:t>
      </w:r>
      <w:proofErr w:type="gramStart"/>
      <w:r w:rsidRPr="2AFB2181">
        <w:rPr>
          <w:rFonts w:ascii="Arial" w:eastAsia="Arial" w:hAnsi="Arial" w:cs="Arial"/>
          <w:color w:val="404040" w:themeColor="text1" w:themeTint="BF"/>
          <w:sz w:val="18"/>
          <w:szCs w:val="18"/>
        </w:rPr>
        <w:t>general public</w:t>
      </w:r>
      <w:proofErr w:type="gramEnd"/>
      <w:r w:rsidRPr="2AFB2181">
        <w:rPr>
          <w:rFonts w:ascii="Arial" w:eastAsia="Arial" w:hAnsi="Arial" w:cs="Arial"/>
          <w:color w:val="404040" w:themeColor="text1" w:themeTint="BF"/>
          <w:sz w:val="18"/>
          <w:szCs w:val="18"/>
        </w:rPr>
        <w:t>.</w:t>
      </w:r>
    </w:p>
    <w:p w14:paraId="63399503" w14:textId="00F37063" w:rsidR="00430D15"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 xml:space="preserve">Reports needed for a Juvenile Traffic case are included in </w:t>
      </w:r>
      <w:r w:rsidR="00CE3F03">
        <w:rPr>
          <w:rFonts w:ascii="Arial" w:eastAsia="Arial" w:hAnsi="Arial" w:cs="Arial"/>
          <w:color w:val="404040" w:themeColor="text1" w:themeTint="BF"/>
          <w:sz w:val="18"/>
          <w:szCs w:val="18"/>
        </w:rPr>
        <w:t>Exhibit</w:t>
      </w:r>
      <w:r w:rsidRPr="2AFB2181">
        <w:rPr>
          <w:rFonts w:ascii="Arial" w:eastAsia="Arial" w:hAnsi="Arial" w:cs="Arial"/>
          <w:color w:val="404040" w:themeColor="text1" w:themeTint="BF"/>
          <w:sz w:val="18"/>
          <w:szCs w:val="18"/>
        </w:rPr>
        <w:t xml:space="preserve"> </w:t>
      </w:r>
      <w:r w:rsidR="4647E4D7" w:rsidRPr="1BA36740">
        <w:rPr>
          <w:rFonts w:ascii="Arial" w:eastAsia="Arial" w:hAnsi="Arial" w:cs="Arial"/>
          <w:color w:val="404040" w:themeColor="text1" w:themeTint="BF"/>
          <w:sz w:val="18"/>
          <w:szCs w:val="18"/>
        </w:rPr>
        <w:t>A</w:t>
      </w:r>
      <w:r w:rsidRPr="2AFB2181">
        <w:rPr>
          <w:rFonts w:ascii="Arial" w:eastAsia="Arial" w:hAnsi="Arial" w:cs="Arial"/>
          <w:color w:val="404040" w:themeColor="text1" w:themeTint="BF"/>
          <w:sz w:val="18"/>
          <w:szCs w:val="18"/>
        </w:rPr>
        <w:t>.</w:t>
      </w:r>
    </w:p>
    <w:p w14:paraId="0DA16C64" w14:textId="1CF57515" w:rsidR="00430D15" w:rsidRDefault="2AFB2181" w:rsidP="2AFB2181">
      <w:pPr>
        <w:spacing w:after="180" w:line="288" w:lineRule="auto"/>
        <w:rPr>
          <w:rFonts w:ascii="Arial" w:eastAsia="Arial" w:hAnsi="Arial" w:cs="Arial"/>
          <w:b/>
          <w:bCs/>
          <w:color w:val="404040" w:themeColor="text1" w:themeTint="BF"/>
          <w:sz w:val="18"/>
          <w:szCs w:val="18"/>
        </w:rPr>
      </w:pPr>
      <w:r w:rsidRPr="2AFB2181">
        <w:rPr>
          <w:rFonts w:ascii="Arial" w:eastAsia="Arial" w:hAnsi="Arial" w:cs="Arial"/>
          <w:b/>
          <w:bCs/>
          <w:color w:val="404040" w:themeColor="text1" w:themeTint="BF"/>
          <w:sz w:val="18"/>
          <w:szCs w:val="18"/>
        </w:rPr>
        <w:t>2.1.</w:t>
      </w:r>
      <w:r w:rsidR="58BDB9F6" w:rsidRPr="3D1DA670">
        <w:rPr>
          <w:rFonts w:ascii="Arial" w:eastAsia="Arial" w:hAnsi="Arial" w:cs="Arial"/>
          <w:b/>
          <w:bCs/>
          <w:color w:val="404040" w:themeColor="text1" w:themeTint="BF"/>
          <w:sz w:val="18"/>
          <w:szCs w:val="18"/>
        </w:rPr>
        <w:t>5</w:t>
      </w:r>
      <w:r w:rsidRPr="2AFB2181">
        <w:rPr>
          <w:rFonts w:ascii="Arial" w:eastAsia="Arial" w:hAnsi="Arial" w:cs="Arial"/>
          <w:b/>
          <w:bCs/>
          <w:color w:val="404040" w:themeColor="text1" w:themeTint="BF"/>
          <w:sz w:val="18"/>
          <w:szCs w:val="18"/>
        </w:rPr>
        <w:t xml:space="preserve"> Court of Appeals</w:t>
      </w:r>
    </w:p>
    <w:p w14:paraId="0CFB1759" w14:textId="113B7151" w:rsidR="00430D15"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 xml:space="preserve">Stark County is part of the Fifth District Court of Appeals. Cases to go before this court are filed in the Stark County Clerk of Courts office. These cases are </w:t>
      </w:r>
      <w:r w:rsidR="4647E4D7" w:rsidRPr="1BA36740">
        <w:rPr>
          <w:rFonts w:ascii="Arial" w:eastAsia="Arial" w:hAnsi="Arial" w:cs="Arial"/>
          <w:color w:val="404040" w:themeColor="text1" w:themeTint="BF"/>
          <w:sz w:val="18"/>
          <w:szCs w:val="18"/>
        </w:rPr>
        <w:t>initiated</w:t>
      </w:r>
      <w:r w:rsidRPr="2AFB2181">
        <w:rPr>
          <w:rFonts w:ascii="Arial" w:eastAsia="Arial" w:hAnsi="Arial" w:cs="Arial"/>
          <w:color w:val="404040" w:themeColor="text1" w:themeTint="BF"/>
          <w:sz w:val="18"/>
          <w:szCs w:val="18"/>
        </w:rPr>
        <w:t xml:space="preserve"> when a Notice of Appeal is filed in one of the lower courts located in Stark County. That Notice of Appeals is then forwarded to the Clerk for the Court of Appeals and a new case is created. The following occurs when a new Court of Appeals case is filed:</w:t>
      </w:r>
    </w:p>
    <w:p w14:paraId="70D3D300" w14:textId="098CBC97" w:rsidR="00430D15" w:rsidRDefault="58BDB9F6" w:rsidP="2AFB2181">
      <w:pPr>
        <w:pStyle w:val="ListParagraph"/>
        <w:numPr>
          <w:ilvl w:val="1"/>
          <w:numId w:val="15"/>
        </w:numPr>
        <w:spacing w:after="180" w:line="288" w:lineRule="auto"/>
        <w:rPr>
          <w:rFonts w:eastAsiaTheme="minorEastAsia"/>
          <w:color w:val="404040" w:themeColor="text1" w:themeTint="BF"/>
          <w:sz w:val="18"/>
          <w:szCs w:val="18"/>
        </w:rPr>
      </w:pPr>
      <w:r w:rsidRPr="3D1DA670">
        <w:rPr>
          <w:rFonts w:ascii="Arial" w:eastAsia="Arial" w:hAnsi="Arial" w:cs="Arial"/>
          <w:color w:val="404040" w:themeColor="text1" w:themeTint="BF"/>
          <w:sz w:val="18"/>
          <w:szCs w:val="18"/>
        </w:rPr>
        <w:t>Case</w:t>
      </w:r>
      <w:r w:rsidR="2AFB2181" w:rsidRPr="2AFB2181">
        <w:rPr>
          <w:rFonts w:ascii="Arial" w:eastAsia="Arial" w:hAnsi="Arial" w:cs="Arial"/>
          <w:color w:val="404040" w:themeColor="text1" w:themeTint="BF"/>
          <w:sz w:val="18"/>
          <w:szCs w:val="18"/>
        </w:rPr>
        <w:t xml:space="preserve"> number is assigned.by CMS</w:t>
      </w:r>
    </w:p>
    <w:p w14:paraId="0969B56F" w14:textId="19C53F48" w:rsidR="00430D15" w:rsidRDefault="58BDB9F6" w:rsidP="2AFB2181">
      <w:pPr>
        <w:pStyle w:val="ListParagraph"/>
        <w:numPr>
          <w:ilvl w:val="1"/>
          <w:numId w:val="15"/>
        </w:numPr>
        <w:spacing w:after="180" w:line="288" w:lineRule="auto"/>
        <w:rPr>
          <w:rFonts w:eastAsiaTheme="minorEastAsia"/>
          <w:color w:val="404040" w:themeColor="text1" w:themeTint="BF"/>
          <w:sz w:val="18"/>
          <w:szCs w:val="18"/>
        </w:rPr>
      </w:pPr>
      <w:r w:rsidRPr="3D1DA670">
        <w:rPr>
          <w:rFonts w:ascii="Arial" w:eastAsia="Arial" w:hAnsi="Arial" w:cs="Arial"/>
          <w:color w:val="404040" w:themeColor="text1" w:themeTint="BF"/>
          <w:sz w:val="18"/>
          <w:szCs w:val="18"/>
        </w:rPr>
        <w:lastRenderedPageBreak/>
        <w:t>Case</w:t>
      </w:r>
      <w:r w:rsidR="2AFB2181" w:rsidRPr="2AFB2181">
        <w:rPr>
          <w:rFonts w:ascii="Arial" w:eastAsia="Arial" w:hAnsi="Arial" w:cs="Arial"/>
          <w:color w:val="404040" w:themeColor="text1" w:themeTint="BF"/>
          <w:sz w:val="18"/>
          <w:szCs w:val="18"/>
        </w:rPr>
        <w:t xml:space="preserve"> initiation information is captured</w:t>
      </w:r>
    </w:p>
    <w:p w14:paraId="6C06755F" w14:textId="63F759DD" w:rsidR="00430D15" w:rsidRDefault="58BDB9F6" w:rsidP="2AFB2181">
      <w:pPr>
        <w:pStyle w:val="ListParagraph"/>
        <w:numPr>
          <w:ilvl w:val="1"/>
          <w:numId w:val="15"/>
        </w:numPr>
        <w:spacing w:after="180" w:line="288" w:lineRule="auto"/>
        <w:rPr>
          <w:rFonts w:eastAsiaTheme="minorEastAsia"/>
          <w:color w:val="404040" w:themeColor="text1" w:themeTint="BF"/>
          <w:sz w:val="18"/>
          <w:szCs w:val="18"/>
        </w:rPr>
      </w:pPr>
      <w:r w:rsidRPr="3D1DA670">
        <w:rPr>
          <w:rFonts w:ascii="Arial" w:eastAsia="Arial" w:hAnsi="Arial" w:cs="Arial"/>
          <w:color w:val="404040" w:themeColor="text1" w:themeTint="BF"/>
          <w:sz w:val="18"/>
          <w:szCs w:val="18"/>
        </w:rPr>
        <w:t>Parties</w:t>
      </w:r>
      <w:r w:rsidR="2AFB2181" w:rsidRPr="2AFB2181">
        <w:rPr>
          <w:rFonts w:ascii="Arial" w:eastAsia="Arial" w:hAnsi="Arial" w:cs="Arial"/>
          <w:color w:val="404040" w:themeColor="text1" w:themeTint="BF"/>
          <w:sz w:val="18"/>
          <w:szCs w:val="18"/>
        </w:rPr>
        <w:t xml:space="preserve"> are added to the CMS</w:t>
      </w:r>
    </w:p>
    <w:p w14:paraId="5582A34B" w14:textId="5C226CC5" w:rsidR="00430D15" w:rsidRDefault="58BDB9F6" w:rsidP="2AFB2181">
      <w:pPr>
        <w:pStyle w:val="ListParagraph"/>
        <w:numPr>
          <w:ilvl w:val="1"/>
          <w:numId w:val="15"/>
        </w:numPr>
        <w:spacing w:after="180" w:line="288" w:lineRule="auto"/>
        <w:rPr>
          <w:rFonts w:eastAsiaTheme="minorEastAsia"/>
          <w:color w:val="404040" w:themeColor="text1" w:themeTint="BF"/>
          <w:sz w:val="18"/>
          <w:szCs w:val="18"/>
        </w:rPr>
      </w:pPr>
      <w:r w:rsidRPr="3D1DA670">
        <w:rPr>
          <w:rFonts w:ascii="Arial" w:eastAsia="Arial" w:hAnsi="Arial" w:cs="Arial"/>
          <w:color w:val="404040" w:themeColor="text1" w:themeTint="BF"/>
          <w:sz w:val="18"/>
          <w:szCs w:val="18"/>
        </w:rPr>
        <w:t>Standard</w:t>
      </w:r>
      <w:r w:rsidR="2AFB2181" w:rsidRPr="2AFB2181">
        <w:rPr>
          <w:rFonts w:ascii="Arial" w:eastAsia="Arial" w:hAnsi="Arial" w:cs="Arial"/>
          <w:color w:val="404040" w:themeColor="text1" w:themeTint="BF"/>
          <w:sz w:val="18"/>
          <w:szCs w:val="18"/>
        </w:rPr>
        <w:t xml:space="preserve"> costs are added to the case</w:t>
      </w:r>
    </w:p>
    <w:p w14:paraId="4BA6A353" w14:textId="03BEBB97" w:rsidR="00430D15"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Additional documents filed throughout a court of appeals case may include, but</w:t>
      </w:r>
      <w:r w:rsidR="00716175">
        <w:rPr>
          <w:rFonts w:ascii="Arial" w:eastAsia="Arial" w:hAnsi="Arial" w:cs="Arial"/>
          <w:color w:val="404040" w:themeColor="text1" w:themeTint="BF"/>
          <w:sz w:val="18"/>
          <w:szCs w:val="18"/>
        </w:rPr>
        <w:t xml:space="preserve"> are</w:t>
      </w:r>
      <w:r w:rsidRPr="2AFB2181">
        <w:rPr>
          <w:rFonts w:ascii="Arial" w:eastAsia="Arial" w:hAnsi="Arial" w:cs="Arial"/>
          <w:color w:val="404040" w:themeColor="text1" w:themeTint="BF"/>
          <w:sz w:val="18"/>
          <w:szCs w:val="18"/>
        </w:rPr>
        <w:t xml:space="preserve"> not limited to the following: motions, briefs, supporting memoranda, court correspondence, court orders, </w:t>
      </w:r>
      <w:r w:rsidR="4647E4D7" w:rsidRPr="1BA36740">
        <w:rPr>
          <w:rFonts w:ascii="Arial" w:eastAsia="Arial" w:hAnsi="Arial" w:cs="Arial"/>
          <w:color w:val="404040" w:themeColor="text1" w:themeTint="BF"/>
          <w:sz w:val="18"/>
          <w:szCs w:val="18"/>
        </w:rPr>
        <w:t xml:space="preserve">and </w:t>
      </w:r>
      <w:r w:rsidRPr="2AFB2181">
        <w:rPr>
          <w:rFonts w:ascii="Arial" w:eastAsia="Arial" w:hAnsi="Arial" w:cs="Arial"/>
          <w:color w:val="404040" w:themeColor="text1" w:themeTint="BF"/>
          <w:sz w:val="18"/>
          <w:szCs w:val="18"/>
        </w:rPr>
        <w:t>court opinions. Each document filed has a scanned image attached to the docket entry.</w:t>
      </w:r>
    </w:p>
    <w:p w14:paraId="7F02E7CD" w14:textId="0C315513" w:rsidR="002304AA"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 xml:space="preserve">Reports needed for a civil case are included in </w:t>
      </w:r>
      <w:r w:rsidR="00CE3F03">
        <w:rPr>
          <w:rFonts w:ascii="Arial" w:eastAsia="Arial" w:hAnsi="Arial" w:cs="Arial"/>
          <w:color w:val="404040" w:themeColor="text1" w:themeTint="BF"/>
          <w:sz w:val="18"/>
          <w:szCs w:val="18"/>
        </w:rPr>
        <w:t>Exhibit</w:t>
      </w:r>
      <w:r w:rsidRPr="2AFB2181">
        <w:rPr>
          <w:rFonts w:ascii="Arial" w:eastAsia="Arial" w:hAnsi="Arial" w:cs="Arial"/>
          <w:color w:val="404040" w:themeColor="text1" w:themeTint="BF"/>
          <w:sz w:val="18"/>
          <w:szCs w:val="18"/>
        </w:rPr>
        <w:t xml:space="preserve"> </w:t>
      </w:r>
      <w:r w:rsidR="4647E4D7" w:rsidRPr="1BA36740">
        <w:rPr>
          <w:rFonts w:ascii="Arial" w:eastAsia="Arial" w:hAnsi="Arial" w:cs="Arial"/>
          <w:color w:val="404040" w:themeColor="text1" w:themeTint="BF"/>
          <w:sz w:val="18"/>
          <w:szCs w:val="18"/>
        </w:rPr>
        <w:t>A</w:t>
      </w:r>
      <w:r w:rsidRPr="2AFB2181">
        <w:rPr>
          <w:rFonts w:ascii="Arial" w:eastAsia="Arial" w:hAnsi="Arial" w:cs="Arial"/>
          <w:color w:val="404040" w:themeColor="text1" w:themeTint="BF"/>
          <w:sz w:val="18"/>
          <w:szCs w:val="18"/>
        </w:rPr>
        <w:t>.</w:t>
      </w:r>
    </w:p>
    <w:p w14:paraId="02EEF79F" w14:textId="1FF05738" w:rsidR="00430D15" w:rsidRDefault="2AFB2181" w:rsidP="2AFB2181">
      <w:pPr>
        <w:spacing w:after="180" w:line="288" w:lineRule="auto"/>
        <w:rPr>
          <w:rFonts w:ascii="Arial" w:eastAsia="Arial" w:hAnsi="Arial" w:cs="Arial"/>
          <w:b/>
          <w:bCs/>
          <w:color w:val="404040" w:themeColor="text1" w:themeTint="BF"/>
          <w:sz w:val="18"/>
          <w:szCs w:val="18"/>
        </w:rPr>
      </w:pPr>
      <w:commentRangeStart w:id="6"/>
      <w:r w:rsidRPr="2AFB2181">
        <w:rPr>
          <w:rFonts w:ascii="Arial" w:eastAsia="Arial" w:hAnsi="Arial" w:cs="Arial"/>
          <w:b/>
          <w:bCs/>
          <w:color w:val="404040" w:themeColor="text1" w:themeTint="BF"/>
          <w:sz w:val="18"/>
          <w:szCs w:val="18"/>
        </w:rPr>
        <w:t>2.1.</w:t>
      </w:r>
      <w:r w:rsidR="58BDB9F6" w:rsidRPr="3D1DA670">
        <w:rPr>
          <w:rFonts w:ascii="Arial" w:eastAsia="Arial" w:hAnsi="Arial" w:cs="Arial"/>
          <w:b/>
          <w:bCs/>
          <w:color w:val="404040" w:themeColor="text1" w:themeTint="BF"/>
          <w:sz w:val="18"/>
          <w:szCs w:val="18"/>
        </w:rPr>
        <w:t>6</w:t>
      </w:r>
      <w:r w:rsidRPr="2AFB2181">
        <w:rPr>
          <w:rFonts w:ascii="Arial" w:eastAsia="Arial" w:hAnsi="Arial" w:cs="Arial"/>
          <w:b/>
          <w:bCs/>
          <w:color w:val="404040" w:themeColor="text1" w:themeTint="BF"/>
          <w:sz w:val="18"/>
          <w:szCs w:val="18"/>
        </w:rPr>
        <w:t xml:space="preserve"> Miscellaneous</w:t>
      </w:r>
      <w:commentRangeEnd w:id="6"/>
      <w:r w:rsidR="00223834">
        <w:rPr>
          <w:rStyle w:val="CommentReference"/>
        </w:rPr>
        <w:commentReference w:id="6"/>
      </w:r>
    </w:p>
    <w:p w14:paraId="4A21B7C9" w14:textId="1DD89A30" w:rsidR="00430D15"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 xml:space="preserve">Miscellaneous includes Miscellaneous cases, Judgment Lien cases and Foreign Execution cases. These cases are initiated by attorneys, pro se litigants, judges, or the State of Ohio Attorney General. State Tax Liens are currently received in an electronic manner from the AG’s </w:t>
      </w:r>
      <w:r w:rsidR="4647E4D7" w:rsidRPr="1BA36740">
        <w:rPr>
          <w:rFonts w:ascii="Arial" w:eastAsia="Arial" w:hAnsi="Arial" w:cs="Arial"/>
          <w:color w:val="404040" w:themeColor="text1" w:themeTint="BF"/>
          <w:sz w:val="18"/>
          <w:szCs w:val="18"/>
        </w:rPr>
        <w:t>Office.</w:t>
      </w:r>
      <w:r w:rsidRPr="2AFB2181">
        <w:rPr>
          <w:rFonts w:ascii="Arial" w:eastAsia="Arial" w:hAnsi="Arial" w:cs="Arial"/>
          <w:color w:val="404040" w:themeColor="text1" w:themeTint="BF"/>
          <w:sz w:val="18"/>
          <w:szCs w:val="18"/>
        </w:rPr>
        <w:t xml:space="preserve"> Miscellaneous also includes the recording of miscellaneous journal in both General Division and Family Court. </w:t>
      </w:r>
    </w:p>
    <w:p w14:paraId="37F8803E" w14:textId="3B537A76" w:rsidR="00430D15"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The clerk also has a record of Search Warrants filed by the Stark County Prosecutor. Each of these are assigned a distinct case number.</w:t>
      </w:r>
    </w:p>
    <w:p w14:paraId="7ADFE86A" w14:textId="68794147" w:rsidR="00430D15" w:rsidRDefault="006A3C73" w:rsidP="2AFB2181">
      <w:pPr>
        <w:spacing w:after="180" w:line="288" w:lineRule="auto"/>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t>Certain miscellaneous c</w:t>
      </w:r>
      <w:r w:rsidR="00163F3F">
        <w:rPr>
          <w:rFonts w:ascii="Arial" w:eastAsia="Arial" w:hAnsi="Arial" w:cs="Arial"/>
          <w:color w:val="404040" w:themeColor="text1" w:themeTint="BF"/>
          <w:sz w:val="18"/>
          <w:szCs w:val="18"/>
        </w:rPr>
        <w:t xml:space="preserve">ases </w:t>
      </w:r>
      <w:r w:rsidRPr="2AFB2181">
        <w:rPr>
          <w:rFonts w:ascii="Arial" w:eastAsia="Arial" w:hAnsi="Arial" w:cs="Arial"/>
          <w:color w:val="404040" w:themeColor="text1" w:themeTint="BF"/>
          <w:sz w:val="18"/>
          <w:szCs w:val="18"/>
        </w:rPr>
        <w:t>are not public records. A certain measure of layered security sh</w:t>
      </w:r>
      <w:r>
        <w:rPr>
          <w:rFonts w:ascii="Arial" w:eastAsia="Arial" w:hAnsi="Arial" w:cs="Arial"/>
          <w:color w:val="404040" w:themeColor="text1" w:themeTint="BF"/>
          <w:sz w:val="18"/>
          <w:szCs w:val="18"/>
        </w:rPr>
        <w:t>all</w:t>
      </w:r>
      <w:r w:rsidRPr="2AFB2181">
        <w:rPr>
          <w:rFonts w:ascii="Arial" w:eastAsia="Arial" w:hAnsi="Arial" w:cs="Arial"/>
          <w:color w:val="404040" w:themeColor="text1" w:themeTint="BF"/>
          <w:sz w:val="18"/>
          <w:szCs w:val="18"/>
        </w:rPr>
        <w:t xml:space="preserve"> be adapted to allow access by court personnel while restricting access by the </w:t>
      </w:r>
      <w:proofErr w:type="gramStart"/>
      <w:r w:rsidRPr="2AFB2181">
        <w:rPr>
          <w:rFonts w:ascii="Arial" w:eastAsia="Arial" w:hAnsi="Arial" w:cs="Arial"/>
          <w:color w:val="404040" w:themeColor="text1" w:themeTint="BF"/>
          <w:sz w:val="18"/>
          <w:szCs w:val="18"/>
        </w:rPr>
        <w:t>general public</w:t>
      </w:r>
      <w:proofErr w:type="gramEnd"/>
      <w:r w:rsidRPr="2AFB2181">
        <w:rPr>
          <w:rFonts w:ascii="Arial" w:eastAsia="Arial" w:hAnsi="Arial" w:cs="Arial"/>
          <w:color w:val="404040" w:themeColor="text1" w:themeTint="BF"/>
          <w:sz w:val="18"/>
          <w:szCs w:val="18"/>
        </w:rPr>
        <w:t>.</w:t>
      </w:r>
    </w:p>
    <w:p w14:paraId="62181AF9" w14:textId="69102E80" w:rsidR="00430D15" w:rsidRDefault="2AFB2181" w:rsidP="2AFB2181">
      <w:pPr>
        <w:spacing w:after="180" w:line="288" w:lineRule="auto"/>
        <w:rPr>
          <w:rFonts w:ascii="Arial" w:eastAsia="Arial" w:hAnsi="Arial" w:cs="Arial"/>
          <w:color w:val="404040" w:themeColor="text1" w:themeTint="BF"/>
          <w:sz w:val="20"/>
          <w:szCs w:val="20"/>
        </w:rPr>
      </w:pPr>
      <w:r w:rsidRPr="3D1DA670">
        <w:rPr>
          <w:rFonts w:ascii="Arial" w:eastAsia="Arial" w:hAnsi="Arial" w:cs="Arial"/>
          <w:b/>
          <w:color w:val="404040" w:themeColor="text1" w:themeTint="BF"/>
          <w:sz w:val="20"/>
          <w:szCs w:val="20"/>
        </w:rPr>
        <w:t>2.2 General Division</w:t>
      </w:r>
    </w:p>
    <w:p w14:paraId="0F328DF5" w14:textId="7EF21A44" w:rsidR="00430D15" w:rsidRDefault="2AFB2181" w:rsidP="1BA36740">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 xml:space="preserve">The General Division of the Stark County Court of Common Pleas has jurisdiction over all felony criminal cases, civil disputes </w:t>
      </w:r>
      <w:proofErr w:type="gramStart"/>
      <w:r w:rsidRPr="2AFB2181">
        <w:rPr>
          <w:rFonts w:ascii="Arial" w:eastAsia="Arial" w:hAnsi="Arial" w:cs="Arial"/>
          <w:color w:val="404040" w:themeColor="text1" w:themeTint="BF"/>
          <w:sz w:val="18"/>
          <w:szCs w:val="18"/>
        </w:rPr>
        <w:t>in excess of</w:t>
      </w:r>
      <w:proofErr w:type="gramEnd"/>
      <w:r w:rsidRPr="2AFB2181">
        <w:rPr>
          <w:rFonts w:ascii="Arial" w:eastAsia="Arial" w:hAnsi="Arial" w:cs="Arial"/>
          <w:color w:val="404040" w:themeColor="text1" w:themeTint="BF"/>
          <w:sz w:val="18"/>
          <w:szCs w:val="18"/>
        </w:rPr>
        <w:t xml:space="preserve"> $15,000, foreclosures, worker compensation and administrative appeals. New case totals for 2021 reported to the Ohio Supreme Court include the following data:</w:t>
      </w:r>
    </w:p>
    <w:p w14:paraId="2CE7D7E9" w14:textId="5877A16B" w:rsidR="00430D15" w:rsidRDefault="2AFB2181" w:rsidP="1BA36740">
      <w:pPr>
        <w:pStyle w:val="ListParagraph"/>
        <w:numPr>
          <w:ilvl w:val="0"/>
          <w:numId w:val="14"/>
        </w:numPr>
        <w:spacing w:after="180" w:line="288" w:lineRule="auto"/>
        <w:rPr>
          <w:rFonts w:eastAsiaTheme="minorEastAsia"/>
          <w:color w:val="404040" w:themeColor="text1" w:themeTint="BF"/>
          <w:sz w:val="18"/>
          <w:szCs w:val="18"/>
        </w:rPr>
      </w:pPr>
      <w:r w:rsidRPr="2AFB2181">
        <w:rPr>
          <w:rFonts w:ascii="Arial" w:eastAsia="Arial" w:hAnsi="Arial" w:cs="Arial"/>
          <w:color w:val="404040" w:themeColor="text1" w:themeTint="BF"/>
          <w:sz w:val="18"/>
          <w:szCs w:val="18"/>
        </w:rPr>
        <w:t>New felony cases filed: 1,785</w:t>
      </w:r>
    </w:p>
    <w:p w14:paraId="17F4D5EE" w14:textId="3B2CF2C2" w:rsidR="00430D15" w:rsidRDefault="2AFB2181" w:rsidP="1BA36740">
      <w:pPr>
        <w:pStyle w:val="ListParagraph"/>
        <w:numPr>
          <w:ilvl w:val="0"/>
          <w:numId w:val="14"/>
        </w:numPr>
        <w:spacing w:after="180" w:line="288" w:lineRule="auto"/>
        <w:rPr>
          <w:rFonts w:eastAsiaTheme="minorEastAsia"/>
          <w:color w:val="404040" w:themeColor="text1" w:themeTint="BF"/>
          <w:sz w:val="18"/>
          <w:szCs w:val="18"/>
        </w:rPr>
      </w:pPr>
      <w:r w:rsidRPr="2AFB2181">
        <w:rPr>
          <w:rFonts w:ascii="Arial" w:eastAsia="Arial" w:hAnsi="Arial" w:cs="Arial"/>
          <w:color w:val="404040" w:themeColor="text1" w:themeTint="BF"/>
          <w:sz w:val="18"/>
          <w:szCs w:val="18"/>
        </w:rPr>
        <w:t>New civil cases filed: 1,754</w:t>
      </w:r>
    </w:p>
    <w:p w14:paraId="043724A5" w14:textId="2F8C815D" w:rsidR="00430D15" w:rsidRDefault="2AFB2181" w:rsidP="1BA36740">
      <w:pPr>
        <w:pStyle w:val="ListParagraph"/>
        <w:numPr>
          <w:ilvl w:val="0"/>
          <w:numId w:val="14"/>
        </w:numPr>
        <w:spacing w:after="180" w:line="288" w:lineRule="auto"/>
        <w:rPr>
          <w:rFonts w:eastAsiaTheme="minorEastAsia"/>
          <w:color w:val="404040" w:themeColor="text1" w:themeTint="BF"/>
          <w:sz w:val="18"/>
          <w:szCs w:val="18"/>
        </w:rPr>
      </w:pPr>
      <w:r w:rsidRPr="2AFB2181">
        <w:rPr>
          <w:rFonts w:ascii="Arial" w:eastAsia="Arial" w:hAnsi="Arial" w:cs="Arial"/>
          <w:color w:val="404040" w:themeColor="text1" w:themeTint="BF"/>
          <w:sz w:val="18"/>
          <w:szCs w:val="18"/>
        </w:rPr>
        <w:t>Total new cases filed in the General Division in 2021: 3,539</w:t>
      </w:r>
    </w:p>
    <w:p w14:paraId="117DE272" w14:textId="561424DC" w:rsidR="00430D15" w:rsidRDefault="2AFB2181" w:rsidP="1BA36740">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 xml:space="preserve">Each of these cases were initiated by external users: prosecutors, attorneys, pro se litigants, and administrative agencies. New felony cases are usually initiated in the county’s three municipal courts and are transferred into the </w:t>
      </w:r>
      <w:r w:rsidR="4647E4D7" w:rsidRPr="1BA36740">
        <w:rPr>
          <w:rFonts w:ascii="Arial" w:eastAsia="Arial" w:hAnsi="Arial" w:cs="Arial"/>
          <w:color w:val="404040" w:themeColor="text1" w:themeTint="BF"/>
          <w:sz w:val="18"/>
          <w:szCs w:val="18"/>
        </w:rPr>
        <w:t>County</w:t>
      </w:r>
      <w:r w:rsidRPr="2AFB2181">
        <w:rPr>
          <w:rFonts w:ascii="Arial" w:eastAsia="Arial" w:hAnsi="Arial" w:cs="Arial"/>
          <w:color w:val="404040" w:themeColor="text1" w:themeTint="BF"/>
          <w:sz w:val="18"/>
          <w:szCs w:val="18"/>
        </w:rPr>
        <w:t xml:space="preserve"> criminal justice system. Other high-volume external users include the Stark County Sheriff’s Office and the Fifth District Court of Appeals.</w:t>
      </w:r>
    </w:p>
    <w:p w14:paraId="40A40CAD" w14:textId="7C882DCC" w:rsidR="00430D15" w:rsidRDefault="2AFB2181" w:rsidP="1BA36740">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 xml:space="preserve">Internal users include the five elected Judges who handle the civil and criminal cases. Where the local judges have a conflict of interest, the Ohio Supreme Court assigns visiting judges who will preside over the conflict cases and will require temporary access to the CMS. </w:t>
      </w:r>
    </w:p>
    <w:p w14:paraId="1A162B29" w14:textId="62D5810A" w:rsidR="00430D15" w:rsidRDefault="2AFB2181" w:rsidP="1BA36740">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 xml:space="preserve">Each judge has a staff magistrate, bailiff, and administrative assistant who also regularly access the CMS for data and for filing of documents. </w:t>
      </w:r>
      <w:r w:rsidRPr="1BA36740">
        <w:rPr>
          <w:rFonts w:ascii="Arial" w:eastAsia="Arial" w:hAnsi="Arial" w:cs="Arial"/>
          <w:color w:val="404040" w:themeColor="text1" w:themeTint="BF"/>
          <w:sz w:val="18"/>
          <w:szCs w:val="18"/>
        </w:rPr>
        <w:t>Total judicial staff users: 21.</w:t>
      </w:r>
    </w:p>
    <w:p w14:paraId="0D6AF3E0" w14:textId="50FEEC6A" w:rsidR="00430D15"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Non-judicial internal users include nine departments with 71 individual users who access the CMS for data retrieval and filings</w:t>
      </w:r>
      <w:r w:rsidR="19571F56" w:rsidRPr="1BA36740">
        <w:rPr>
          <w:rFonts w:ascii="Arial" w:eastAsia="Arial" w:hAnsi="Arial" w:cs="Arial"/>
          <w:color w:val="404040" w:themeColor="text1" w:themeTint="BF"/>
          <w:sz w:val="18"/>
          <w:szCs w:val="18"/>
        </w:rPr>
        <w:t>, for a grand total of 92 General Division users.</w:t>
      </w:r>
    </w:p>
    <w:p w14:paraId="644A3BA5" w14:textId="499F690F" w:rsidR="00430D15" w:rsidRDefault="2AFB2181" w:rsidP="2AFB2181">
      <w:pPr>
        <w:spacing w:after="180" w:line="288" w:lineRule="auto"/>
        <w:rPr>
          <w:rFonts w:ascii="Arial" w:eastAsia="Arial" w:hAnsi="Arial" w:cs="Arial"/>
          <w:color w:val="404040" w:themeColor="text1" w:themeTint="BF"/>
          <w:sz w:val="20"/>
          <w:szCs w:val="20"/>
        </w:rPr>
      </w:pPr>
      <w:r w:rsidRPr="3D1DA670">
        <w:rPr>
          <w:rFonts w:ascii="Arial" w:eastAsia="Arial" w:hAnsi="Arial" w:cs="Arial"/>
          <w:b/>
          <w:color w:val="404040" w:themeColor="text1" w:themeTint="BF"/>
          <w:sz w:val="20"/>
          <w:szCs w:val="20"/>
        </w:rPr>
        <w:t>2.3 Family Court Division</w:t>
      </w:r>
    </w:p>
    <w:p w14:paraId="1CE3B70B" w14:textId="22A9A079" w:rsidR="00430D15"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color w:val="000000" w:themeColor="text1"/>
          <w:sz w:val="18"/>
          <w:szCs w:val="18"/>
        </w:rPr>
        <w:t>The Court of Common Pleas, Domestic Relations and Juvenile Divisions make up the Stark County Family Court. New case totals for 2021 reported to the Ohio Supreme Court include the following data:</w:t>
      </w:r>
    </w:p>
    <w:p w14:paraId="2697A205" w14:textId="1DF535CC" w:rsidR="00430D15" w:rsidRDefault="58BDB9F6" w:rsidP="3D1DA670">
      <w:pPr>
        <w:spacing w:after="180" w:line="288" w:lineRule="auto"/>
        <w:ind w:left="720"/>
        <w:rPr>
          <w:rFonts w:ascii="Arial" w:eastAsia="Arial" w:hAnsi="Arial" w:cs="Arial"/>
          <w:color w:val="000000" w:themeColor="text1"/>
          <w:sz w:val="18"/>
          <w:szCs w:val="18"/>
        </w:rPr>
      </w:pPr>
      <w:r w:rsidRPr="3D1DA670">
        <w:rPr>
          <w:rFonts w:ascii="Arial" w:eastAsia="Arial" w:hAnsi="Arial" w:cs="Arial"/>
          <w:color w:val="000000" w:themeColor="text1"/>
          <w:sz w:val="18"/>
          <w:szCs w:val="18"/>
          <w:u w:val="single"/>
        </w:rPr>
        <w:t>Domestic Relations Division:</w:t>
      </w:r>
      <w:r w:rsidRPr="3D1DA670">
        <w:rPr>
          <w:rFonts w:ascii="Arial" w:eastAsia="Arial" w:hAnsi="Arial" w:cs="Arial"/>
          <w:color w:val="000000" w:themeColor="text1"/>
          <w:sz w:val="18"/>
          <w:szCs w:val="18"/>
        </w:rPr>
        <w:t xml:space="preserve"> There are eleven categories of cases in the DR Division. In 2021, a total of 1,828 new DR cases were filed. DR cases include but are not limited to dissolutions, child support, post-decree modifications, domestic violence, and parentage actions. </w:t>
      </w:r>
    </w:p>
    <w:p w14:paraId="49F87320" w14:textId="651C39D1" w:rsidR="00430D15" w:rsidRDefault="58BDB9F6" w:rsidP="3D1DA670">
      <w:pPr>
        <w:spacing w:after="180" w:line="288" w:lineRule="auto"/>
        <w:ind w:left="720"/>
        <w:rPr>
          <w:rFonts w:ascii="Arial" w:eastAsia="Arial" w:hAnsi="Arial" w:cs="Arial"/>
          <w:color w:val="000000" w:themeColor="text1"/>
          <w:sz w:val="18"/>
          <w:szCs w:val="18"/>
        </w:rPr>
      </w:pPr>
      <w:r w:rsidRPr="3D1DA670">
        <w:rPr>
          <w:rFonts w:ascii="Arial" w:eastAsia="Arial" w:hAnsi="Arial" w:cs="Arial"/>
          <w:color w:val="000000" w:themeColor="text1"/>
          <w:sz w:val="18"/>
          <w:szCs w:val="18"/>
          <w:u w:val="single"/>
        </w:rPr>
        <w:lastRenderedPageBreak/>
        <w:t>Juvenile Division:</w:t>
      </w:r>
      <w:r w:rsidRPr="3D1DA670">
        <w:rPr>
          <w:rFonts w:ascii="Arial" w:eastAsia="Arial" w:hAnsi="Arial" w:cs="Arial"/>
          <w:color w:val="000000" w:themeColor="text1"/>
          <w:sz w:val="18"/>
          <w:szCs w:val="18"/>
        </w:rPr>
        <w:t xml:space="preserve"> There are eleven categories of cases in the Juvenile Division. In 2021, a total of 4,367 new Juvenile cases were filed. Juvenile cases include but are not limited to child abuse and neglect, custody and visitation, </w:t>
      </w:r>
      <w:proofErr w:type="gramStart"/>
      <w:r w:rsidRPr="3D1DA670">
        <w:rPr>
          <w:rFonts w:ascii="Arial" w:eastAsia="Arial" w:hAnsi="Arial" w:cs="Arial"/>
          <w:color w:val="000000" w:themeColor="text1"/>
          <w:sz w:val="18"/>
          <w:szCs w:val="18"/>
        </w:rPr>
        <w:t>delinquency</w:t>
      </w:r>
      <w:proofErr w:type="gramEnd"/>
      <w:r w:rsidRPr="3D1DA670">
        <w:rPr>
          <w:rFonts w:ascii="Arial" w:eastAsia="Arial" w:hAnsi="Arial" w:cs="Arial"/>
          <w:color w:val="000000" w:themeColor="text1"/>
          <w:sz w:val="18"/>
          <w:szCs w:val="18"/>
        </w:rPr>
        <w:t xml:space="preserve"> and unruly, and juvenile traffic. </w:t>
      </w:r>
    </w:p>
    <w:p w14:paraId="762157A8" w14:textId="6D8CDE0F" w:rsidR="00430D15" w:rsidRDefault="58BDB9F6" w:rsidP="3D1DA670">
      <w:pPr>
        <w:spacing w:after="180" w:line="288" w:lineRule="auto"/>
        <w:ind w:firstLine="720"/>
        <w:rPr>
          <w:rFonts w:ascii="Arial" w:eastAsia="Arial" w:hAnsi="Arial" w:cs="Arial"/>
          <w:color w:val="000000" w:themeColor="text1"/>
          <w:sz w:val="18"/>
          <w:szCs w:val="18"/>
        </w:rPr>
      </w:pPr>
      <w:r w:rsidRPr="3D1DA670">
        <w:rPr>
          <w:rFonts w:ascii="Arial" w:eastAsia="Arial" w:hAnsi="Arial" w:cs="Arial"/>
          <w:color w:val="000000" w:themeColor="text1"/>
          <w:sz w:val="18"/>
          <w:szCs w:val="18"/>
        </w:rPr>
        <w:t xml:space="preserve">Between the DR and Juvenile Divisions, there was a grand total of 6,195 new cases in the Family Court in </w:t>
      </w:r>
      <w:r w:rsidR="00430D15">
        <w:tab/>
      </w:r>
      <w:r w:rsidRPr="3D1DA670">
        <w:rPr>
          <w:rFonts w:ascii="Arial" w:eastAsia="Arial" w:hAnsi="Arial" w:cs="Arial"/>
          <w:color w:val="000000" w:themeColor="text1"/>
          <w:sz w:val="18"/>
          <w:szCs w:val="18"/>
        </w:rPr>
        <w:t>2021.</w:t>
      </w:r>
    </w:p>
    <w:p w14:paraId="6B0CB1F5" w14:textId="68D098CD" w:rsidR="00430D15"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color w:val="000000" w:themeColor="text1"/>
          <w:sz w:val="18"/>
          <w:szCs w:val="18"/>
        </w:rPr>
        <w:t>Each of these cases were initiated by external users: prosecutors, attorneys, pro se litigants, Stark County Job &amp; Family Services</w:t>
      </w:r>
      <w:r w:rsidR="4647E4D7" w:rsidRPr="1BA36740">
        <w:rPr>
          <w:rFonts w:ascii="Arial" w:eastAsia="Arial" w:hAnsi="Arial" w:cs="Arial"/>
          <w:color w:val="000000" w:themeColor="text1"/>
          <w:sz w:val="18"/>
          <w:szCs w:val="18"/>
        </w:rPr>
        <w:t>,</w:t>
      </w:r>
      <w:r w:rsidRPr="2AFB2181">
        <w:rPr>
          <w:rFonts w:ascii="Arial" w:eastAsia="Arial" w:hAnsi="Arial" w:cs="Arial"/>
          <w:color w:val="000000" w:themeColor="text1"/>
          <w:sz w:val="18"/>
          <w:szCs w:val="18"/>
        </w:rPr>
        <w:t xml:space="preserve"> and administrative agencies. Other notable external users include the Stark County Public Defender’s Office and the Fifth District Court of Appeals.</w:t>
      </w:r>
    </w:p>
    <w:p w14:paraId="042BB946" w14:textId="060ECC05" w:rsidR="00430D15"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color w:val="000000" w:themeColor="text1"/>
          <w:sz w:val="18"/>
          <w:szCs w:val="18"/>
        </w:rPr>
        <w:t xml:space="preserve">Internal users include the 3 elected Judges who handle all case types. Where the local judges have a conflict of interest, the Ohio Supreme Court assigns visiting judges who will preside over the conflict cases and will require access to the CMS. </w:t>
      </w:r>
    </w:p>
    <w:p w14:paraId="570BE880" w14:textId="61F6F23E" w:rsidR="00430D15"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color w:val="000000" w:themeColor="text1"/>
          <w:sz w:val="18"/>
          <w:szCs w:val="18"/>
        </w:rPr>
        <w:t xml:space="preserve">Each Judge has a bailiff and secretary who also regularly access the CMS for data and for filing of documents. </w:t>
      </w:r>
    </w:p>
    <w:p w14:paraId="068A8570" w14:textId="30B8904C" w:rsidR="00430D15"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color w:val="000000" w:themeColor="text1"/>
          <w:sz w:val="18"/>
          <w:szCs w:val="18"/>
        </w:rPr>
        <w:t xml:space="preserve">There are 6 magistrates who also hear all case types. The magistrates share 1 secretary. </w:t>
      </w:r>
    </w:p>
    <w:p w14:paraId="720615ED" w14:textId="264DF38D" w:rsidR="00430D15"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color w:val="000000" w:themeColor="text1"/>
          <w:sz w:val="18"/>
          <w:szCs w:val="18"/>
        </w:rPr>
        <w:t xml:space="preserve">Total judicial staff users: 16 </w:t>
      </w:r>
    </w:p>
    <w:p w14:paraId="53A9CC17" w14:textId="27AFA747" w:rsidR="00430D15" w:rsidRDefault="2AFB2181" w:rsidP="3D1DA670">
      <w:pPr>
        <w:spacing w:after="180" w:line="288" w:lineRule="auto"/>
        <w:rPr>
          <w:rFonts w:ascii="Arial" w:eastAsia="Arial" w:hAnsi="Arial" w:cs="Arial"/>
          <w:color w:val="000000" w:themeColor="text1"/>
          <w:sz w:val="18"/>
          <w:szCs w:val="18"/>
        </w:rPr>
      </w:pPr>
      <w:r w:rsidRPr="2AFB2181">
        <w:rPr>
          <w:rFonts w:ascii="Arial" w:eastAsia="Arial" w:hAnsi="Arial" w:cs="Arial"/>
          <w:color w:val="000000" w:themeColor="text1"/>
          <w:sz w:val="18"/>
          <w:szCs w:val="18"/>
        </w:rPr>
        <w:t xml:space="preserve">The Non-judicial internal users include 7 departments with a present staff count of </w:t>
      </w:r>
      <w:r w:rsidR="58BDB9F6" w:rsidRPr="3D1DA670">
        <w:rPr>
          <w:rFonts w:ascii="Arial" w:eastAsia="Arial" w:hAnsi="Arial" w:cs="Arial"/>
          <w:color w:val="000000" w:themeColor="text1"/>
          <w:sz w:val="18"/>
          <w:szCs w:val="18"/>
        </w:rPr>
        <w:t>approximately 50</w:t>
      </w:r>
      <w:r w:rsidRPr="2AFB2181">
        <w:rPr>
          <w:rFonts w:ascii="Arial" w:eastAsia="Arial" w:hAnsi="Arial" w:cs="Arial"/>
          <w:color w:val="000000" w:themeColor="text1"/>
          <w:sz w:val="18"/>
          <w:szCs w:val="18"/>
        </w:rPr>
        <w:t xml:space="preserve"> which will be individual users who access the CMS for data retrieval and filings. </w:t>
      </w:r>
    </w:p>
    <w:p w14:paraId="1EF2E9F5" w14:textId="018CBA43" w:rsidR="00430D15" w:rsidRDefault="2AFB2181" w:rsidP="2AFB2181">
      <w:pPr>
        <w:spacing w:after="180" w:line="288" w:lineRule="auto"/>
        <w:rPr>
          <w:rFonts w:ascii="Arial" w:eastAsia="Arial" w:hAnsi="Arial" w:cs="Arial"/>
          <w:b/>
          <w:color w:val="404040" w:themeColor="text1" w:themeTint="BF"/>
          <w:sz w:val="20"/>
          <w:szCs w:val="20"/>
        </w:rPr>
      </w:pPr>
      <w:r w:rsidRPr="3D1DA670">
        <w:rPr>
          <w:rFonts w:ascii="Arial" w:eastAsia="Arial" w:hAnsi="Arial" w:cs="Arial"/>
          <w:b/>
          <w:color w:val="404040" w:themeColor="text1" w:themeTint="BF"/>
          <w:sz w:val="20"/>
          <w:szCs w:val="20"/>
        </w:rPr>
        <w:t>2.4</w:t>
      </w:r>
      <w:r w:rsidR="58BDB9F6" w:rsidRPr="3D1DA670">
        <w:rPr>
          <w:rFonts w:ascii="Arial" w:eastAsia="Arial" w:hAnsi="Arial" w:cs="Arial"/>
          <w:b/>
          <w:bCs/>
          <w:color w:val="404040" w:themeColor="text1" w:themeTint="BF"/>
          <w:sz w:val="20"/>
          <w:szCs w:val="20"/>
        </w:rPr>
        <w:t xml:space="preserve"> </w:t>
      </w:r>
      <w:r w:rsidRPr="3D1DA670">
        <w:rPr>
          <w:rFonts w:ascii="Arial" w:eastAsia="Arial" w:hAnsi="Arial" w:cs="Arial"/>
          <w:b/>
          <w:color w:val="404040" w:themeColor="text1" w:themeTint="BF"/>
          <w:sz w:val="20"/>
          <w:szCs w:val="20"/>
        </w:rPr>
        <w:t>Probate Court Division</w:t>
      </w:r>
    </w:p>
    <w:p w14:paraId="1C8A0BAE" w14:textId="77CB0B7C" w:rsidR="00F016C1" w:rsidRPr="00E16AE8" w:rsidRDefault="00F016C1" w:rsidP="00F016C1">
      <w:pPr>
        <w:rPr>
          <w:rFonts w:ascii="Arial" w:hAnsi="Arial" w:cs="Arial"/>
          <w:sz w:val="18"/>
          <w:szCs w:val="18"/>
        </w:rPr>
      </w:pPr>
      <w:r w:rsidRPr="00E16AE8">
        <w:rPr>
          <w:rFonts w:ascii="Arial" w:hAnsi="Arial" w:cs="Arial"/>
          <w:sz w:val="18"/>
          <w:szCs w:val="18"/>
        </w:rPr>
        <w:t xml:space="preserve">The Stark County Probate Court handles cases involving, inter alia, estates, guardianships, trusts, name changes, adoptions, conservatorships, civil actions, civil commitments, and marriage licenses. In accordance with </w:t>
      </w:r>
      <w:r w:rsidR="00471011">
        <w:rPr>
          <w:rFonts w:ascii="Arial" w:hAnsi="Arial" w:cs="Arial"/>
          <w:sz w:val="18"/>
          <w:szCs w:val="18"/>
        </w:rPr>
        <w:t>S</w:t>
      </w:r>
      <w:r w:rsidRPr="00E16AE8">
        <w:rPr>
          <w:rFonts w:ascii="Arial" w:hAnsi="Arial" w:cs="Arial"/>
          <w:sz w:val="18"/>
          <w:szCs w:val="18"/>
        </w:rPr>
        <w:t xml:space="preserve">tate laws, some probate records must be kept private to the </w:t>
      </w:r>
      <w:proofErr w:type="gramStart"/>
      <w:r w:rsidRPr="00E16AE8">
        <w:rPr>
          <w:rFonts w:ascii="Arial" w:hAnsi="Arial" w:cs="Arial"/>
          <w:sz w:val="18"/>
          <w:szCs w:val="18"/>
        </w:rPr>
        <w:t>general public</w:t>
      </w:r>
      <w:proofErr w:type="gramEnd"/>
      <w:r w:rsidRPr="00E16AE8">
        <w:rPr>
          <w:rFonts w:ascii="Arial" w:hAnsi="Arial" w:cs="Arial"/>
          <w:sz w:val="18"/>
          <w:szCs w:val="18"/>
        </w:rPr>
        <w:t xml:space="preserve">. Measures to ensure layered security are essential to allow a balance of access by court personnel while restricting access to the </w:t>
      </w:r>
      <w:proofErr w:type="gramStart"/>
      <w:r w:rsidRPr="00E16AE8">
        <w:rPr>
          <w:rFonts w:ascii="Arial" w:hAnsi="Arial" w:cs="Arial"/>
          <w:sz w:val="18"/>
          <w:szCs w:val="18"/>
        </w:rPr>
        <w:t>general public</w:t>
      </w:r>
      <w:proofErr w:type="gramEnd"/>
      <w:r w:rsidRPr="00E16AE8">
        <w:rPr>
          <w:rFonts w:ascii="Arial" w:hAnsi="Arial" w:cs="Arial"/>
          <w:sz w:val="18"/>
          <w:szCs w:val="18"/>
        </w:rPr>
        <w:t>. These measures sh</w:t>
      </w:r>
      <w:r w:rsidR="00B25A01">
        <w:rPr>
          <w:rFonts w:ascii="Arial" w:hAnsi="Arial" w:cs="Arial"/>
          <w:sz w:val="18"/>
          <w:szCs w:val="18"/>
        </w:rPr>
        <w:t>all</w:t>
      </w:r>
      <w:r w:rsidRPr="00E16AE8">
        <w:rPr>
          <w:rFonts w:ascii="Arial" w:hAnsi="Arial" w:cs="Arial"/>
          <w:sz w:val="18"/>
          <w:szCs w:val="18"/>
        </w:rPr>
        <w:t xml:space="preserve"> be implementable at any point during the case management process. </w:t>
      </w:r>
    </w:p>
    <w:p w14:paraId="76EEE574" w14:textId="77777777" w:rsidR="00F016C1" w:rsidRPr="00E16AE8" w:rsidRDefault="00F016C1" w:rsidP="00F016C1">
      <w:pPr>
        <w:rPr>
          <w:rFonts w:ascii="Arial" w:hAnsi="Arial" w:cs="Arial"/>
          <w:sz w:val="18"/>
          <w:szCs w:val="18"/>
        </w:rPr>
      </w:pPr>
      <w:r w:rsidRPr="00E16AE8">
        <w:rPr>
          <w:rFonts w:ascii="Arial" w:hAnsi="Arial" w:cs="Arial"/>
          <w:sz w:val="18"/>
          <w:szCs w:val="18"/>
        </w:rPr>
        <w:t xml:space="preserve">Statistics are collected quarterly for the Stark County Probate Court and submitted to the Case Management Section of the Supreme Court of Ohio in accordance with Ohio Rule of Superintendence 37. New case totals for 2021 reported to the Ohio Supreme Court include the following data: </w:t>
      </w:r>
    </w:p>
    <w:p w14:paraId="45E58BC6" w14:textId="77777777" w:rsidR="00F016C1" w:rsidRPr="00B25A01" w:rsidRDefault="00F016C1" w:rsidP="00B25A01">
      <w:pPr>
        <w:pStyle w:val="NoSpacing"/>
        <w:ind w:left="720"/>
        <w:rPr>
          <w:rFonts w:ascii="Arial" w:hAnsi="Arial" w:cs="Arial"/>
          <w:sz w:val="18"/>
          <w:szCs w:val="18"/>
        </w:rPr>
      </w:pPr>
      <w:r w:rsidRPr="00B25A01">
        <w:rPr>
          <w:rFonts w:ascii="Arial" w:hAnsi="Arial" w:cs="Arial"/>
          <w:sz w:val="18"/>
          <w:szCs w:val="18"/>
        </w:rPr>
        <w:t>Decedent’s Estates:</w:t>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t>1,575</w:t>
      </w:r>
    </w:p>
    <w:p w14:paraId="123015DB" w14:textId="77777777" w:rsidR="00F016C1" w:rsidRPr="00B25A01" w:rsidRDefault="00F016C1" w:rsidP="00B25A01">
      <w:pPr>
        <w:pStyle w:val="NoSpacing"/>
        <w:ind w:left="720"/>
        <w:rPr>
          <w:rFonts w:ascii="Arial" w:hAnsi="Arial" w:cs="Arial"/>
          <w:sz w:val="18"/>
          <w:szCs w:val="18"/>
        </w:rPr>
      </w:pPr>
      <w:r w:rsidRPr="00B25A01">
        <w:rPr>
          <w:rFonts w:ascii="Arial" w:hAnsi="Arial" w:cs="Arial"/>
          <w:sz w:val="18"/>
          <w:szCs w:val="18"/>
        </w:rPr>
        <w:t>Minor Guardianships:</w:t>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t>24</w:t>
      </w:r>
    </w:p>
    <w:p w14:paraId="59C32DC0" w14:textId="77777777" w:rsidR="00F016C1" w:rsidRPr="00B25A01" w:rsidRDefault="00F016C1" w:rsidP="00B25A01">
      <w:pPr>
        <w:pStyle w:val="NoSpacing"/>
        <w:ind w:left="720"/>
        <w:rPr>
          <w:rFonts w:ascii="Arial" w:hAnsi="Arial" w:cs="Arial"/>
          <w:sz w:val="18"/>
          <w:szCs w:val="18"/>
        </w:rPr>
      </w:pPr>
      <w:r w:rsidRPr="00B25A01">
        <w:rPr>
          <w:rFonts w:ascii="Arial" w:hAnsi="Arial" w:cs="Arial"/>
          <w:sz w:val="18"/>
          <w:szCs w:val="18"/>
        </w:rPr>
        <w:t>Incompetent Guardianships:</w:t>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t>275</w:t>
      </w:r>
    </w:p>
    <w:p w14:paraId="2FBF0B9F" w14:textId="77777777" w:rsidR="00F016C1" w:rsidRPr="00B25A01" w:rsidRDefault="00F016C1" w:rsidP="00B25A01">
      <w:pPr>
        <w:pStyle w:val="NoSpacing"/>
        <w:ind w:left="720"/>
        <w:rPr>
          <w:rFonts w:ascii="Arial" w:hAnsi="Arial" w:cs="Arial"/>
          <w:sz w:val="18"/>
          <w:szCs w:val="18"/>
        </w:rPr>
      </w:pPr>
      <w:r w:rsidRPr="00B25A01">
        <w:rPr>
          <w:rFonts w:ascii="Arial" w:hAnsi="Arial" w:cs="Arial"/>
          <w:sz w:val="18"/>
          <w:szCs w:val="18"/>
        </w:rPr>
        <w:t>Conservatorships:</w:t>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t>1</w:t>
      </w:r>
    </w:p>
    <w:p w14:paraId="4F2DA9AE" w14:textId="77777777" w:rsidR="00F016C1" w:rsidRPr="00B25A01" w:rsidRDefault="00F016C1" w:rsidP="00B25A01">
      <w:pPr>
        <w:pStyle w:val="NoSpacing"/>
        <w:ind w:left="720"/>
        <w:rPr>
          <w:rFonts w:ascii="Arial" w:hAnsi="Arial" w:cs="Arial"/>
          <w:sz w:val="18"/>
          <w:szCs w:val="18"/>
        </w:rPr>
      </w:pPr>
      <w:r w:rsidRPr="00B25A01">
        <w:rPr>
          <w:rFonts w:ascii="Arial" w:hAnsi="Arial" w:cs="Arial"/>
          <w:sz w:val="18"/>
          <w:szCs w:val="18"/>
        </w:rPr>
        <w:t>Testamentary Trusts:</w:t>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t>8</w:t>
      </w:r>
    </w:p>
    <w:p w14:paraId="25D346AA" w14:textId="77777777" w:rsidR="00F016C1" w:rsidRPr="00B25A01" w:rsidRDefault="00F016C1" w:rsidP="00B25A01">
      <w:pPr>
        <w:pStyle w:val="NoSpacing"/>
        <w:ind w:left="720"/>
        <w:rPr>
          <w:rFonts w:ascii="Arial" w:hAnsi="Arial" w:cs="Arial"/>
          <w:sz w:val="18"/>
          <w:szCs w:val="18"/>
        </w:rPr>
      </w:pPr>
      <w:r w:rsidRPr="00B25A01">
        <w:rPr>
          <w:rFonts w:ascii="Arial" w:hAnsi="Arial" w:cs="Arial"/>
          <w:sz w:val="18"/>
          <w:szCs w:val="18"/>
        </w:rPr>
        <w:t>Civil Actions:</w:t>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t>49</w:t>
      </w:r>
    </w:p>
    <w:p w14:paraId="354AA20E" w14:textId="77777777" w:rsidR="00F016C1" w:rsidRPr="00B25A01" w:rsidRDefault="00F016C1" w:rsidP="00B25A01">
      <w:pPr>
        <w:pStyle w:val="NoSpacing"/>
        <w:ind w:left="720"/>
        <w:rPr>
          <w:rFonts w:ascii="Arial" w:hAnsi="Arial" w:cs="Arial"/>
          <w:sz w:val="18"/>
          <w:szCs w:val="18"/>
        </w:rPr>
      </w:pPr>
      <w:r w:rsidRPr="00B25A01">
        <w:rPr>
          <w:rFonts w:ascii="Arial" w:hAnsi="Arial" w:cs="Arial"/>
          <w:sz w:val="18"/>
          <w:szCs w:val="18"/>
        </w:rPr>
        <w:t>Adoptions:</w:t>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t>145</w:t>
      </w:r>
    </w:p>
    <w:p w14:paraId="0B37B2B4" w14:textId="77777777" w:rsidR="00F016C1" w:rsidRPr="00B25A01" w:rsidRDefault="00F016C1" w:rsidP="00B25A01">
      <w:pPr>
        <w:pStyle w:val="NoSpacing"/>
        <w:ind w:left="720"/>
        <w:rPr>
          <w:rFonts w:ascii="Arial" w:hAnsi="Arial" w:cs="Arial"/>
          <w:sz w:val="18"/>
          <w:szCs w:val="18"/>
        </w:rPr>
      </w:pPr>
      <w:r w:rsidRPr="00B25A01">
        <w:rPr>
          <w:rFonts w:ascii="Arial" w:hAnsi="Arial" w:cs="Arial"/>
          <w:sz w:val="18"/>
          <w:szCs w:val="18"/>
        </w:rPr>
        <w:t>Civil Commitments/Mental Health:</w:t>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t>70</w:t>
      </w:r>
    </w:p>
    <w:p w14:paraId="72CF5F08" w14:textId="77777777" w:rsidR="00F016C1" w:rsidRPr="00B25A01" w:rsidRDefault="00F016C1" w:rsidP="00B25A01">
      <w:pPr>
        <w:pStyle w:val="NoSpacing"/>
        <w:ind w:left="720"/>
        <w:rPr>
          <w:rFonts w:ascii="Arial" w:hAnsi="Arial" w:cs="Arial"/>
          <w:sz w:val="18"/>
          <w:szCs w:val="18"/>
        </w:rPr>
      </w:pPr>
      <w:r w:rsidRPr="00B25A01">
        <w:rPr>
          <w:rFonts w:ascii="Arial" w:hAnsi="Arial" w:cs="Arial"/>
          <w:sz w:val="18"/>
          <w:szCs w:val="18"/>
        </w:rPr>
        <w:t>Minors’ Settlement:</w:t>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t>17</w:t>
      </w:r>
    </w:p>
    <w:p w14:paraId="187DA63A" w14:textId="77777777" w:rsidR="00F016C1" w:rsidRPr="00B25A01" w:rsidRDefault="00F016C1" w:rsidP="00B25A01">
      <w:pPr>
        <w:pStyle w:val="NoSpacing"/>
        <w:ind w:left="720"/>
        <w:rPr>
          <w:rFonts w:ascii="Arial" w:hAnsi="Arial" w:cs="Arial"/>
          <w:sz w:val="18"/>
          <w:szCs w:val="18"/>
        </w:rPr>
      </w:pPr>
      <w:r w:rsidRPr="00B25A01">
        <w:rPr>
          <w:rFonts w:ascii="Arial" w:hAnsi="Arial" w:cs="Arial"/>
          <w:sz w:val="18"/>
          <w:szCs w:val="18"/>
        </w:rPr>
        <w:t>Birth Record/Registration:</w:t>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t>14</w:t>
      </w:r>
    </w:p>
    <w:p w14:paraId="275EBD56" w14:textId="77777777" w:rsidR="00F016C1" w:rsidRPr="00B25A01" w:rsidRDefault="00F016C1" w:rsidP="00B25A01">
      <w:pPr>
        <w:pStyle w:val="NoSpacing"/>
        <w:ind w:left="720"/>
        <w:rPr>
          <w:rFonts w:ascii="Arial" w:hAnsi="Arial" w:cs="Arial"/>
          <w:sz w:val="18"/>
          <w:szCs w:val="18"/>
        </w:rPr>
      </w:pPr>
      <w:r w:rsidRPr="00B25A01">
        <w:rPr>
          <w:rFonts w:ascii="Arial" w:hAnsi="Arial" w:cs="Arial"/>
          <w:sz w:val="18"/>
          <w:szCs w:val="18"/>
        </w:rPr>
        <w:t>Change of Name:</w:t>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t>265</w:t>
      </w:r>
    </w:p>
    <w:p w14:paraId="4DCC250B" w14:textId="103E3D3C" w:rsidR="00B25A01" w:rsidRDefault="00F016C1" w:rsidP="00B25A01">
      <w:pPr>
        <w:pStyle w:val="NoSpacing"/>
        <w:ind w:left="720"/>
        <w:rPr>
          <w:rFonts w:ascii="Arial" w:hAnsi="Arial" w:cs="Arial"/>
          <w:sz w:val="18"/>
          <w:szCs w:val="18"/>
        </w:rPr>
      </w:pPr>
      <w:r w:rsidRPr="00B25A01">
        <w:rPr>
          <w:rFonts w:ascii="Arial" w:hAnsi="Arial" w:cs="Arial"/>
          <w:sz w:val="18"/>
          <w:szCs w:val="18"/>
        </w:rPr>
        <w:t>Marriage Applications:</w:t>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r>
      <w:r w:rsidRPr="00B25A01">
        <w:rPr>
          <w:rFonts w:ascii="Arial" w:hAnsi="Arial" w:cs="Arial"/>
          <w:sz w:val="18"/>
          <w:szCs w:val="18"/>
        </w:rPr>
        <w:tab/>
        <w:t>1,956</w:t>
      </w:r>
    </w:p>
    <w:p w14:paraId="3EBFECDB" w14:textId="5140A4DC" w:rsidR="00197847" w:rsidRDefault="00197847" w:rsidP="00B25A01">
      <w:pPr>
        <w:pStyle w:val="NoSpacing"/>
        <w:ind w:left="720"/>
        <w:rPr>
          <w:rFonts w:ascii="Arial" w:hAnsi="Arial" w:cs="Arial"/>
          <w:sz w:val="18"/>
          <w:szCs w:val="18"/>
        </w:rPr>
      </w:pPr>
      <w:r w:rsidRPr="005C7E6D">
        <w:rPr>
          <w:rFonts w:ascii="Arial" w:hAnsi="Arial" w:cs="Arial"/>
          <w:b/>
          <w:bCs/>
          <w:sz w:val="18"/>
          <w:szCs w:val="18"/>
        </w:rPr>
        <w:t>Total</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5C7E6D" w:rsidRPr="005C7E6D">
        <w:rPr>
          <w:rFonts w:ascii="Arial" w:hAnsi="Arial" w:cs="Arial"/>
          <w:b/>
          <w:bCs/>
          <w:sz w:val="18"/>
          <w:szCs w:val="18"/>
        </w:rPr>
        <w:t>4,399</w:t>
      </w:r>
    </w:p>
    <w:p w14:paraId="3D9CB6EB" w14:textId="77777777" w:rsidR="00B25A01" w:rsidRDefault="00B25A01" w:rsidP="00B25A01">
      <w:pPr>
        <w:pStyle w:val="NoSpacing"/>
        <w:ind w:left="720"/>
        <w:rPr>
          <w:rFonts w:ascii="Arial" w:hAnsi="Arial" w:cs="Arial"/>
          <w:sz w:val="18"/>
          <w:szCs w:val="18"/>
        </w:rPr>
      </w:pPr>
    </w:p>
    <w:p w14:paraId="2AD5359C" w14:textId="350EB67D" w:rsidR="00F016C1" w:rsidRPr="00E16AE8" w:rsidRDefault="00F016C1" w:rsidP="00F016C1">
      <w:pPr>
        <w:rPr>
          <w:rFonts w:ascii="Arial" w:hAnsi="Arial" w:cs="Arial"/>
          <w:sz w:val="18"/>
          <w:szCs w:val="18"/>
        </w:rPr>
      </w:pPr>
      <w:r w:rsidRPr="00E16AE8">
        <w:rPr>
          <w:rFonts w:ascii="Arial" w:hAnsi="Arial" w:cs="Arial"/>
          <w:sz w:val="18"/>
          <w:szCs w:val="18"/>
        </w:rPr>
        <w:t>Each of these cases were initiated by external users: pro se parties, attorneys, municipalities, and administrative agencies.</w:t>
      </w:r>
    </w:p>
    <w:p w14:paraId="6A1A1D08" w14:textId="4641DC5F" w:rsidR="00F016C1" w:rsidRPr="00E16AE8" w:rsidRDefault="00F016C1" w:rsidP="00F016C1">
      <w:pPr>
        <w:rPr>
          <w:rFonts w:ascii="Arial" w:hAnsi="Arial" w:cs="Arial"/>
          <w:sz w:val="18"/>
          <w:szCs w:val="18"/>
        </w:rPr>
      </w:pPr>
      <w:r w:rsidRPr="00E16AE8">
        <w:rPr>
          <w:rFonts w:ascii="Arial" w:hAnsi="Arial" w:cs="Arial"/>
          <w:sz w:val="18"/>
          <w:szCs w:val="18"/>
        </w:rPr>
        <w:t>Additional documents filed throughout a probate proceeding may include, inter alia, motions, notices, forms, applications, correspondence, status reports, judgment entries, service records. Each document filed has a scanned image attached to the docket entry. Documents that are confidential have docket entries, but the document imaging is either only visible internally or unavailable depending on the type of case and document.</w:t>
      </w:r>
    </w:p>
    <w:p w14:paraId="06D89E5E" w14:textId="26727287" w:rsidR="00F016C1" w:rsidRPr="00E16AE8" w:rsidRDefault="00F016C1" w:rsidP="00F016C1">
      <w:pPr>
        <w:rPr>
          <w:rFonts w:ascii="Arial" w:hAnsi="Arial" w:cs="Arial"/>
          <w:sz w:val="18"/>
          <w:szCs w:val="18"/>
        </w:rPr>
      </w:pPr>
      <w:r w:rsidRPr="00E16AE8">
        <w:rPr>
          <w:rFonts w:ascii="Arial" w:hAnsi="Arial" w:cs="Arial"/>
          <w:sz w:val="18"/>
          <w:szCs w:val="18"/>
        </w:rPr>
        <w:t xml:space="preserve">Reports needed for probate cases are included in </w:t>
      </w:r>
      <w:r w:rsidR="00CE3F03">
        <w:rPr>
          <w:rFonts w:ascii="Arial" w:hAnsi="Arial" w:cs="Arial"/>
          <w:sz w:val="18"/>
          <w:szCs w:val="18"/>
        </w:rPr>
        <w:t>Exhibit</w:t>
      </w:r>
      <w:r w:rsidRPr="00E16AE8">
        <w:rPr>
          <w:rFonts w:ascii="Arial" w:hAnsi="Arial" w:cs="Arial"/>
          <w:sz w:val="18"/>
          <w:szCs w:val="18"/>
        </w:rPr>
        <w:t xml:space="preserve"> </w:t>
      </w:r>
      <w:r w:rsidR="00553CB3">
        <w:rPr>
          <w:rFonts w:ascii="Arial" w:hAnsi="Arial" w:cs="Arial"/>
          <w:sz w:val="18"/>
          <w:szCs w:val="18"/>
        </w:rPr>
        <w:t>A</w:t>
      </w:r>
      <w:r w:rsidRPr="00E16AE8">
        <w:rPr>
          <w:rFonts w:ascii="Arial" w:hAnsi="Arial" w:cs="Arial"/>
          <w:sz w:val="18"/>
          <w:szCs w:val="18"/>
        </w:rPr>
        <w:t>.</w:t>
      </w:r>
    </w:p>
    <w:p w14:paraId="3F402330" w14:textId="77777777" w:rsidR="00F016C1" w:rsidRPr="00E16AE8" w:rsidRDefault="00F016C1" w:rsidP="00F016C1">
      <w:pPr>
        <w:rPr>
          <w:rFonts w:ascii="Arial" w:hAnsi="Arial" w:cs="Arial"/>
          <w:sz w:val="18"/>
          <w:szCs w:val="18"/>
        </w:rPr>
      </w:pPr>
      <w:r w:rsidRPr="00E16AE8">
        <w:rPr>
          <w:rFonts w:ascii="Arial" w:hAnsi="Arial" w:cs="Arial"/>
          <w:sz w:val="18"/>
          <w:szCs w:val="18"/>
        </w:rPr>
        <w:lastRenderedPageBreak/>
        <w:t>Internal users include the Stark County Probate Court Judge, 3 magistrates, staff attorneys, and deputy clerks. Where the Judge has a conflict of interest, the Ohio Supreme Court assigns a visiting judge who presides over the conflict cases. This is typically the same individual serving as a visiting judge in each instance, and they will require ongoing access to the CMS.</w:t>
      </w:r>
    </w:p>
    <w:p w14:paraId="27998032" w14:textId="47CA4ABB" w:rsidR="00430D15" w:rsidRDefault="00F016C1" w:rsidP="00B147B2">
      <w:pPr>
        <w:rPr>
          <w:rFonts w:ascii="Arial" w:eastAsia="Arial" w:hAnsi="Arial" w:cs="Arial"/>
          <w:color w:val="FF0000"/>
          <w:sz w:val="18"/>
          <w:szCs w:val="18"/>
        </w:rPr>
      </w:pPr>
      <w:r w:rsidRPr="00E16AE8">
        <w:rPr>
          <w:rFonts w:ascii="Arial" w:hAnsi="Arial" w:cs="Arial"/>
          <w:sz w:val="18"/>
          <w:szCs w:val="18"/>
        </w:rPr>
        <w:t xml:space="preserve">The Stark County Probate Court Judge, magistrates, staff attorneys, and deputy clerks all regularly access the CMS for data and for filing of documents. The total number of judicial staff users is approximately </w:t>
      </w:r>
      <w:r>
        <w:rPr>
          <w:rFonts w:ascii="Arial" w:hAnsi="Arial" w:cs="Arial"/>
          <w:sz w:val="18"/>
          <w:szCs w:val="18"/>
        </w:rPr>
        <w:t>22</w:t>
      </w:r>
      <w:r w:rsidRPr="00E16AE8">
        <w:rPr>
          <w:rFonts w:ascii="Arial" w:hAnsi="Arial" w:cs="Arial"/>
          <w:sz w:val="18"/>
          <w:szCs w:val="18"/>
        </w:rPr>
        <w:t>.</w:t>
      </w:r>
      <w:r w:rsidR="00B147B2">
        <w:rPr>
          <w:rFonts w:ascii="Arial" w:hAnsi="Arial" w:cs="Arial"/>
          <w:sz w:val="18"/>
          <w:szCs w:val="18"/>
        </w:rPr>
        <w:t xml:space="preserve"> </w:t>
      </w:r>
      <w:r w:rsidRPr="00E16AE8">
        <w:rPr>
          <w:rFonts w:ascii="Arial" w:hAnsi="Arial" w:cs="Arial"/>
          <w:sz w:val="18"/>
          <w:szCs w:val="18"/>
        </w:rPr>
        <w:t>All Probate Court internal users access the restricted docket and CMS by means of usernames and passwords.</w:t>
      </w:r>
      <w:r>
        <w:rPr>
          <w:rFonts w:ascii="Arial" w:eastAsia="Arial" w:hAnsi="Arial" w:cs="Arial"/>
          <w:color w:val="FF0000"/>
          <w:sz w:val="18"/>
          <w:szCs w:val="18"/>
        </w:rPr>
        <w:t xml:space="preserve"> </w:t>
      </w:r>
    </w:p>
    <w:p w14:paraId="52265DE4" w14:textId="05C9E9D6" w:rsidR="00430D15" w:rsidRDefault="2AFB2181" w:rsidP="2AFB2181">
      <w:pPr>
        <w:pStyle w:val="Heading1"/>
        <w:spacing w:before="600" w:after="240" w:line="240" w:lineRule="auto"/>
        <w:rPr>
          <w:rFonts w:ascii="Arial" w:eastAsia="Arial" w:hAnsi="Arial" w:cs="Arial"/>
          <w:b/>
          <w:bCs/>
          <w:caps/>
          <w:color w:val="1F4E79" w:themeColor="accent5" w:themeShade="80"/>
          <w:sz w:val="28"/>
          <w:szCs w:val="28"/>
        </w:rPr>
      </w:pPr>
      <w:bookmarkStart w:id="7" w:name="_Toc1928459318"/>
      <w:bookmarkStart w:id="8" w:name="_Toc114045337"/>
      <w:r w:rsidRPr="2AFB2181">
        <w:rPr>
          <w:rFonts w:ascii="Arial" w:eastAsia="Arial" w:hAnsi="Arial" w:cs="Arial"/>
          <w:b/>
          <w:bCs/>
          <w:caps/>
          <w:color w:val="1F4E79" w:themeColor="accent5" w:themeShade="80"/>
          <w:sz w:val="28"/>
          <w:szCs w:val="28"/>
        </w:rPr>
        <w:t>SECTION 3. PROPOSAL SUBMISSION</w:t>
      </w:r>
      <w:bookmarkEnd w:id="7"/>
      <w:bookmarkEnd w:id="8"/>
    </w:p>
    <w:p w14:paraId="0F8760A3" w14:textId="1E09BC56" w:rsidR="00430D15"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 xml:space="preserve">Submitted proposals shall provide a concise delineation of the vendor’s capabilities to successfully perform the services as requested. All proposal submissions must provide the requested information in sufficient detail to enable the SCC to evaluate vendors pursuant to the specifications and other requirements. Any requests for confidentiality regarding the submitted proposal response must be clearly identified. Solicited vendors responding to the RFP shall, at a minimum, satisfy all the minimum </w:t>
      </w:r>
      <w:r w:rsidR="4647E4D7" w:rsidRPr="1BA36740">
        <w:rPr>
          <w:rFonts w:ascii="Arial" w:eastAsia="Arial" w:hAnsi="Arial" w:cs="Arial"/>
          <w:color w:val="404040" w:themeColor="text1" w:themeTint="BF"/>
          <w:sz w:val="18"/>
          <w:szCs w:val="18"/>
        </w:rPr>
        <w:t>CMS</w:t>
      </w:r>
      <w:r w:rsidRPr="2AFB2181">
        <w:rPr>
          <w:rFonts w:ascii="Arial" w:eastAsia="Arial" w:hAnsi="Arial" w:cs="Arial"/>
          <w:color w:val="404040" w:themeColor="text1" w:themeTint="BF"/>
          <w:sz w:val="18"/>
          <w:szCs w:val="18"/>
        </w:rPr>
        <w:t xml:space="preserve"> system requirements</w:t>
      </w:r>
      <w:r w:rsidR="4647E4D7" w:rsidRPr="1BA36740">
        <w:rPr>
          <w:rFonts w:ascii="Arial" w:eastAsia="Arial" w:hAnsi="Arial" w:cs="Arial"/>
          <w:color w:val="404040" w:themeColor="text1" w:themeTint="BF"/>
          <w:sz w:val="18"/>
          <w:szCs w:val="18"/>
        </w:rPr>
        <w:t>,</w:t>
      </w:r>
      <w:r w:rsidRPr="2AFB2181">
        <w:rPr>
          <w:rFonts w:ascii="Arial" w:eastAsia="Arial" w:hAnsi="Arial" w:cs="Arial"/>
          <w:color w:val="404040" w:themeColor="text1" w:themeTint="BF"/>
          <w:sz w:val="18"/>
          <w:szCs w:val="18"/>
        </w:rPr>
        <w:t xml:space="preserve"> as specified</w:t>
      </w:r>
      <w:r w:rsidR="4647E4D7" w:rsidRPr="1BA36740">
        <w:rPr>
          <w:rFonts w:ascii="Arial" w:eastAsia="Arial" w:hAnsi="Arial" w:cs="Arial"/>
          <w:color w:val="404040" w:themeColor="text1" w:themeTint="BF"/>
          <w:sz w:val="18"/>
          <w:szCs w:val="18"/>
        </w:rPr>
        <w:t>,</w:t>
      </w:r>
      <w:r w:rsidRPr="2AFB2181">
        <w:rPr>
          <w:rFonts w:ascii="Arial" w:eastAsia="Arial" w:hAnsi="Arial" w:cs="Arial"/>
          <w:color w:val="404040" w:themeColor="text1" w:themeTint="BF"/>
          <w:sz w:val="18"/>
          <w:szCs w:val="18"/>
        </w:rPr>
        <w:t xml:space="preserve"> to qualify. Failure to submit all information and/or documentation as requested may result in the proposal being found non-responsive. Two complete and signed copies of the proposal must be submitted for evaluation – one in original format and one in digital format. The digital format shall be provided on a flash drive or other similar medium. Please provide the name, telephone, address, and email addresses of the representatives of the company who may be contacted regarding this proposal. Proposals shall be addressed as follows: </w:t>
      </w:r>
    </w:p>
    <w:p w14:paraId="0F605349" w14:textId="5302D8E7" w:rsidR="00430D15" w:rsidRDefault="2AFB2181" w:rsidP="55455229">
      <w:pPr>
        <w:pStyle w:val="NoSpacing"/>
        <w:ind w:left="720"/>
        <w:rPr>
          <w:rFonts w:ascii="Arial" w:eastAsia="Arial" w:hAnsi="Arial" w:cs="Arial"/>
          <w:b/>
          <w:color w:val="404040" w:themeColor="text1" w:themeTint="BF"/>
          <w:sz w:val="18"/>
          <w:szCs w:val="18"/>
        </w:rPr>
      </w:pPr>
      <w:r w:rsidRPr="55455229">
        <w:rPr>
          <w:rFonts w:ascii="Arial" w:eastAsia="Arial" w:hAnsi="Arial" w:cs="Arial"/>
          <w:b/>
          <w:sz w:val="18"/>
          <w:szCs w:val="18"/>
        </w:rPr>
        <w:t xml:space="preserve">Stark County Commissioners Office </w:t>
      </w:r>
    </w:p>
    <w:p w14:paraId="178BF656" w14:textId="28CF45B9" w:rsidR="00430D15" w:rsidRDefault="2AFB2181" w:rsidP="55455229">
      <w:pPr>
        <w:pStyle w:val="NoSpacing"/>
        <w:ind w:left="720"/>
        <w:rPr>
          <w:rFonts w:ascii="Arial" w:eastAsia="Arial" w:hAnsi="Arial" w:cs="Arial"/>
          <w:b/>
          <w:color w:val="404040" w:themeColor="text1" w:themeTint="BF"/>
          <w:sz w:val="18"/>
          <w:szCs w:val="18"/>
        </w:rPr>
      </w:pPr>
      <w:r w:rsidRPr="55455229">
        <w:rPr>
          <w:rFonts w:ascii="Arial" w:eastAsia="Arial" w:hAnsi="Arial" w:cs="Arial"/>
          <w:b/>
          <w:sz w:val="18"/>
          <w:szCs w:val="18"/>
        </w:rPr>
        <w:t xml:space="preserve">Request for Proposals Number XXXX-XX </w:t>
      </w:r>
    </w:p>
    <w:p w14:paraId="39A9053B" w14:textId="34F04F15" w:rsidR="00430D15" w:rsidRDefault="2AFB2181" w:rsidP="55455229">
      <w:pPr>
        <w:pStyle w:val="NoSpacing"/>
        <w:ind w:left="720"/>
        <w:rPr>
          <w:rFonts w:ascii="Arial" w:eastAsia="Arial" w:hAnsi="Arial" w:cs="Arial"/>
          <w:b/>
          <w:color w:val="404040" w:themeColor="text1" w:themeTint="BF"/>
          <w:sz w:val="18"/>
          <w:szCs w:val="18"/>
        </w:rPr>
      </w:pPr>
      <w:r w:rsidRPr="55455229">
        <w:rPr>
          <w:rFonts w:ascii="Arial" w:eastAsia="Arial" w:hAnsi="Arial" w:cs="Arial"/>
          <w:b/>
          <w:sz w:val="18"/>
          <w:szCs w:val="18"/>
        </w:rPr>
        <w:t xml:space="preserve">Attn: Rick Flory, Suite </w:t>
      </w:r>
      <w:r w:rsidR="58BDB9F6" w:rsidRPr="3D1DA670">
        <w:rPr>
          <w:rFonts w:ascii="Arial" w:eastAsia="Arial" w:hAnsi="Arial" w:cs="Arial"/>
          <w:b/>
          <w:bCs/>
          <w:sz w:val="18"/>
          <w:szCs w:val="18"/>
        </w:rPr>
        <w:t>240</w:t>
      </w:r>
    </w:p>
    <w:p w14:paraId="4FD4BB58" w14:textId="3532974D" w:rsidR="00430D15" w:rsidRDefault="2AFB2181" w:rsidP="55455229">
      <w:pPr>
        <w:pStyle w:val="NoSpacing"/>
        <w:ind w:left="720"/>
        <w:rPr>
          <w:rFonts w:ascii="Arial" w:eastAsia="Arial" w:hAnsi="Arial" w:cs="Arial"/>
          <w:b/>
          <w:color w:val="404040" w:themeColor="text1" w:themeTint="BF"/>
          <w:sz w:val="18"/>
          <w:szCs w:val="18"/>
        </w:rPr>
      </w:pPr>
      <w:r w:rsidRPr="55455229">
        <w:rPr>
          <w:rFonts w:ascii="Arial" w:eastAsia="Arial" w:hAnsi="Arial" w:cs="Arial"/>
          <w:b/>
          <w:sz w:val="18"/>
          <w:szCs w:val="18"/>
        </w:rPr>
        <w:t>Stark County Government</w:t>
      </w:r>
    </w:p>
    <w:p w14:paraId="5326BF72" w14:textId="65E8B67C" w:rsidR="00430D15" w:rsidRDefault="2AFB2181" w:rsidP="55455229">
      <w:pPr>
        <w:pStyle w:val="NoSpacing"/>
        <w:ind w:left="720"/>
        <w:rPr>
          <w:rFonts w:ascii="Arial" w:eastAsia="Arial" w:hAnsi="Arial" w:cs="Arial"/>
          <w:b/>
          <w:color w:val="404040" w:themeColor="text1" w:themeTint="BF"/>
          <w:sz w:val="18"/>
          <w:szCs w:val="18"/>
        </w:rPr>
      </w:pPr>
      <w:r w:rsidRPr="55455229">
        <w:rPr>
          <w:rFonts w:ascii="Arial" w:eastAsia="Arial" w:hAnsi="Arial" w:cs="Arial"/>
          <w:b/>
          <w:sz w:val="18"/>
          <w:szCs w:val="18"/>
        </w:rPr>
        <w:t>110 Central Plaza South</w:t>
      </w:r>
    </w:p>
    <w:p w14:paraId="489D15B4" w14:textId="62A2752F" w:rsidR="00430D15" w:rsidRDefault="2AFB2181" w:rsidP="55455229">
      <w:pPr>
        <w:pStyle w:val="NoSpacing"/>
        <w:ind w:left="720"/>
        <w:rPr>
          <w:rFonts w:ascii="Arial" w:eastAsia="Arial" w:hAnsi="Arial" w:cs="Arial"/>
          <w:b/>
          <w:color w:val="404040" w:themeColor="text1" w:themeTint="BF"/>
          <w:sz w:val="18"/>
          <w:szCs w:val="18"/>
        </w:rPr>
      </w:pPr>
      <w:r w:rsidRPr="55455229">
        <w:rPr>
          <w:rFonts w:ascii="Arial" w:eastAsia="Arial" w:hAnsi="Arial" w:cs="Arial"/>
          <w:b/>
          <w:sz w:val="18"/>
          <w:szCs w:val="18"/>
        </w:rPr>
        <w:t>Canton, OH 44702</w:t>
      </w:r>
    </w:p>
    <w:p w14:paraId="0A44DBEA" w14:textId="6345F0BC" w:rsidR="00430D15" w:rsidRDefault="2AFB2181" w:rsidP="2AFB2181">
      <w:pPr>
        <w:spacing w:before="240"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 xml:space="preserve">Sealed proposals are to be received by the Stark County Commissioners no later than </w:t>
      </w:r>
      <w:r w:rsidR="001F3AEA">
        <w:rPr>
          <w:rFonts w:ascii="Arial" w:eastAsia="Arial" w:hAnsi="Arial" w:cs="Arial"/>
          <w:b/>
          <w:bCs/>
          <w:caps/>
          <w:color w:val="404040" w:themeColor="text1" w:themeTint="BF"/>
          <w:sz w:val="18"/>
          <w:szCs w:val="18"/>
        </w:rPr>
        <w:t>NOVEMBER 4</w:t>
      </w:r>
      <w:r w:rsidR="008D59F6">
        <w:rPr>
          <w:rFonts w:ascii="Arial" w:eastAsia="Arial" w:hAnsi="Arial" w:cs="Arial"/>
          <w:b/>
          <w:bCs/>
          <w:caps/>
          <w:color w:val="404040" w:themeColor="text1" w:themeTint="BF"/>
          <w:sz w:val="18"/>
          <w:szCs w:val="18"/>
        </w:rPr>
        <w:t>th</w:t>
      </w:r>
      <w:r w:rsidRPr="2AFB2181">
        <w:rPr>
          <w:rFonts w:ascii="Arial" w:eastAsia="Arial" w:hAnsi="Arial" w:cs="Arial"/>
          <w:b/>
          <w:bCs/>
          <w:color w:val="404040" w:themeColor="text1" w:themeTint="BF"/>
          <w:sz w:val="18"/>
          <w:szCs w:val="18"/>
        </w:rPr>
        <w:t>, 202</w:t>
      </w:r>
      <w:r w:rsidRPr="2AFB2181">
        <w:rPr>
          <w:rFonts w:ascii="Arial" w:eastAsia="Arial" w:hAnsi="Arial" w:cs="Arial"/>
          <w:b/>
          <w:bCs/>
          <w:caps/>
          <w:color w:val="404040" w:themeColor="text1" w:themeTint="BF"/>
          <w:sz w:val="18"/>
          <w:szCs w:val="18"/>
        </w:rPr>
        <w:t>2</w:t>
      </w:r>
      <w:r w:rsidRPr="2AFB2181">
        <w:rPr>
          <w:rFonts w:ascii="Arial" w:eastAsia="Arial" w:hAnsi="Arial" w:cs="Arial"/>
          <w:b/>
          <w:bCs/>
          <w:color w:val="404040" w:themeColor="text1" w:themeTint="BF"/>
          <w:sz w:val="18"/>
          <w:szCs w:val="18"/>
        </w:rPr>
        <w:t xml:space="preserve"> at </w:t>
      </w:r>
      <w:r w:rsidRPr="2AFB2181">
        <w:rPr>
          <w:rFonts w:ascii="Arial" w:eastAsia="Arial" w:hAnsi="Arial" w:cs="Arial"/>
          <w:b/>
          <w:bCs/>
          <w:caps/>
          <w:color w:val="404040" w:themeColor="text1" w:themeTint="BF"/>
          <w:sz w:val="18"/>
          <w:szCs w:val="18"/>
        </w:rPr>
        <w:t>2</w:t>
      </w:r>
      <w:r w:rsidRPr="2AFB2181">
        <w:rPr>
          <w:rFonts w:ascii="Arial" w:eastAsia="Arial" w:hAnsi="Arial" w:cs="Arial"/>
          <w:b/>
          <w:bCs/>
          <w:color w:val="404040" w:themeColor="text1" w:themeTint="BF"/>
          <w:sz w:val="18"/>
          <w:szCs w:val="18"/>
        </w:rPr>
        <w:t>:00 p.m.</w:t>
      </w:r>
      <w:r w:rsidRPr="2AFB2181">
        <w:rPr>
          <w:rFonts w:ascii="Arial" w:eastAsia="Arial" w:hAnsi="Arial" w:cs="Arial"/>
          <w:b/>
          <w:bCs/>
          <w:caps/>
          <w:color w:val="404040" w:themeColor="text1" w:themeTint="BF"/>
          <w:sz w:val="18"/>
          <w:szCs w:val="18"/>
        </w:rPr>
        <w:t xml:space="preserve"> EST</w:t>
      </w:r>
      <w:r w:rsidRPr="2AFB2181">
        <w:rPr>
          <w:rFonts w:ascii="Arial" w:eastAsia="Arial" w:hAnsi="Arial" w:cs="Arial"/>
          <w:color w:val="404040" w:themeColor="text1" w:themeTint="BF"/>
          <w:sz w:val="18"/>
          <w:szCs w:val="18"/>
        </w:rPr>
        <w:t xml:space="preserve">. The SCC reserves the right to reject </w:t>
      </w:r>
      <w:proofErr w:type="gramStart"/>
      <w:r w:rsidRPr="2AFB2181">
        <w:rPr>
          <w:rFonts w:ascii="Arial" w:eastAsia="Arial" w:hAnsi="Arial" w:cs="Arial"/>
          <w:color w:val="404040" w:themeColor="text1" w:themeTint="BF"/>
          <w:sz w:val="18"/>
          <w:szCs w:val="18"/>
        </w:rPr>
        <w:t>any and all</w:t>
      </w:r>
      <w:proofErr w:type="gramEnd"/>
      <w:r w:rsidRPr="2AFB2181">
        <w:rPr>
          <w:rFonts w:ascii="Arial" w:eastAsia="Arial" w:hAnsi="Arial" w:cs="Arial"/>
          <w:color w:val="404040" w:themeColor="text1" w:themeTint="BF"/>
          <w:sz w:val="18"/>
          <w:szCs w:val="18"/>
        </w:rPr>
        <w:t xml:space="preserve"> proposals. The preparation of the proposal shall be at the vendor’s expense. Proposals received after this date and time shall be considered late, and as a result, not considered for evaluation and award. The SCC is not responsible for late deliveries and reserves the right to reject </w:t>
      </w:r>
      <w:proofErr w:type="gramStart"/>
      <w:r w:rsidRPr="2AFB2181">
        <w:rPr>
          <w:rFonts w:ascii="Arial" w:eastAsia="Arial" w:hAnsi="Arial" w:cs="Arial"/>
          <w:color w:val="404040" w:themeColor="text1" w:themeTint="BF"/>
          <w:sz w:val="18"/>
          <w:szCs w:val="18"/>
        </w:rPr>
        <w:t>any and all</w:t>
      </w:r>
      <w:proofErr w:type="gramEnd"/>
      <w:r w:rsidRPr="2AFB2181">
        <w:rPr>
          <w:rFonts w:ascii="Arial" w:eastAsia="Arial" w:hAnsi="Arial" w:cs="Arial"/>
          <w:color w:val="404040" w:themeColor="text1" w:themeTint="BF"/>
          <w:sz w:val="18"/>
          <w:szCs w:val="18"/>
        </w:rPr>
        <w:t xml:space="preserve"> proposals. It is the sole responsibility of the vendor to ensure timely delivery of the proposal as required. </w:t>
      </w:r>
    </w:p>
    <w:p w14:paraId="0102A34F" w14:textId="5D3FCD63" w:rsidR="007C7A4A" w:rsidRDefault="007C7A4A">
      <w:pPr>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br w:type="page"/>
      </w:r>
    </w:p>
    <w:p w14:paraId="4D22E0ED" w14:textId="0CC70A6B" w:rsidR="00430D15" w:rsidRDefault="2AFB2181" w:rsidP="2AFB2181">
      <w:pPr>
        <w:pStyle w:val="Heading1"/>
        <w:spacing w:before="600" w:after="240" w:line="240" w:lineRule="auto"/>
        <w:rPr>
          <w:rFonts w:ascii="Arial" w:eastAsia="Arial" w:hAnsi="Arial" w:cs="Arial"/>
          <w:b/>
          <w:bCs/>
          <w:caps/>
          <w:color w:val="1F4E79" w:themeColor="accent5" w:themeShade="80"/>
          <w:sz w:val="28"/>
          <w:szCs w:val="28"/>
        </w:rPr>
      </w:pPr>
      <w:bookmarkStart w:id="9" w:name="_Toc975710406"/>
      <w:bookmarkStart w:id="10" w:name="_Toc114045338"/>
      <w:r w:rsidRPr="2AFB2181">
        <w:rPr>
          <w:rFonts w:ascii="Arial" w:eastAsia="Arial" w:hAnsi="Arial" w:cs="Arial"/>
          <w:b/>
          <w:bCs/>
          <w:caps/>
          <w:color w:val="1F4E79" w:themeColor="accent5" w:themeShade="80"/>
          <w:sz w:val="28"/>
          <w:szCs w:val="28"/>
        </w:rPr>
        <w:lastRenderedPageBreak/>
        <w:t xml:space="preserve">SECTION 4. PROPOSAL RESPONSE </w:t>
      </w:r>
      <w:r w:rsidR="4647E4D7" w:rsidRPr="1BA36740">
        <w:rPr>
          <w:rFonts w:ascii="Arial" w:eastAsia="Arial" w:hAnsi="Arial" w:cs="Arial"/>
          <w:b/>
          <w:bCs/>
          <w:caps/>
          <w:color w:val="1F4E79" w:themeColor="accent5" w:themeShade="80"/>
          <w:sz w:val="28"/>
          <w:szCs w:val="28"/>
        </w:rPr>
        <w:t xml:space="preserve">Format and </w:t>
      </w:r>
      <w:r w:rsidRPr="2AFB2181">
        <w:rPr>
          <w:rFonts w:ascii="Arial" w:eastAsia="Arial" w:hAnsi="Arial" w:cs="Arial"/>
          <w:b/>
          <w:bCs/>
          <w:caps/>
          <w:color w:val="1F4E79" w:themeColor="accent5" w:themeShade="80"/>
          <w:sz w:val="28"/>
          <w:szCs w:val="28"/>
        </w:rPr>
        <w:t>CRITERIA</w:t>
      </w:r>
      <w:bookmarkEnd w:id="9"/>
      <w:bookmarkEnd w:id="10"/>
    </w:p>
    <w:p w14:paraId="31FEC9A2" w14:textId="796847BF" w:rsidR="00430D15"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Proposal responses shall include all information as requested. Proposal responses shall follow the same chronological order as listed below</w:t>
      </w:r>
      <w:r w:rsidR="58BDB9F6" w:rsidRPr="3D1DA670">
        <w:rPr>
          <w:rFonts w:ascii="Arial" w:eastAsia="Arial" w:hAnsi="Arial" w:cs="Arial"/>
          <w:color w:val="404040" w:themeColor="text1" w:themeTint="BF"/>
          <w:sz w:val="18"/>
          <w:szCs w:val="18"/>
        </w:rPr>
        <w:t xml:space="preserve"> in Section 4, and</w:t>
      </w:r>
      <w:r w:rsidRPr="55455229">
        <w:rPr>
          <w:rFonts w:ascii="Arial" w:eastAsia="Arial" w:hAnsi="Arial" w:cs="Arial"/>
          <w:color w:val="404040" w:themeColor="text1" w:themeTint="BF"/>
          <w:sz w:val="18"/>
          <w:szCs w:val="18"/>
        </w:rPr>
        <w:t xml:space="preserve"> </w:t>
      </w:r>
      <w:r w:rsidRPr="2AFB2181">
        <w:rPr>
          <w:rFonts w:ascii="Arial" w:eastAsia="Arial" w:hAnsi="Arial" w:cs="Arial"/>
          <w:color w:val="404040" w:themeColor="text1" w:themeTint="BF"/>
          <w:sz w:val="18"/>
          <w:szCs w:val="18"/>
        </w:rPr>
        <w:t xml:space="preserve">using the </w:t>
      </w:r>
      <w:r w:rsidRPr="55455229">
        <w:rPr>
          <w:rFonts w:ascii="Arial" w:eastAsia="Arial" w:hAnsi="Arial" w:cs="Arial"/>
          <w:color w:val="404040" w:themeColor="text1" w:themeTint="BF"/>
          <w:sz w:val="18"/>
          <w:szCs w:val="18"/>
        </w:rPr>
        <w:t>templates</w:t>
      </w:r>
      <w:r w:rsidRPr="2AFB2181">
        <w:rPr>
          <w:rFonts w:ascii="Arial" w:eastAsia="Arial" w:hAnsi="Arial" w:cs="Arial"/>
          <w:color w:val="404040" w:themeColor="text1" w:themeTint="BF"/>
          <w:sz w:val="18"/>
          <w:szCs w:val="18"/>
        </w:rPr>
        <w:t xml:space="preserve"> provided in </w:t>
      </w:r>
      <w:r w:rsidRPr="55455229">
        <w:rPr>
          <w:rFonts w:ascii="Arial" w:eastAsia="Arial" w:hAnsi="Arial" w:cs="Arial"/>
          <w:color w:val="404040" w:themeColor="text1" w:themeTint="BF"/>
          <w:sz w:val="18"/>
          <w:szCs w:val="18"/>
        </w:rPr>
        <w:t>Exhibits</w:t>
      </w:r>
      <w:r w:rsidRPr="2AFB2181">
        <w:rPr>
          <w:rFonts w:ascii="Arial" w:eastAsia="Arial" w:hAnsi="Arial" w:cs="Arial"/>
          <w:color w:val="404040" w:themeColor="text1" w:themeTint="BF"/>
          <w:sz w:val="18"/>
          <w:szCs w:val="18"/>
        </w:rPr>
        <w:t xml:space="preserve"> A</w:t>
      </w:r>
      <w:r w:rsidRPr="55455229">
        <w:rPr>
          <w:rFonts w:ascii="Arial" w:eastAsia="Arial" w:hAnsi="Arial" w:cs="Arial"/>
          <w:color w:val="404040" w:themeColor="text1" w:themeTint="BF"/>
          <w:sz w:val="18"/>
          <w:szCs w:val="18"/>
        </w:rPr>
        <w:t xml:space="preserve"> and B.</w:t>
      </w:r>
      <w:r w:rsidRPr="2AFB2181">
        <w:rPr>
          <w:rFonts w:ascii="Arial" w:eastAsia="Arial" w:hAnsi="Arial" w:cs="Arial"/>
          <w:color w:val="404040" w:themeColor="text1" w:themeTint="BF"/>
          <w:sz w:val="18"/>
          <w:szCs w:val="18"/>
        </w:rPr>
        <w:t xml:space="preserve"> In addition, vendors are encouraged to submit supporting system documentation, including but not limited to system screen shots and other related documentation which would allow a better understanding of the system component. Failure to submit all information and/or documentation as requested may result in the proposal being found non-responsive.</w:t>
      </w:r>
    </w:p>
    <w:p w14:paraId="6515DFE4" w14:textId="798DDD55" w:rsidR="00430D15" w:rsidRDefault="2AFB2181" w:rsidP="2AFB2181">
      <w:pPr>
        <w:spacing w:after="180" w:line="257" w:lineRule="auto"/>
        <w:rPr>
          <w:rFonts w:ascii="Arial" w:eastAsia="Arial" w:hAnsi="Arial" w:cs="Arial"/>
          <w:b/>
          <w:color w:val="404040" w:themeColor="text1" w:themeTint="BF"/>
          <w:sz w:val="18"/>
          <w:szCs w:val="18"/>
        </w:rPr>
      </w:pPr>
      <w:r w:rsidRPr="1BA36740">
        <w:rPr>
          <w:rFonts w:ascii="Arial" w:eastAsia="Arial" w:hAnsi="Arial" w:cs="Arial"/>
          <w:b/>
          <w:color w:val="404040" w:themeColor="text1" w:themeTint="BF"/>
          <w:sz w:val="18"/>
          <w:szCs w:val="18"/>
        </w:rPr>
        <w:t xml:space="preserve">Format for Proposal </w:t>
      </w:r>
    </w:p>
    <w:p w14:paraId="4F4CCC30" w14:textId="577EA0F7" w:rsidR="00430D15" w:rsidRDefault="2AFB2181" w:rsidP="2AFB2181">
      <w:pPr>
        <w:spacing w:after="180" w:line="257"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 xml:space="preserve">The County will evaluate vendor experience, </w:t>
      </w:r>
      <w:proofErr w:type="gramStart"/>
      <w:r w:rsidRPr="2AFB2181">
        <w:rPr>
          <w:rFonts w:ascii="Arial" w:eastAsia="Arial" w:hAnsi="Arial" w:cs="Arial"/>
          <w:color w:val="404040" w:themeColor="text1" w:themeTint="BF"/>
          <w:sz w:val="18"/>
          <w:szCs w:val="18"/>
        </w:rPr>
        <w:t>qualifications</w:t>
      </w:r>
      <w:proofErr w:type="gramEnd"/>
      <w:r w:rsidRPr="2AFB2181">
        <w:rPr>
          <w:rFonts w:ascii="Arial" w:eastAsia="Arial" w:hAnsi="Arial" w:cs="Arial"/>
          <w:color w:val="404040" w:themeColor="text1" w:themeTint="BF"/>
          <w:sz w:val="18"/>
          <w:szCs w:val="18"/>
        </w:rPr>
        <w:t xml:space="preserve"> and capabilities for developing and implementing a new </w:t>
      </w:r>
      <w:r w:rsidR="19571F56" w:rsidRPr="1BA36740">
        <w:rPr>
          <w:rFonts w:ascii="Arial" w:eastAsia="Arial" w:hAnsi="Arial" w:cs="Arial"/>
          <w:color w:val="404040" w:themeColor="text1" w:themeTint="BF"/>
          <w:sz w:val="18"/>
          <w:szCs w:val="18"/>
        </w:rPr>
        <w:t>CMS.</w:t>
      </w:r>
      <w:r w:rsidRPr="2AFB2181">
        <w:rPr>
          <w:rFonts w:ascii="Arial" w:eastAsia="Arial" w:hAnsi="Arial" w:cs="Arial"/>
          <w:color w:val="404040" w:themeColor="text1" w:themeTint="BF"/>
          <w:sz w:val="18"/>
          <w:szCs w:val="18"/>
        </w:rPr>
        <w:t xml:space="preserve"> Each vendor is required to submit a written narrative following the order outlined below addressing each of the </w:t>
      </w:r>
      <w:r w:rsidR="4647E4D7" w:rsidRPr="1BA36740">
        <w:rPr>
          <w:rFonts w:ascii="Arial" w:eastAsia="Arial" w:hAnsi="Arial" w:cs="Arial"/>
          <w:color w:val="404040" w:themeColor="text1" w:themeTint="BF"/>
          <w:sz w:val="18"/>
          <w:szCs w:val="18"/>
        </w:rPr>
        <w:t>emboldened</w:t>
      </w:r>
      <w:r w:rsidRPr="2AFB2181">
        <w:rPr>
          <w:rFonts w:ascii="Arial" w:eastAsia="Arial" w:hAnsi="Arial" w:cs="Arial"/>
          <w:color w:val="404040" w:themeColor="text1" w:themeTint="BF"/>
          <w:sz w:val="18"/>
          <w:szCs w:val="18"/>
        </w:rPr>
        <w:t xml:space="preserve"> section items, including responses to bulleted points in each section:</w:t>
      </w:r>
    </w:p>
    <w:p w14:paraId="1C7D52DE" w14:textId="2BFD4AB9" w:rsidR="00430D15" w:rsidRDefault="2AFB2181" w:rsidP="2AFB2181">
      <w:pPr>
        <w:spacing w:after="180" w:line="257" w:lineRule="auto"/>
        <w:rPr>
          <w:rFonts w:ascii="Arial" w:eastAsia="Arial" w:hAnsi="Arial" w:cs="Arial"/>
          <w:color w:val="404040" w:themeColor="text1" w:themeTint="BF"/>
          <w:sz w:val="18"/>
          <w:szCs w:val="18"/>
        </w:rPr>
      </w:pPr>
      <w:r w:rsidRPr="55455229">
        <w:rPr>
          <w:rStyle w:val="BookTitle"/>
          <w:rFonts w:ascii="Arial" w:eastAsia="Arial" w:hAnsi="Arial" w:cs="Arial"/>
          <w:color w:val="404040" w:themeColor="text1" w:themeTint="BF"/>
          <w:sz w:val="18"/>
          <w:szCs w:val="18"/>
          <w:u w:val="single"/>
        </w:rPr>
        <w:t xml:space="preserve">4.1 </w:t>
      </w:r>
      <w:r w:rsidRPr="2AFB2181">
        <w:rPr>
          <w:rStyle w:val="BookTitle"/>
          <w:rFonts w:ascii="Arial" w:eastAsia="Arial" w:hAnsi="Arial" w:cs="Arial"/>
          <w:color w:val="404040" w:themeColor="text1" w:themeTint="BF"/>
          <w:sz w:val="18"/>
          <w:szCs w:val="18"/>
          <w:u w:val="single"/>
        </w:rPr>
        <w:t>Executive Summary – 2 page maximum</w:t>
      </w:r>
    </w:p>
    <w:p w14:paraId="4C858876" w14:textId="7D287445" w:rsidR="00430D15" w:rsidRDefault="2AFB2181" w:rsidP="2AFB2181">
      <w:pPr>
        <w:pStyle w:val="ListParagraph"/>
        <w:numPr>
          <w:ilvl w:val="0"/>
          <w:numId w:val="12"/>
        </w:numPr>
        <w:spacing w:after="180" w:line="257" w:lineRule="auto"/>
        <w:rPr>
          <w:rFonts w:eastAsiaTheme="minorEastAsia"/>
          <w:color w:val="404040" w:themeColor="text1" w:themeTint="BF"/>
          <w:sz w:val="18"/>
          <w:szCs w:val="18"/>
        </w:rPr>
      </w:pPr>
      <w:r w:rsidRPr="2AFB2181">
        <w:rPr>
          <w:rFonts w:ascii="Arial" w:eastAsia="Arial" w:hAnsi="Arial" w:cs="Arial"/>
          <w:color w:val="404040" w:themeColor="text1" w:themeTint="BF"/>
          <w:sz w:val="18"/>
          <w:szCs w:val="18"/>
        </w:rPr>
        <w:t xml:space="preserve">Vendors shall submit an executive summary of how your company will assist the County in achieving the goals outlined in this RFP, highlighting the key features of the proposal, detailing how the proposed solution and approach incorporates best practices that will allow for system optimization as well as a confirmation that the response meets the minimum requirements defined in Section 5. </w:t>
      </w:r>
    </w:p>
    <w:p w14:paraId="796781E1" w14:textId="0CF1F87C" w:rsidR="00430D15" w:rsidRDefault="4647E4D7" w:rsidP="2AFB2181">
      <w:pPr>
        <w:pStyle w:val="ListParagraph"/>
        <w:numPr>
          <w:ilvl w:val="0"/>
          <w:numId w:val="12"/>
        </w:numPr>
        <w:spacing w:after="180" w:line="257" w:lineRule="auto"/>
        <w:rPr>
          <w:rFonts w:eastAsiaTheme="minorEastAsia"/>
          <w:color w:val="404040" w:themeColor="text1" w:themeTint="BF"/>
          <w:sz w:val="18"/>
          <w:szCs w:val="18"/>
        </w:rPr>
      </w:pPr>
      <w:r w:rsidRPr="1BA36740">
        <w:rPr>
          <w:rFonts w:ascii="Arial" w:eastAsia="Arial" w:hAnsi="Arial" w:cs="Arial"/>
          <w:color w:val="404040" w:themeColor="text1" w:themeTint="BF"/>
          <w:sz w:val="18"/>
          <w:szCs w:val="18"/>
        </w:rPr>
        <w:t>List any</w:t>
      </w:r>
      <w:r w:rsidR="2AFB2181" w:rsidRPr="2AFB2181">
        <w:rPr>
          <w:rFonts w:ascii="Arial" w:eastAsia="Arial" w:hAnsi="Arial" w:cs="Arial"/>
          <w:color w:val="404040" w:themeColor="text1" w:themeTint="BF"/>
          <w:sz w:val="18"/>
          <w:szCs w:val="18"/>
        </w:rPr>
        <w:t xml:space="preserve"> differentiators that set your solution apart from your competitors</w:t>
      </w:r>
    </w:p>
    <w:p w14:paraId="548D9594" w14:textId="52500682" w:rsidR="00430D15" w:rsidRDefault="2AFB2181" w:rsidP="2AFB2181">
      <w:pPr>
        <w:spacing w:after="180" w:line="257" w:lineRule="auto"/>
        <w:rPr>
          <w:rFonts w:ascii="Arial" w:eastAsia="Arial" w:hAnsi="Arial" w:cs="Arial"/>
          <w:color w:val="404040" w:themeColor="text1" w:themeTint="BF"/>
          <w:sz w:val="18"/>
          <w:szCs w:val="18"/>
        </w:rPr>
      </w:pPr>
      <w:r w:rsidRPr="55455229">
        <w:rPr>
          <w:rStyle w:val="BookTitle"/>
          <w:rFonts w:ascii="Arial" w:eastAsia="Arial" w:hAnsi="Arial" w:cs="Arial"/>
          <w:color w:val="404040" w:themeColor="text1" w:themeTint="BF"/>
          <w:sz w:val="18"/>
          <w:szCs w:val="18"/>
          <w:u w:val="single"/>
        </w:rPr>
        <w:t xml:space="preserve">4.2 </w:t>
      </w:r>
      <w:r w:rsidRPr="2AFB2181">
        <w:rPr>
          <w:rStyle w:val="BookTitle"/>
          <w:rFonts w:ascii="Arial" w:eastAsia="Arial" w:hAnsi="Arial" w:cs="Arial"/>
          <w:color w:val="404040" w:themeColor="text1" w:themeTint="BF"/>
          <w:sz w:val="18"/>
          <w:szCs w:val="18"/>
          <w:u w:val="single"/>
        </w:rPr>
        <w:t>Company Profile</w:t>
      </w:r>
      <w:r w:rsidRPr="2AFB2181">
        <w:rPr>
          <w:rStyle w:val="BookTitle"/>
          <w:rFonts w:ascii="Arial" w:eastAsia="Arial" w:hAnsi="Arial" w:cs="Arial"/>
          <w:color w:val="404040" w:themeColor="text1" w:themeTint="BF"/>
          <w:sz w:val="18"/>
          <w:szCs w:val="18"/>
        </w:rPr>
        <w:t xml:space="preserve"> </w:t>
      </w:r>
    </w:p>
    <w:p w14:paraId="23DB4FC9" w14:textId="6DCD047D" w:rsidR="00430D15" w:rsidRDefault="58BDB9F6" w:rsidP="2AFB2181">
      <w:pPr>
        <w:pStyle w:val="ListParagraph"/>
        <w:numPr>
          <w:ilvl w:val="0"/>
          <w:numId w:val="11"/>
        </w:numPr>
        <w:spacing w:after="180" w:line="257" w:lineRule="auto"/>
        <w:rPr>
          <w:rFonts w:eastAsiaTheme="minorEastAsia"/>
          <w:color w:val="404040" w:themeColor="text1" w:themeTint="BF"/>
          <w:sz w:val="18"/>
          <w:szCs w:val="18"/>
        </w:rPr>
      </w:pPr>
      <w:r w:rsidRPr="3D1DA670">
        <w:rPr>
          <w:rFonts w:ascii="Arial" w:eastAsia="Arial" w:hAnsi="Arial" w:cs="Arial"/>
          <w:color w:val="404040" w:themeColor="text1" w:themeTint="BF"/>
          <w:sz w:val="18"/>
          <w:szCs w:val="18"/>
        </w:rPr>
        <w:t>Provide a company</w:t>
      </w:r>
      <w:r w:rsidR="2AFB2181" w:rsidRPr="2AFB2181">
        <w:rPr>
          <w:rFonts w:ascii="Arial" w:eastAsia="Arial" w:hAnsi="Arial" w:cs="Arial"/>
          <w:color w:val="404040" w:themeColor="text1" w:themeTint="BF"/>
          <w:sz w:val="18"/>
          <w:szCs w:val="18"/>
        </w:rPr>
        <w:t xml:space="preserve"> overview </w:t>
      </w:r>
    </w:p>
    <w:p w14:paraId="3E5C4D5A" w14:textId="4C90AA32" w:rsidR="00430D15" w:rsidRDefault="2AFB2181" w:rsidP="2AFB2181">
      <w:pPr>
        <w:pStyle w:val="ListParagraph"/>
        <w:numPr>
          <w:ilvl w:val="1"/>
          <w:numId w:val="11"/>
        </w:numPr>
        <w:spacing w:after="180" w:line="257" w:lineRule="auto"/>
        <w:rPr>
          <w:rFonts w:eastAsiaTheme="minorEastAsia"/>
          <w:color w:val="404040" w:themeColor="text1" w:themeTint="BF"/>
          <w:sz w:val="18"/>
          <w:szCs w:val="18"/>
        </w:rPr>
      </w:pPr>
      <w:r w:rsidRPr="2AFB2181">
        <w:rPr>
          <w:rFonts w:ascii="Arial" w:eastAsia="Arial" w:hAnsi="Arial" w:cs="Arial"/>
          <w:color w:val="404040" w:themeColor="text1" w:themeTint="BF"/>
          <w:sz w:val="18"/>
          <w:szCs w:val="18"/>
        </w:rPr>
        <w:t xml:space="preserve">Legal name of company </w:t>
      </w:r>
    </w:p>
    <w:p w14:paraId="561D69A8" w14:textId="51CDA166" w:rsidR="00430D15" w:rsidRDefault="2AFB2181" w:rsidP="2AFB2181">
      <w:pPr>
        <w:pStyle w:val="ListParagraph"/>
        <w:numPr>
          <w:ilvl w:val="1"/>
          <w:numId w:val="11"/>
        </w:numPr>
        <w:spacing w:after="180" w:line="257" w:lineRule="auto"/>
        <w:rPr>
          <w:rFonts w:eastAsiaTheme="minorEastAsia"/>
          <w:color w:val="404040" w:themeColor="text1" w:themeTint="BF"/>
          <w:sz w:val="18"/>
          <w:szCs w:val="18"/>
        </w:rPr>
      </w:pPr>
      <w:r w:rsidRPr="2AFB2181">
        <w:rPr>
          <w:rFonts w:ascii="Arial" w:eastAsia="Arial" w:hAnsi="Arial" w:cs="Arial"/>
          <w:color w:val="404040" w:themeColor="text1" w:themeTint="BF"/>
          <w:sz w:val="18"/>
          <w:szCs w:val="18"/>
        </w:rPr>
        <w:t xml:space="preserve">Brief company history, highlighting your experience working with local governments </w:t>
      </w:r>
    </w:p>
    <w:p w14:paraId="2F304638" w14:textId="3E15F980" w:rsidR="00430D15" w:rsidRDefault="2AFB2181" w:rsidP="2AFB2181">
      <w:pPr>
        <w:pStyle w:val="ListParagraph"/>
        <w:numPr>
          <w:ilvl w:val="1"/>
          <w:numId w:val="11"/>
        </w:numPr>
        <w:spacing w:after="180" w:line="257" w:lineRule="auto"/>
        <w:rPr>
          <w:rFonts w:eastAsiaTheme="minorEastAsia"/>
          <w:color w:val="404040" w:themeColor="text1" w:themeTint="BF"/>
          <w:sz w:val="18"/>
          <w:szCs w:val="18"/>
        </w:rPr>
      </w:pPr>
      <w:r w:rsidRPr="2AFB2181">
        <w:rPr>
          <w:rFonts w:ascii="Arial" w:eastAsia="Arial" w:hAnsi="Arial" w:cs="Arial"/>
          <w:color w:val="404040" w:themeColor="text1" w:themeTint="BF"/>
          <w:sz w:val="18"/>
          <w:szCs w:val="18"/>
        </w:rPr>
        <w:t xml:space="preserve">Length of time the company </w:t>
      </w:r>
      <w:r w:rsidR="4647E4D7" w:rsidRPr="1BA36740">
        <w:rPr>
          <w:rFonts w:ascii="Arial" w:eastAsia="Arial" w:hAnsi="Arial" w:cs="Arial"/>
          <w:color w:val="404040" w:themeColor="text1" w:themeTint="BF"/>
          <w:sz w:val="18"/>
          <w:szCs w:val="18"/>
        </w:rPr>
        <w:t xml:space="preserve">has </w:t>
      </w:r>
      <w:r w:rsidRPr="2AFB2181">
        <w:rPr>
          <w:rFonts w:ascii="Arial" w:eastAsia="Arial" w:hAnsi="Arial" w:cs="Arial"/>
          <w:color w:val="404040" w:themeColor="text1" w:themeTint="BF"/>
          <w:sz w:val="18"/>
          <w:szCs w:val="18"/>
        </w:rPr>
        <w:t xml:space="preserve">been in business </w:t>
      </w:r>
    </w:p>
    <w:p w14:paraId="60561A17" w14:textId="412B18DC" w:rsidR="00430D15" w:rsidRDefault="2AFB2181" w:rsidP="2AFB2181">
      <w:pPr>
        <w:pStyle w:val="ListParagraph"/>
        <w:numPr>
          <w:ilvl w:val="1"/>
          <w:numId w:val="11"/>
        </w:numPr>
        <w:spacing w:after="180" w:line="257" w:lineRule="auto"/>
        <w:rPr>
          <w:rFonts w:eastAsiaTheme="minorEastAsia"/>
          <w:color w:val="404040" w:themeColor="text1" w:themeTint="BF"/>
          <w:sz w:val="18"/>
          <w:szCs w:val="18"/>
        </w:rPr>
      </w:pPr>
      <w:r w:rsidRPr="2AFB2181">
        <w:rPr>
          <w:rFonts w:ascii="Arial" w:eastAsia="Arial" w:hAnsi="Arial" w:cs="Arial"/>
          <w:color w:val="404040" w:themeColor="text1" w:themeTint="BF"/>
          <w:sz w:val="18"/>
          <w:szCs w:val="18"/>
        </w:rPr>
        <w:t xml:space="preserve">Number of current employees </w:t>
      </w:r>
    </w:p>
    <w:p w14:paraId="0D1FD419" w14:textId="5DA13814" w:rsidR="00430D15" w:rsidRDefault="2AFB2181" w:rsidP="2AFB2181">
      <w:pPr>
        <w:pStyle w:val="ListParagraph"/>
        <w:numPr>
          <w:ilvl w:val="0"/>
          <w:numId w:val="11"/>
        </w:numPr>
        <w:spacing w:after="180" w:line="257" w:lineRule="auto"/>
        <w:rPr>
          <w:rFonts w:eastAsiaTheme="minorEastAsia"/>
          <w:color w:val="404040" w:themeColor="text1" w:themeTint="BF"/>
          <w:sz w:val="18"/>
          <w:szCs w:val="18"/>
        </w:rPr>
      </w:pPr>
      <w:r w:rsidRPr="2AFB2181">
        <w:rPr>
          <w:rFonts w:ascii="Arial" w:eastAsia="Arial" w:hAnsi="Arial" w:cs="Arial"/>
          <w:color w:val="404040" w:themeColor="text1" w:themeTint="BF"/>
          <w:sz w:val="18"/>
          <w:szCs w:val="18"/>
        </w:rPr>
        <w:t>Please disclose whether the purchase or sale of your company is pending.</w:t>
      </w:r>
    </w:p>
    <w:p w14:paraId="0797F4C2" w14:textId="30AE868D" w:rsidR="00430D15" w:rsidRDefault="58BDB9F6" w:rsidP="2AFB2181">
      <w:pPr>
        <w:pStyle w:val="ListParagraph"/>
        <w:numPr>
          <w:ilvl w:val="0"/>
          <w:numId w:val="11"/>
        </w:numPr>
        <w:spacing w:after="180" w:line="257" w:lineRule="auto"/>
        <w:rPr>
          <w:rFonts w:eastAsiaTheme="minorEastAsia"/>
          <w:color w:val="404040" w:themeColor="text1" w:themeTint="BF"/>
          <w:sz w:val="18"/>
          <w:szCs w:val="18"/>
        </w:rPr>
      </w:pPr>
      <w:r w:rsidRPr="3D1DA670">
        <w:rPr>
          <w:rFonts w:ascii="Arial" w:eastAsia="Arial" w:hAnsi="Arial" w:cs="Arial"/>
          <w:color w:val="404040" w:themeColor="text1" w:themeTint="BF"/>
          <w:sz w:val="18"/>
          <w:szCs w:val="18"/>
        </w:rPr>
        <w:t>Include the name</w:t>
      </w:r>
      <w:r w:rsidR="2AFB2181" w:rsidRPr="2AFB2181">
        <w:rPr>
          <w:rFonts w:ascii="Arial" w:eastAsia="Arial" w:hAnsi="Arial" w:cs="Arial"/>
          <w:color w:val="404040" w:themeColor="text1" w:themeTint="BF"/>
          <w:sz w:val="18"/>
          <w:szCs w:val="18"/>
        </w:rPr>
        <w:t xml:space="preserve">, telephone number, and email address for the individual(s) involved in the preparation of the response and the main point of contact handling inquiries throughout the RFP process </w:t>
      </w:r>
    </w:p>
    <w:p w14:paraId="482B2DB6" w14:textId="361DB21C" w:rsidR="00430D15" w:rsidRDefault="2AFB2181" w:rsidP="2AFB2181">
      <w:pPr>
        <w:spacing w:after="180" w:line="257" w:lineRule="auto"/>
        <w:rPr>
          <w:rFonts w:ascii="Arial" w:eastAsia="Arial" w:hAnsi="Arial" w:cs="Arial"/>
          <w:color w:val="404040" w:themeColor="text1" w:themeTint="BF"/>
          <w:sz w:val="18"/>
          <w:szCs w:val="18"/>
        </w:rPr>
      </w:pPr>
      <w:r w:rsidRPr="55455229">
        <w:rPr>
          <w:rStyle w:val="BookTitle"/>
          <w:rFonts w:ascii="Arial" w:eastAsia="Arial" w:hAnsi="Arial" w:cs="Arial"/>
          <w:color w:val="404040" w:themeColor="text1" w:themeTint="BF"/>
          <w:sz w:val="18"/>
          <w:szCs w:val="18"/>
          <w:u w:val="single"/>
        </w:rPr>
        <w:t xml:space="preserve">4.3 </w:t>
      </w:r>
      <w:r w:rsidRPr="2AFB2181">
        <w:rPr>
          <w:rStyle w:val="BookTitle"/>
          <w:rFonts w:ascii="Arial" w:eastAsia="Arial" w:hAnsi="Arial" w:cs="Arial"/>
          <w:color w:val="404040" w:themeColor="text1" w:themeTint="BF"/>
          <w:sz w:val="18"/>
          <w:szCs w:val="18"/>
          <w:u w:val="single"/>
        </w:rPr>
        <w:t>Project Team</w:t>
      </w:r>
      <w:r w:rsidRPr="2AFB2181">
        <w:rPr>
          <w:rStyle w:val="BookTitle"/>
          <w:rFonts w:ascii="Arial" w:eastAsia="Arial" w:hAnsi="Arial" w:cs="Arial"/>
          <w:color w:val="404040" w:themeColor="text1" w:themeTint="BF"/>
          <w:sz w:val="18"/>
          <w:szCs w:val="18"/>
        </w:rPr>
        <w:t xml:space="preserve"> </w:t>
      </w:r>
    </w:p>
    <w:p w14:paraId="40423FAA" w14:textId="49E06746" w:rsidR="00430D15" w:rsidRDefault="2AFB2181" w:rsidP="2AFB2181">
      <w:pPr>
        <w:pStyle w:val="ListParagraph"/>
        <w:numPr>
          <w:ilvl w:val="0"/>
          <w:numId w:val="10"/>
        </w:numPr>
        <w:spacing w:after="180" w:line="257" w:lineRule="auto"/>
        <w:rPr>
          <w:rFonts w:eastAsiaTheme="minorEastAsia"/>
          <w:color w:val="404040" w:themeColor="text1" w:themeTint="BF"/>
          <w:sz w:val="18"/>
          <w:szCs w:val="18"/>
        </w:rPr>
      </w:pPr>
      <w:r w:rsidRPr="2AFB2181">
        <w:rPr>
          <w:rFonts w:ascii="Arial" w:eastAsia="Arial" w:hAnsi="Arial" w:cs="Arial"/>
          <w:color w:val="404040" w:themeColor="text1" w:themeTint="BF"/>
          <w:sz w:val="18"/>
          <w:szCs w:val="18"/>
        </w:rPr>
        <w:t xml:space="preserve">Name and define the different roles in your company’s project team </w:t>
      </w:r>
    </w:p>
    <w:p w14:paraId="405858E5" w14:textId="17182214" w:rsidR="00430D15" w:rsidRDefault="2AFB2181" w:rsidP="2AFB2181">
      <w:pPr>
        <w:pStyle w:val="ListParagraph"/>
        <w:numPr>
          <w:ilvl w:val="0"/>
          <w:numId w:val="10"/>
        </w:numPr>
        <w:spacing w:after="180" w:line="257" w:lineRule="auto"/>
        <w:rPr>
          <w:rFonts w:eastAsiaTheme="minorEastAsia"/>
          <w:color w:val="404040" w:themeColor="text1" w:themeTint="BF"/>
          <w:sz w:val="18"/>
          <w:szCs w:val="18"/>
        </w:rPr>
      </w:pPr>
      <w:r w:rsidRPr="2AFB2181">
        <w:rPr>
          <w:rFonts w:ascii="Arial" w:eastAsia="Arial" w:hAnsi="Arial" w:cs="Arial"/>
          <w:color w:val="404040" w:themeColor="text1" w:themeTint="BF"/>
          <w:sz w:val="18"/>
          <w:szCs w:val="18"/>
        </w:rPr>
        <w:t xml:space="preserve">Explain how your project team will communicate with the County and keep track of the development progress </w:t>
      </w:r>
    </w:p>
    <w:p w14:paraId="2659FC8D" w14:textId="0762FACB" w:rsidR="00430D15" w:rsidRDefault="2AFB2181" w:rsidP="2AFB2181">
      <w:pPr>
        <w:pStyle w:val="ListParagraph"/>
        <w:numPr>
          <w:ilvl w:val="0"/>
          <w:numId w:val="10"/>
        </w:numPr>
        <w:spacing w:after="180" w:line="257" w:lineRule="auto"/>
        <w:rPr>
          <w:rFonts w:eastAsiaTheme="minorEastAsia"/>
          <w:color w:val="404040" w:themeColor="text1" w:themeTint="BF"/>
          <w:sz w:val="18"/>
          <w:szCs w:val="18"/>
        </w:rPr>
      </w:pPr>
      <w:r w:rsidRPr="2AFB2181">
        <w:rPr>
          <w:rFonts w:ascii="Arial" w:eastAsia="Arial" w:hAnsi="Arial" w:cs="Arial"/>
          <w:color w:val="404040" w:themeColor="text1" w:themeTint="BF"/>
          <w:sz w:val="18"/>
          <w:szCs w:val="18"/>
        </w:rPr>
        <w:t xml:space="preserve">List any specific team leaders, including </w:t>
      </w:r>
    </w:p>
    <w:p w14:paraId="7E041A42" w14:textId="3ECA9E74" w:rsidR="00430D15" w:rsidRDefault="2AFB2181" w:rsidP="2AFB2181">
      <w:pPr>
        <w:pStyle w:val="ListParagraph"/>
        <w:numPr>
          <w:ilvl w:val="1"/>
          <w:numId w:val="10"/>
        </w:numPr>
        <w:spacing w:after="180" w:line="257" w:lineRule="auto"/>
        <w:rPr>
          <w:rFonts w:eastAsiaTheme="minorEastAsia"/>
          <w:color w:val="404040" w:themeColor="text1" w:themeTint="BF"/>
          <w:sz w:val="18"/>
          <w:szCs w:val="18"/>
        </w:rPr>
      </w:pPr>
      <w:r w:rsidRPr="2AFB2181">
        <w:rPr>
          <w:rFonts w:ascii="Arial" w:eastAsia="Arial" w:hAnsi="Arial" w:cs="Arial"/>
          <w:color w:val="404040" w:themeColor="text1" w:themeTint="BF"/>
          <w:sz w:val="18"/>
          <w:szCs w:val="18"/>
        </w:rPr>
        <w:t xml:space="preserve">Name and title </w:t>
      </w:r>
    </w:p>
    <w:p w14:paraId="614FE04A" w14:textId="0E4F6B35" w:rsidR="00430D15" w:rsidRDefault="2AFB2181" w:rsidP="2AFB2181">
      <w:pPr>
        <w:pStyle w:val="ListParagraph"/>
        <w:numPr>
          <w:ilvl w:val="1"/>
          <w:numId w:val="10"/>
        </w:numPr>
        <w:spacing w:after="180" w:line="257" w:lineRule="auto"/>
        <w:rPr>
          <w:rFonts w:eastAsiaTheme="minorEastAsia"/>
          <w:color w:val="404040" w:themeColor="text1" w:themeTint="BF"/>
          <w:sz w:val="18"/>
          <w:szCs w:val="18"/>
        </w:rPr>
      </w:pPr>
      <w:r w:rsidRPr="2AFB2181">
        <w:rPr>
          <w:rFonts w:ascii="Arial" w:eastAsia="Arial" w:hAnsi="Arial" w:cs="Arial"/>
          <w:color w:val="404040" w:themeColor="text1" w:themeTint="BF"/>
          <w:sz w:val="18"/>
          <w:szCs w:val="18"/>
        </w:rPr>
        <w:t xml:space="preserve">Description of role </w:t>
      </w:r>
    </w:p>
    <w:p w14:paraId="20E9F288" w14:textId="6D01B9EA" w:rsidR="00430D15" w:rsidRDefault="2AFB2181" w:rsidP="2AFB2181">
      <w:pPr>
        <w:pStyle w:val="ListParagraph"/>
        <w:numPr>
          <w:ilvl w:val="1"/>
          <w:numId w:val="10"/>
        </w:numPr>
        <w:spacing w:after="180" w:line="257" w:lineRule="auto"/>
        <w:rPr>
          <w:rFonts w:eastAsiaTheme="minorEastAsia"/>
          <w:color w:val="404040" w:themeColor="text1" w:themeTint="BF"/>
          <w:sz w:val="18"/>
          <w:szCs w:val="18"/>
        </w:rPr>
      </w:pPr>
      <w:r w:rsidRPr="2AFB2181">
        <w:rPr>
          <w:rFonts w:ascii="Arial" w:eastAsia="Arial" w:hAnsi="Arial" w:cs="Arial"/>
          <w:color w:val="404040" w:themeColor="text1" w:themeTint="BF"/>
          <w:sz w:val="18"/>
          <w:szCs w:val="18"/>
        </w:rPr>
        <w:t xml:space="preserve">Education and experience </w:t>
      </w:r>
    </w:p>
    <w:p w14:paraId="19864D42" w14:textId="2F2EB895" w:rsidR="00430D15" w:rsidRDefault="2AFB2181" w:rsidP="2AFB2181">
      <w:pPr>
        <w:spacing w:after="180" w:line="257"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 xml:space="preserve">One-source vendors are preferred. If utilizing subcontractors for any portion of the project including engineering, </w:t>
      </w:r>
      <w:proofErr w:type="gramStart"/>
      <w:r w:rsidRPr="2AFB2181">
        <w:rPr>
          <w:rFonts w:ascii="Arial" w:eastAsia="Arial" w:hAnsi="Arial" w:cs="Arial"/>
          <w:color w:val="404040" w:themeColor="text1" w:themeTint="BF"/>
          <w:sz w:val="18"/>
          <w:szCs w:val="18"/>
        </w:rPr>
        <w:t>design</w:t>
      </w:r>
      <w:proofErr w:type="gramEnd"/>
      <w:r w:rsidRPr="2AFB2181">
        <w:rPr>
          <w:rFonts w:ascii="Arial" w:eastAsia="Arial" w:hAnsi="Arial" w:cs="Arial"/>
          <w:color w:val="404040" w:themeColor="text1" w:themeTint="BF"/>
          <w:sz w:val="18"/>
          <w:szCs w:val="18"/>
        </w:rPr>
        <w:t xml:space="preserve"> or support, provide key personnel and company information. </w:t>
      </w:r>
    </w:p>
    <w:p w14:paraId="0EAD2FA5" w14:textId="5591E1CE" w:rsidR="00430D15" w:rsidRDefault="2AFB2181" w:rsidP="2AFB2181">
      <w:pPr>
        <w:spacing w:after="180" w:line="257" w:lineRule="auto"/>
        <w:rPr>
          <w:rFonts w:ascii="Arial" w:eastAsia="Arial" w:hAnsi="Arial" w:cs="Arial"/>
          <w:color w:val="404040" w:themeColor="text1" w:themeTint="BF"/>
          <w:sz w:val="18"/>
          <w:szCs w:val="18"/>
        </w:rPr>
      </w:pPr>
      <w:r w:rsidRPr="55455229">
        <w:rPr>
          <w:rStyle w:val="BookTitle"/>
          <w:rFonts w:ascii="Arial" w:eastAsia="Arial" w:hAnsi="Arial" w:cs="Arial"/>
          <w:color w:val="404040" w:themeColor="text1" w:themeTint="BF"/>
          <w:sz w:val="18"/>
          <w:szCs w:val="18"/>
          <w:u w:val="single"/>
        </w:rPr>
        <w:t xml:space="preserve">4.4 </w:t>
      </w:r>
      <w:r w:rsidRPr="2AFB2181">
        <w:rPr>
          <w:rStyle w:val="BookTitle"/>
          <w:rFonts w:ascii="Arial" w:eastAsia="Arial" w:hAnsi="Arial" w:cs="Arial"/>
          <w:color w:val="404040" w:themeColor="text1" w:themeTint="BF"/>
          <w:sz w:val="18"/>
          <w:szCs w:val="18"/>
          <w:u w:val="single"/>
        </w:rPr>
        <w:t>Experience</w:t>
      </w:r>
      <w:r w:rsidRPr="2AFB2181">
        <w:rPr>
          <w:rStyle w:val="BookTitle"/>
          <w:rFonts w:ascii="Arial" w:eastAsia="Arial" w:hAnsi="Arial" w:cs="Arial"/>
          <w:color w:val="404040" w:themeColor="text1" w:themeTint="BF"/>
          <w:sz w:val="18"/>
          <w:szCs w:val="18"/>
        </w:rPr>
        <w:t xml:space="preserve"> </w:t>
      </w:r>
    </w:p>
    <w:p w14:paraId="10A53A0E" w14:textId="662A7179" w:rsidR="00430D15" w:rsidRDefault="2AFB2181" w:rsidP="2AFB2181">
      <w:pPr>
        <w:pStyle w:val="ListParagraph"/>
        <w:numPr>
          <w:ilvl w:val="0"/>
          <w:numId w:val="9"/>
        </w:numPr>
        <w:spacing w:after="180" w:line="257" w:lineRule="auto"/>
        <w:rPr>
          <w:rFonts w:ascii="Arial" w:eastAsia="Arial" w:hAnsi="Arial" w:cs="Arial"/>
          <w:color w:val="000000" w:themeColor="text1"/>
          <w:sz w:val="18"/>
          <w:szCs w:val="18"/>
        </w:rPr>
      </w:pPr>
      <w:r w:rsidRPr="1BA36740">
        <w:rPr>
          <w:rFonts w:ascii="Arial" w:eastAsia="Arial" w:hAnsi="Arial" w:cs="Arial"/>
          <w:sz w:val="18"/>
          <w:szCs w:val="18"/>
        </w:rPr>
        <w:t>Describe in detail, your experience in implementing the proposed system, including references where the proposed system is currently implemented in an</w:t>
      </w:r>
      <w:r w:rsidRPr="1BA36740">
        <w:rPr>
          <w:rFonts w:ascii="Arial" w:eastAsia="Arial" w:hAnsi="Arial" w:cs="Arial"/>
          <w:b/>
          <w:i/>
          <w:sz w:val="18"/>
          <w:szCs w:val="18"/>
        </w:rPr>
        <w:t xml:space="preserve"> </w:t>
      </w:r>
      <w:r w:rsidRPr="1BA36740">
        <w:rPr>
          <w:rFonts w:ascii="Arial" w:eastAsia="Arial" w:hAnsi="Arial" w:cs="Arial"/>
          <w:sz w:val="18"/>
          <w:szCs w:val="18"/>
        </w:rPr>
        <w:t>Ohio court jurisdiction.</w:t>
      </w:r>
    </w:p>
    <w:p w14:paraId="1D5FCE77" w14:textId="2F4197E7" w:rsidR="00430D15" w:rsidRDefault="2AFB2181" w:rsidP="2AFB2181">
      <w:pPr>
        <w:pStyle w:val="ListParagraph"/>
        <w:numPr>
          <w:ilvl w:val="1"/>
          <w:numId w:val="9"/>
        </w:numPr>
        <w:spacing w:after="180" w:line="257" w:lineRule="auto"/>
        <w:rPr>
          <w:rFonts w:ascii="Arial" w:eastAsia="Arial" w:hAnsi="Arial" w:cs="Arial"/>
          <w:color w:val="000000" w:themeColor="text1"/>
          <w:sz w:val="18"/>
          <w:szCs w:val="18"/>
        </w:rPr>
      </w:pPr>
      <w:r w:rsidRPr="1BA36740">
        <w:rPr>
          <w:rFonts w:ascii="Arial" w:eastAsia="Arial" w:hAnsi="Arial" w:cs="Arial"/>
          <w:sz w:val="18"/>
          <w:szCs w:val="18"/>
        </w:rPr>
        <w:t>Provide a minimum of three public-sector references (preferably from similarly situated courts), in which the proposed system has been implemented and which detail projects of similar scope that were completed in the last 5 years. (The Stark County Courts, nor any current staff, or any court employees may be identified as a reference.)</w:t>
      </w:r>
    </w:p>
    <w:p w14:paraId="169AE41D" w14:textId="6BAE5236" w:rsidR="00430D15" w:rsidRDefault="2AFB2181" w:rsidP="2AFB2181">
      <w:pPr>
        <w:pStyle w:val="ListParagraph"/>
        <w:numPr>
          <w:ilvl w:val="2"/>
          <w:numId w:val="9"/>
        </w:numPr>
        <w:spacing w:after="180" w:line="257" w:lineRule="auto"/>
        <w:rPr>
          <w:rFonts w:ascii="Arial" w:eastAsia="Arial" w:hAnsi="Arial" w:cs="Arial"/>
          <w:color w:val="000000" w:themeColor="text1"/>
          <w:sz w:val="18"/>
          <w:szCs w:val="18"/>
        </w:rPr>
      </w:pPr>
      <w:r w:rsidRPr="1BA36740">
        <w:rPr>
          <w:rFonts w:ascii="Arial" w:eastAsia="Arial" w:hAnsi="Arial" w:cs="Arial"/>
          <w:sz w:val="18"/>
          <w:szCs w:val="18"/>
        </w:rPr>
        <w:t>For each reference, please include:</w:t>
      </w:r>
    </w:p>
    <w:tbl>
      <w:tblPr>
        <w:tblStyle w:val="TableGrid"/>
        <w:tblW w:w="0" w:type="auto"/>
        <w:tblInd w:w="1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3235"/>
      </w:tblGrid>
      <w:tr w:rsidR="005A3E1D" w14:paraId="3683F904" w14:textId="77777777" w:rsidTr="00806E97">
        <w:tc>
          <w:tcPr>
            <w:tcW w:w="3235" w:type="dxa"/>
            <w:shd w:val="clear" w:color="auto" w:fill="auto"/>
          </w:tcPr>
          <w:p w14:paraId="7FA40E27" w14:textId="77777777" w:rsidR="005A3E1D" w:rsidRDefault="005A3E1D" w:rsidP="005A3E1D">
            <w:pPr>
              <w:pStyle w:val="ListParagraph"/>
              <w:numPr>
                <w:ilvl w:val="3"/>
                <w:numId w:val="9"/>
              </w:numPr>
              <w:spacing w:after="180" w:line="257" w:lineRule="auto"/>
              <w:ind w:left="336" w:firstLine="180"/>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Client name</w:t>
            </w:r>
          </w:p>
          <w:p w14:paraId="53BFEC92" w14:textId="77777777" w:rsidR="005A3E1D" w:rsidRDefault="005A3E1D" w:rsidP="005A3E1D">
            <w:pPr>
              <w:pStyle w:val="ListParagraph"/>
              <w:numPr>
                <w:ilvl w:val="3"/>
                <w:numId w:val="9"/>
              </w:numPr>
              <w:spacing w:after="180" w:line="257" w:lineRule="auto"/>
              <w:ind w:left="696" w:hanging="180"/>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Website URL</w:t>
            </w:r>
          </w:p>
          <w:p w14:paraId="547CC8A4" w14:textId="6D1345DA" w:rsidR="005A3E1D" w:rsidRPr="005A3E1D" w:rsidRDefault="005A3E1D" w:rsidP="005A3E1D">
            <w:pPr>
              <w:pStyle w:val="ListParagraph"/>
              <w:numPr>
                <w:ilvl w:val="3"/>
                <w:numId w:val="9"/>
              </w:numPr>
              <w:spacing w:after="180" w:line="257" w:lineRule="auto"/>
              <w:ind w:left="696" w:hanging="180"/>
              <w:rPr>
                <w:rFonts w:ascii="Arial" w:eastAsia="Arial" w:hAnsi="Arial" w:cs="Arial"/>
                <w:color w:val="404040" w:themeColor="text1" w:themeTint="BF"/>
                <w:sz w:val="18"/>
                <w:szCs w:val="18"/>
              </w:rPr>
            </w:pPr>
            <w:r w:rsidRPr="005A3E1D">
              <w:rPr>
                <w:rFonts w:ascii="Arial" w:eastAsia="Arial" w:hAnsi="Arial" w:cs="Arial"/>
                <w:color w:val="404040" w:themeColor="text1" w:themeTint="BF"/>
                <w:sz w:val="18"/>
                <w:szCs w:val="18"/>
              </w:rPr>
              <w:t>Client contact person/title</w:t>
            </w:r>
          </w:p>
        </w:tc>
        <w:tc>
          <w:tcPr>
            <w:tcW w:w="3235" w:type="dxa"/>
            <w:shd w:val="clear" w:color="auto" w:fill="auto"/>
          </w:tcPr>
          <w:p w14:paraId="38FA03AE" w14:textId="77777777" w:rsidR="005A3E1D" w:rsidRPr="005A3E1D" w:rsidRDefault="005A3E1D" w:rsidP="005A3E1D">
            <w:pPr>
              <w:pStyle w:val="ListParagraph"/>
              <w:numPr>
                <w:ilvl w:val="0"/>
                <w:numId w:val="9"/>
              </w:numPr>
              <w:spacing w:after="180" w:line="257" w:lineRule="auto"/>
              <w:ind w:left="528" w:hanging="168"/>
              <w:rPr>
                <w:rFonts w:ascii="Arial" w:eastAsia="Arial" w:hAnsi="Arial" w:cs="Arial"/>
                <w:color w:val="404040" w:themeColor="text1" w:themeTint="BF"/>
                <w:sz w:val="18"/>
                <w:szCs w:val="18"/>
              </w:rPr>
            </w:pPr>
            <w:r w:rsidRPr="005A3E1D">
              <w:rPr>
                <w:rFonts w:ascii="Arial" w:eastAsia="Arial" w:hAnsi="Arial" w:cs="Arial"/>
                <w:color w:val="404040" w:themeColor="text1" w:themeTint="BF"/>
                <w:sz w:val="18"/>
                <w:szCs w:val="18"/>
              </w:rPr>
              <w:t>Phone</w:t>
            </w:r>
          </w:p>
          <w:p w14:paraId="522A296C" w14:textId="5622929F" w:rsidR="005A3E1D" w:rsidRPr="005A3E1D" w:rsidRDefault="005A3E1D" w:rsidP="005A3E1D">
            <w:pPr>
              <w:pStyle w:val="ListParagraph"/>
              <w:numPr>
                <w:ilvl w:val="0"/>
                <w:numId w:val="9"/>
              </w:numPr>
              <w:spacing w:after="180" w:line="257" w:lineRule="auto"/>
              <w:ind w:left="528" w:hanging="168"/>
              <w:rPr>
                <w:rFonts w:eastAsiaTheme="minorEastAsia"/>
                <w:color w:val="404040" w:themeColor="text1" w:themeTint="BF"/>
                <w:sz w:val="18"/>
                <w:szCs w:val="18"/>
              </w:rPr>
            </w:pPr>
            <w:r w:rsidRPr="005A3E1D">
              <w:rPr>
                <w:rFonts w:ascii="Arial" w:eastAsia="Arial" w:hAnsi="Arial" w:cs="Arial"/>
                <w:color w:val="404040" w:themeColor="text1" w:themeTint="BF"/>
                <w:sz w:val="18"/>
                <w:szCs w:val="18"/>
              </w:rPr>
              <w:t xml:space="preserve">Email address </w:t>
            </w:r>
          </w:p>
        </w:tc>
      </w:tr>
    </w:tbl>
    <w:p w14:paraId="3C4B3882" w14:textId="65B890D5" w:rsidR="00430D15" w:rsidRDefault="2AFB2181" w:rsidP="2AFB2181">
      <w:pPr>
        <w:spacing w:after="180" w:line="257" w:lineRule="auto"/>
        <w:rPr>
          <w:rFonts w:ascii="Arial" w:eastAsia="Arial" w:hAnsi="Arial" w:cs="Arial"/>
          <w:color w:val="404040" w:themeColor="text1" w:themeTint="BF"/>
          <w:sz w:val="18"/>
          <w:szCs w:val="18"/>
        </w:rPr>
      </w:pPr>
      <w:r w:rsidRPr="55455229">
        <w:rPr>
          <w:rStyle w:val="BookTitle"/>
          <w:rFonts w:ascii="Arial" w:eastAsia="Arial" w:hAnsi="Arial" w:cs="Arial"/>
          <w:color w:val="404040" w:themeColor="text1" w:themeTint="BF"/>
          <w:sz w:val="18"/>
          <w:szCs w:val="18"/>
          <w:u w:val="single"/>
        </w:rPr>
        <w:lastRenderedPageBreak/>
        <w:t xml:space="preserve">4.5 </w:t>
      </w:r>
      <w:r w:rsidRPr="2AFB2181">
        <w:rPr>
          <w:rStyle w:val="BookTitle"/>
          <w:rFonts w:ascii="Arial" w:eastAsia="Arial" w:hAnsi="Arial" w:cs="Arial"/>
          <w:color w:val="404040" w:themeColor="text1" w:themeTint="BF"/>
          <w:sz w:val="18"/>
          <w:szCs w:val="18"/>
          <w:u w:val="single"/>
        </w:rPr>
        <w:t>Features, Functionality, &amp; Design</w:t>
      </w:r>
      <w:r w:rsidRPr="2AFB2181">
        <w:rPr>
          <w:rStyle w:val="BookTitle"/>
          <w:rFonts w:ascii="Arial" w:eastAsia="Arial" w:hAnsi="Arial" w:cs="Arial"/>
          <w:color w:val="404040" w:themeColor="text1" w:themeTint="BF"/>
          <w:sz w:val="18"/>
          <w:szCs w:val="18"/>
        </w:rPr>
        <w:t xml:space="preserve"> </w:t>
      </w:r>
    </w:p>
    <w:p w14:paraId="5416803A" w14:textId="18567A86" w:rsidR="00430D15" w:rsidRDefault="2AFB2181" w:rsidP="2AFB2181">
      <w:pPr>
        <w:spacing w:after="180" w:line="257"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At minimum:</w:t>
      </w:r>
    </w:p>
    <w:p w14:paraId="2609321C" w14:textId="3E79A0E1" w:rsidR="00430D15" w:rsidRDefault="58BDB9F6" w:rsidP="3D1DA670">
      <w:pPr>
        <w:pStyle w:val="ListParagraph"/>
        <w:numPr>
          <w:ilvl w:val="0"/>
          <w:numId w:val="8"/>
        </w:numPr>
        <w:spacing w:after="180" w:line="257" w:lineRule="auto"/>
        <w:rPr>
          <w:rFonts w:eastAsiaTheme="minorEastAsia"/>
          <w:color w:val="404040" w:themeColor="text1" w:themeTint="BF"/>
          <w:sz w:val="18"/>
          <w:szCs w:val="18"/>
        </w:rPr>
      </w:pPr>
      <w:r w:rsidRPr="3D1DA670">
        <w:rPr>
          <w:rFonts w:ascii="Arial" w:eastAsia="Arial" w:hAnsi="Arial" w:cs="Arial"/>
          <w:color w:val="404040" w:themeColor="text1" w:themeTint="BF"/>
          <w:sz w:val="18"/>
          <w:szCs w:val="18"/>
        </w:rPr>
        <w:t xml:space="preserve">Provide a short narrative outlining your company’s design process and benefits. </w:t>
      </w:r>
    </w:p>
    <w:p w14:paraId="1F32D546" w14:textId="6708FC3C" w:rsidR="00430D15" w:rsidRDefault="2AFB2181" w:rsidP="2AFB2181">
      <w:pPr>
        <w:pStyle w:val="ListParagraph"/>
        <w:numPr>
          <w:ilvl w:val="0"/>
          <w:numId w:val="8"/>
        </w:numPr>
        <w:spacing w:after="180" w:line="257" w:lineRule="auto"/>
        <w:rPr>
          <w:color w:val="404040" w:themeColor="text1" w:themeTint="BF"/>
          <w:sz w:val="18"/>
          <w:szCs w:val="18"/>
        </w:rPr>
      </w:pPr>
      <w:r w:rsidRPr="2AFB2181">
        <w:rPr>
          <w:rFonts w:ascii="Arial" w:eastAsia="Arial" w:hAnsi="Arial" w:cs="Arial"/>
          <w:color w:val="404040" w:themeColor="text1" w:themeTint="BF"/>
          <w:sz w:val="18"/>
          <w:szCs w:val="18"/>
        </w:rPr>
        <w:t>Detail availability of all features and functionality listed in Section 5 of this RFP</w:t>
      </w:r>
      <w:r w:rsidR="19571F56" w:rsidRPr="1BA36740">
        <w:rPr>
          <w:rFonts w:ascii="Arial" w:eastAsia="Arial" w:hAnsi="Arial" w:cs="Arial"/>
          <w:color w:val="404040" w:themeColor="text1" w:themeTint="BF"/>
          <w:sz w:val="18"/>
          <w:szCs w:val="18"/>
        </w:rPr>
        <w:t xml:space="preserve"> by </w:t>
      </w:r>
      <w:r w:rsidR="19571F56" w:rsidRPr="1BA36740">
        <w:rPr>
          <w:rFonts w:ascii="Arial" w:eastAsia="Arial" w:hAnsi="Arial" w:cs="Arial"/>
          <w:b/>
          <w:bCs/>
          <w:color w:val="404040" w:themeColor="text1" w:themeTint="BF"/>
          <w:sz w:val="18"/>
          <w:szCs w:val="18"/>
        </w:rPr>
        <w:t>completing</w:t>
      </w:r>
      <w:r w:rsidR="19571F56" w:rsidRPr="1BA36740">
        <w:rPr>
          <w:rFonts w:ascii="Arial" w:eastAsia="Arial" w:hAnsi="Arial" w:cs="Arial"/>
          <w:color w:val="404040" w:themeColor="text1" w:themeTint="BF"/>
          <w:sz w:val="18"/>
          <w:szCs w:val="18"/>
        </w:rPr>
        <w:t xml:space="preserve"> and </w:t>
      </w:r>
      <w:r w:rsidR="19571F56" w:rsidRPr="1BA36740">
        <w:rPr>
          <w:rFonts w:ascii="Arial" w:eastAsia="Arial" w:hAnsi="Arial" w:cs="Arial"/>
          <w:b/>
          <w:bCs/>
          <w:color w:val="404040" w:themeColor="text1" w:themeTint="BF"/>
          <w:sz w:val="18"/>
          <w:szCs w:val="18"/>
        </w:rPr>
        <w:t>answering,</w:t>
      </w:r>
      <w:r w:rsidRPr="2AFB2181">
        <w:rPr>
          <w:rFonts w:ascii="Arial" w:eastAsia="Arial" w:hAnsi="Arial" w:cs="Arial"/>
          <w:color w:val="404040" w:themeColor="text1" w:themeTint="BF"/>
          <w:sz w:val="18"/>
          <w:szCs w:val="18"/>
        </w:rPr>
        <w:t xml:space="preserve"> in detail</w:t>
      </w:r>
      <w:r w:rsidR="19571F56" w:rsidRPr="1BA36740">
        <w:rPr>
          <w:rFonts w:ascii="Arial" w:eastAsia="Arial" w:hAnsi="Arial" w:cs="Arial"/>
          <w:color w:val="404040" w:themeColor="text1" w:themeTint="BF"/>
          <w:sz w:val="18"/>
          <w:szCs w:val="18"/>
        </w:rPr>
        <w:t>,</w:t>
      </w:r>
      <w:r w:rsidRPr="2AFB2181">
        <w:rPr>
          <w:rFonts w:ascii="Arial" w:eastAsia="Arial" w:hAnsi="Arial" w:cs="Arial"/>
          <w:color w:val="404040" w:themeColor="text1" w:themeTint="BF"/>
          <w:sz w:val="18"/>
          <w:szCs w:val="18"/>
        </w:rPr>
        <w:t xml:space="preserve"> each item listed in the Functionality Requirements Matrix attached as </w:t>
      </w:r>
      <w:r w:rsidRPr="2AFB2181">
        <w:rPr>
          <w:rFonts w:ascii="Arial" w:eastAsia="Arial" w:hAnsi="Arial" w:cs="Arial"/>
          <w:b/>
          <w:bCs/>
          <w:color w:val="404040" w:themeColor="text1" w:themeTint="BF"/>
          <w:sz w:val="18"/>
          <w:szCs w:val="18"/>
        </w:rPr>
        <w:t xml:space="preserve">Exhibit </w:t>
      </w:r>
      <w:r w:rsidR="00A83AD4">
        <w:rPr>
          <w:rFonts w:ascii="Arial" w:eastAsia="Arial" w:hAnsi="Arial" w:cs="Arial"/>
          <w:b/>
          <w:bCs/>
          <w:color w:val="404040" w:themeColor="text1" w:themeTint="BF"/>
          <w:sz w:val="18"/>
          <w:szCs w:val="18"/>
        </w:rPr>
        <w:t>C</w:t>
      </w:r>
      <w:r w:rsidR="4647E4D7" w:rsidRPr="1BA36740">
        <w:rPr>
          <w:rFonts w:ascii="Arial" w:eastAsia="Arial" w:hAnsi="Arial" w:cs="Arial"/>
          <w:color w:val="404040" w:themeColor="text1" w:themeTint="BF"/>
          <w:sz w:val="18"/>
          <w:szCs w:val="18"/>
        </w:rPr>
        <w:t>.</w:t>
      </w:r>
      <w:r w:rsidRPr="2AFB2181">
        <w:rPr>
          <w:rFonts w:ascii="Arial" w:eastAsia="Arial" w:hAnsi="Arial" w:cs="Arial"/>
          <w:color w:val="404040" w:themeColor="text1" w:themeTint="BF"/>
          <w:sz w:val="18"/>
          <w:szCs w:val="18"/>
        </w:rPr>
        <w:t xml:space="preserve"> Exhibit </w:t>
      </w:r>
      <w:r w:rsidR="00A83AD4">
        <w:rPr>
          <w:rFonts w:ascii="Arial" w:eastAsia="Arial" w:hAnsi="Arial" w:cs="Arial"/>
          <w:color w:val="404040" w:themeColor="text1" w:themeTint="BF"/>
          <w:sz w:val="18"/>
          <w:szCs w:val="18"/>
        </w:rPr>
        <w:t>C</w:t>
      </w:r>
      <w:r w:rsidRPr="2AFB2181">
        <w:rPr>
          <w:rFonts w:ascii="Arial" w:eastAsia="Arial" w:hAnsi="Arial" w:cs="Arial"/>
          <w:color w:val="404040" w:themeColor="text1" w:themeTint="BF"/>
          <w:sz w:val="18"/>
          <w:szCs w:val="18"/>
        </w:rPr>
        <w:t xml:space="preserve"> needs to be completed in its entirety </w:t>
      </w:r>
      <w:proofErr w:type="gramStart"/>
      <w:r w:rsidRPr="2AFB2181">
        <w:rPr>
          <w:rFonts w:ascii="Arial" w:eastAsia="Arial" w:hAnsi="Arial" w:cs="Arial"/>
          <w:color w:val="404040" w:themeColor="text1" w:themeTint="BF"/>
          <w:sz w:val="18"/>
          <w:szCs w:val="18"/>
        </w:rPr>
        <w:t>in order to</w:t>
      </w:r>
      <w:proofErr w:type="gramEnd"/>
      <w:r w:rsidRPr="2AFB2181">
        <w:rPr>
          <w:rFonts w:ascii="Arial" w:eastAsia="Arial" w:hAnsi="Arial" w:cs="Arial"/>
          <w:color w:val="404040" w:themeColor="text1" w:themeTint="BF"/>
          <w:sz w:val="18"/>
          <w:szCs w:val="18"/>
        </w:rPr>
        <w:t xml:space="preserve"> have the proposal considered for selection by SCC. </w:t>
      </w:r>
      <w:r w:rsidR="4647E4D7" w:rsidRPr="1BA36740">
        <w:rPr>
          <w:rFonts w:ascii="Arial" w:eastAsia="Arial" w:hAnsi="Arial" w:cs="Arial"/>
          <w:color w:val="404040" w:themeColor="text1" w:themeTint="BF"/>
          <w:sz w:val="18"/>
          <w:szCs w:val="18"/>
        </w:rPr>
        <w:t xml:space="preserve">Please insert your completed version of Exhibit </w:t>
      </w:r>
      <w:r w:rsidR="00A83AD4">
        <w:rPr>
          <w:rFonts w:ascii="Arial" w:eastAsia="Arial" w:hAnsi="Arial" w:cs="Arial"/>
          <w:color w:val="404040" w:themeColor="text1" w:themeTint="BF"/>
          <w:sz w:val="18"/>
          <w:szCs w:val="18"/>
        </w:rPr>
        <w:t>C</w:t>
      </w:r>
      <w:r w:rsidR="4647E4D7" w:rsidRPr="1BA36740">
        <w:rPr>
          <w:rFonts w:ascii="Arial" w:eastAsia="Arial" w:hAnsi="Arial" w:cs="Arial"/>
          <w:color w:val="404040" w:themeColor="text1" w:themeTint="BF"/>
          <w:sz w:val="18"/>
          <w:szCs w:val="18"/>
        </w:rPr>
        <w:t xml:space="preserve">, after </w:t>
      </w:r>
      <w:r w:rsidR="00CE3F03">
        <w:rPr>
          <w:rFonts w:ascii="Arial" w:eastAsia="Arial" w:hAnsi="Arial" w:cs="Arial"/>
          <w:color w:val="404040" w:themeColor="text1" w:themeTint="BF"/>
          <w:sz w:val="18"/>
          <w:szCs w:val="18"/>
        </w:rPr>
        <w:t>Exhibit B</w:t>
      </w:r>
      <w:r w:rsidR="4647E4D7" w:rsidRPr="1BA36740">
        <w:rPr>
          <w:rFonts w:ascii="Arial" w:eastAsia="Arial" w:hAnsi="Arial" w:cs="Arial"/>
          <w:color w:val="404040" w:themeColor="text1" w:themeTint="BF"/>
          <w:sz w:val="18"/>
          <w:szCs w:val="18"/>
        </w:rPr>
        <w:t xml:space="preserve"> of your response.</w:t>
      </w:r>
    </w:p>
    <w:p w14:paraId="5C571760" w14:textId="075FEA02" w:rsidR="00430D15" w:rsidRDefault="2AFB2181" w:rsidP="2AFB2181">
      <w:pPr>
        <w:spacing w:after="180" w:line="257" w:lineRule="auto"/>
        <w:rPr>
          <w:rFonts w:ascii="Arial" w:eastAsia="Arial" w:hAnsi="Arial" w:cs="Arial"/>
          <w:color w:val="404040" w:themeColor="text1" w:themeTint="BF"/>
          <w:sz w:val="18"/>
          <w:szCs w:val="18"/>
        </w:rPr>
      </w:pPr>
      <w:r w:rsidRPr="55455229">
        <w:rPr>
          <w:rStyle w:val="BookTitle"/>
          <w:rFonts w:ascii="Arial" w:eastAsia="Arial" w:hAnsi="Arial" w:cs="Arial"/>
          <w:color w:val="404040" w:themeColor="text1" w:themeTint="BF"/>
          <w:sz w:val="18"/>
          <w:szCs w:val="18"/>
          <w:u w:val="single"/>
        </w:rPr>
        <w:t xml:space="preserve">4.6 </w:t>
      </w:r>
      <w:r w:rsidRPr="2AFB2181">
        <w:rPr>
          <w:rStyle w:val="BookTitle"/>
          <w:rFonts w:ascii="Arial" w:eastAsia="Arial" w:hAnsi="Arial" w:cs="Arial"/>
          <w:color w:val="404040" w:themeColor="text1" w:themeTint="BF"/>
          <w:sz w:val="18"/>
          <w:szCs w:val="18"/>
          <w:u w:val="single"/>
        </w:rPr>
        <w:t>Implementation Plan</w:t>
      </w:r>
    </w:p>
    <w:p w14:paraId="09D3B362" w14:textId="2FEA9520" w:rsidR="006E6990" w:rsidRPr="006E6990" w:rsidRDefault="01F16BAB" w:rsidP="55455229">
      <w:pPr>
        <w:pStyle w:val="ListParagraph"/>
        <w:numPr>
          <w:ilvl w:val="0"/>
          <w:numId w:val="7"/>
        </w:numPr>
        <w:spacing w:after="180" w:line="257" w:lineRule="auto"/>
        <w:rPr>
          <w:strike/>
          <w:color w:val="404040" w:themeColor="text1" w:themeTint="BF"/>
          <w:sz w:val="18"/>
          <w:szCs w:val="18"/>
        </w:rPr>
      </w:pPr>
      <w:r w:rsidRPr="1BA36740">
        <w:rPr>
          <w:rFonts w:ascii="Arial" w:eastAsia="Arial" w:hAnsi="Arial" w:cs="Arial"/>
          <w:color w:val="404040" w:themeColor="text1" w:themeTint="BF"/>
          <w:sz w:val="18"/>
          <w:szCs w:val="18"/>
        </w:rPr>
        <w:t>Please use the Project Implementation Plan (</w:t>
      </w:r>
      <w:r w:rsidR="00CE3F03">
        <w:rPr>
          <w:rFonts w:ascii="Arial" w:eastAsia="Arial" w:hAnsi="Arial" w:cs="Arial"/>
          <w:b/>
          <w:bCs/>
          <w:color w:val="404040" w:themeColor="text1" w:themeTint="BF"/>
          <w:sz w:val="18"/>
          <w:szCs w:val="18"/>
        </w:rPr>
        <w:t>Exhibit B</w:t>
      </w:r>
      <w:r w:rsidRPr="1BA36740">
        <w:rPr>
          <w:rFonts w:ascii="Arial" w:eastAsia="Arial" w:hAnsi="Arial" w:cs="Arial"/>
          <w:color w:val="404040" w:themeColor="text1" w:themeTint="BF"/>
          <w:sz w:val="18"/>
          <w:szCs w:val="18"/>
        </w:rPr>
        <w:t xml:space="preserve">) to give a detailed outline of your implementation plan. Please insert </w:t>
      </w:r>
      <w:r w:rsidR="00CE3F03">
        <w:rPr>
          <w:rFonts w:ascii="Arial" w:eastAsia="Arial" w:hAnsi="Arial" w:cs="Arial"/>
          <w:color w:val="404040" w:themeColor="text1" w:themeTint="BF"/>
          <w:sz w:val="18"/>
          <w:szCs w:val="18"/>
        </w:rPr>
        <w:t>Exhibit B</w:t>
      </w:r>
      <w:r w:rsidRPr="1BA36740">
        <w:rPr>
          <w:rFonts w:ascii="Arial" w:eastAsia="Arial" w:hAnsi="Arial" w:cs="Arial"/>
          <w:color w:val="404040" w:themeColor="text1" w:themeTint="BF"/>
          <w:sz w:val="18"/>
          <w:szCs w:val="18"/>
        </w:rPr>
        <w:t xml:space="preserve"> after section 4.9 (Additional Products Offered) within your response</w:t>
      </w:r>
    </w:p>
    <w:p w14:paraId="246A4296" w14:textId="5E091E5B" w:rsidR="00A6662B" w:rsidRDefault="006E6990" w:rsidP="00A6662B">
      <w:pPr>
        <w:spacing w:after="180" w:line="257" w:lineRule="auto"/>
        <w:rPr>
          <w:rStyle w:val="BookTitle"/>
          <w:rFonts w:ascii="Arial" w:eastAsia="Arial" w:hAnsi="Arial" w:cs="Arial"/>
          <w:color w:val="404040" w:themeColor="text1" w:themeTint="BF"/>
          <w:sz w:val="18"/>
          <w:szCs w:val="18"/>
          <w:u w:val="single"/>
        </w:rPr>
      </w:pPr>
      <w:r w:rsidRPr="55455229">
        <w:rPr>
          <w:rStyle w:val="BookTitle"/>
          <w:rFonts w:ascii="Arial" w:eastAsia="Arial" w:hAnsi="Arial" w:cs="Arial"/>
          <w:color w:val="404040" w:themeColor="text1" w:themeTint="BF"/>
          <w:sz w:val="18"/>
          <w:szCs w:val="18"/>
          <w:u w:val="single"/>
        </w:rPr>
        <w:t xml:space="preserve">4.7 </w:t>
      </w:r>
      <w:r w:rsidRPr="2AFB2181">
        <w:rPr>
          <w:rStyle w:val="BookTitle"/>
          <w:rFonts w:ascii="Arial" w:eastAsia="Arial" w:hAnsi="Arial" w:cs="Arial"/>
          <w:color w:val="404040" w:themeColor="text1" w:themeTint="BF"/>
          <w:sz w:val="18"/>
          <w:szCs w:val="18"/>
          <w:u w:val="single"/>
        </w:rPr>
        <w:t>Ongoing Services</w:t>
      </w:r>
      <w:bookmarkStart w:id="11" w:name="_Toc625205168"/>
    </w:p>
    <w:p w14:paraId="3F8ECD8E" w14:textId="77777777" w:rsidR="00A422D7" w:rsidRDefault="00A6662B" w:rsidP="00A422D7">
      <w:pPr>
        <w:pStyle w:val="NoSpacing"/>
        <w:numPr>
          <w:ilvl w:val="0"/>
          <w:numId w:val="28"/>
        </w:numPr>
        <w:ind w:left="720" w:hanging="360"/>
        <w:rPr>
          <w:rFonts w:ascii="Arial" w:hAnsi="Arial" w:cs="Arial"/>
          <w:sz w:val="18"/>
          <w:szCs w:val="18"/>
        </w:rPr>
      </w:pPr>
      <w:r w:rsidRPr="00A422D7">
        <w:rPr>
          <w:rFonts w:ascii="Arial" w:hAnsi="Arial" w:cs="Arial"/>
          <w:sz w:val="18"/>
          <w:szCs w:val="18"/>
        </w:rPr>
        <w:t>Describe your continuing service and support, including, but not limited to:</w:t>
      </w:r>
    </w:p>
    <w:p w14:paraId="319EC6C7" w14:textId="77777777" w:rsidR="00646A1F" w:rsidRDefault="00A6662B" w:rsidP="00646A1F">
      <w:pPr>
        <w:pStyle w:val="NoSpacing"/>
        <w:numPr>
          <w:ilvl w:val="1"/>
          <w:numId w:val="28"/>
        </w:numPr>
        <w:rPr>
          <w:rFonts w:ascii="Arial" w:hAnsi="Arial" w:cs="Arial"/>
          <w:sz w:val="18"/>
          <w:szCs w:val="18"/>
        </w:rPr>
      </w:pPr>
      <w:r w:rsidRPr="00A422D7">
        <w:rPr>
          <w:rFonts w:ascii="Arial" w:hAnsi="Arial" w:cs="Arial"/>
          <w:sz w:val="18"/>
          <w:szCs w:val="18"/>
        </w:rPr>
        <w:t>Technical support services - emergency and non-emergency availability</w:t>
      </w:r>
    </w:p>
    <w:p w14:paraId="4D9DD2BD" w14:textId="77777777" w:rsidR="00646A1F" w:rsidRDefault="00A6662B" w:rsidP="00646A1F">
      <w:pPr>
        <w:pStyle w:val="NoSpacing"/>
        <w:numPr>
          <w:ilvl w:val="1"/>
          <w:numId w:val="28"/>
        </w:numPr>
        <w:rPr>
          <w:rFonts w:ascii="Arial" w:hAnsi="Arial" w:cs="Arial"/>
          <w:sz w:val="18"/>
          <w:szCs w:val="18"/>
        </w:rPr>
      </w:pPr>
      <w:r w:rsidRPr="00646A1F">
        <w:rPr>
          <w:rFonts w:ascii="Arial" w:hAnsi="Arial" w:cs="Arial"/>
          <w:sz w:val="18"/>
          <w:szCs w:val="18"/>
        </w:rPr>
        <w:t>Availability of online training manuals and ongoing support</w:t>
      </w:r>
    </w:p>
    <w:p w14:paraId="74C880BA" w14:textId="77777777" w:rsidR="00646A1F" w:rsidRDefault="00A6662B" w:rsidP="00646A1F">
      <w:pPr>
        <w:pStyle w:val="NoSpacing"/>
        <w:numPr>
          <w:ilvl w:val="1"/>
          <w:numId w:val="28"/>
        </w:numPr>
        <w:rPr>
          <w:rFonts w:ascii="Arial" w:hAnsi="Arial" w:cs="Arial"/>
          <w:sz w:val="18"/>
          <w:szCs w:val="18"/>
        </w:rPr>
      </w:pPr>
      <w:r w:rsidRPr="00646A1F">
        <w:rPr>
          <w:rFonts w:ascii="Arial" w:hAnsi="Arial" w:cs="Arial"/>
          <w:sz w:val="18"/>
          <w:szCs w:val="18"/>
        </w:rPr>
        <w:t>Describe product release, enhancement and upgrade frequency and process</w:t>
      </w:r>
    </w:p>
    <w:p w14:paraId="014586A7" w14:textId="77777777" w:rsidR="00646A1F" w:rsidRDefault="00A6662B" w:rsidP="002132F2">
      <w:pPr>
        <w:pStyle w:val="NoSpacing"/>
        <w:numPr>
          <w:ilvl w:val="0"/>
          <w:numId w:val="28"/>
        </w:numPr>
        <w:ind w:left="720" w:hanging="360"/>
        <w:rPr>
          <w:rFonts w:ascii="Arial" w:hAnsi="Arial" w:cs="Arial"/>
          <w:sz w:val="18"/>
          <w:szCs w:val="18"/>
        </w:rPr>
      </w:pPr>
      <w:r w:rsidRPr="00646A1F">
        <w:rPr>
          <w:rFonts w:ascii="Arial" w:hAnsi="Arial" w:cs="Arial"/>
          <w:sz w:val="18"/>
          <w:szCs w:val="18"/>
        </w:rPr>
        <w:t>Describe your approach to hosting and security. Including, but not limited to:</w:t>
      </w:r>
    </w:p>
    <w:p w14:paraId="36A8BE70" w14:textId="77777777" w:rsidR="002132F2" w:rsidRDefault="00A6662B" w:rsidP="002132F2">
      <w:pPr>
        <w:pStyle w:val="NoSpacing"/>
        <w:numPr>
          <w:ilvl w:val="1"/>
          <w:numId w:val="28"/>
        </w:numPr>
        <w:rPr>
          <w:rFonts w:ascii="Arial" w:hAnsi="Arial" w:cs="Arial"/>
          <w:sz w:val="18"/>
          <w:szCs w:val="18"/>
        </w:rPr>
      </w:pPr>
      <w:r w:rsidRPr="00646A1F">
        <w:rPr>
          <w:rFonts w:ascii="Arial" w:hAnsi="Arial" w:cs="Arial"/>
          <w:sz w:val="18"/>
          <w:szCs w:val="18"/>
        </w:rPr>
        <w:t>Uptime (outside of scheduled maintenance) guaranteed by Service Level Agreement to be supplied upon request – SCC prefers a minimum of 99.9%</w:t>
      </w:r>
    </w:p>
    <w:p w14:paraId="6A66FA23" w14:textId="77777777" w:rsidR="002132F2" w:rsidRDefault="00A6662B" w:rsidP="002132F2">
      <w:pPr>
        <w:pStyle w:val="NoSpacing"/>
        <w:numPr>
          <w:ilvl w:val="1"/>
          <w:numId w:val="28"/>
        </w:numPr>
        <w:rPr>
          <w:rFonts w:ascii="Arial" w:hAnsi="Arial" w:cs="Arial"/>
          <w:sz w:val="18"/>
          <w:szCs w:val="18"/>
        </w:rPr>
      </w:pPr>
      <w:r w:rsidRPr="002132F2">
        <w:rPr>
          <w:rFonts w:ascii="Arial" w:hAnsi="Arial" w:cs="Arial"/>
          <w:sz w:val="18"/>
          <w:szCs w:val="18"/>
        </w:rPr>
        <w:t>Data Center</w:t>
      </w:r>
    </w:p>
    <w:p w14:paraId="50B7E8A7" w14:textId="77777777" w:rsidR="002132F2" w:rsidRDefault="00A6662B" w:rsidP="002132F2">
      <w:pPr>
        <w:pStyle w:val="NoSpacing"/>
        <w:numPr>
          <w:ilvl w:val="1"/>
          <w:numId w:val="28"/>
        </w:numPr>
        <w:rPr>
          <w:rFonts w:ascii="Arial" w:hAnsi="Arial" w:cs="Arial"/>
          <w:sz w:val="18"/>
          <w:szCs w:val="18"/>
        </w:rPr>
      </w:pPr>
      <w:r w:rsidRPr="002132F2">
        <w:rPr>
          <w:rFonts w:ascii="Arial" w:hAnsi="Arial" w:cs="Arial"/>
          <w:sz w:val="18"/>
          <w:szCs w:val="18"/>
        </w:rPr>
        <w:t>Tier II, managed network infrastructure, on-site power backup and generators, redundant network, 24/7/365 system monitoring, multiple data centers</w:t>
      </w:r>
    </w:p>
    <w:p w14:paraId="63947326" w14:textId="77777777" w:rsidR="003B3BD1" w:rsidRDefault="00A6662B" w:rsidP="003B3BD1">
      <w:pPr>
        <w:pStyle w:val="NoSpacing"/>
        <w:numPr>
          <w:ilvl w:val="1"/>
          <w:numId w:val="28"/>
        </w:numPr>
        <w:rPr>
          <w:rFonts w:ascii="Arial" w:hAnsi="Arial" w:cs="Arial"/>
          <w:sz w:val="18"/>
          <w:szCs w:val="18"/>
        </w:rPr>
      </w:pPr>
      <w:r w:rsidRPr="002132F2">
        <w:rPr>
          <w:rFonts w:ascii="Arial" w:hAnsi="Arial" w:cs="Arial"/>
          <w:sz w:val="18"/>
          <w:szCs w:val="18"/>
        </w:rPr>
        <w:t>Hosting</w:t>
      </w:r>
    </w:p>
    <w:p w14:paraId="064E660B" w14:textId="77777777" w:rsidR="003B3BD1" w:rsidRDefault="00A6662B" w:rsidP="003B3BD1">
      <w:pPr>
        <w:pStyle w:val="NoSpacing"/>
        <w:numPr>
          <w:ilvl w:val="2"/>
          <w:numId w:val="28"/>
        </w:numPr>
        <w:rPr>
          <w:rFonts w:ascii="Arial" w:hAnsi="Arial" w:cs="Arial"/>
          <w:sz w:val="18"/>
          <w:szCs w:val="18"/>
        </w:rPr>
      </w:pPr>
      <w:r w:rsidRPr="003B3BD1">
        <w:rPr>
          <w:rFonts w:ascii="Arial" w:hAnsi="Arial" w:cs="Arial"/>
          <w:sz w:val="18"/>
          <w:szCs w:val="18"/>
        </w:rPr>
        <w:t>Automated software updates and security patches, redundant firewall solutions, high performance SAN with N+2 reliability</w:t>
      </w:r>
    </w:p>
    <w:p w14:paraId="3D78CB66" w14:textId="77777777" w:rsidR="003B3BD1" w:rsidRDefault="00A6662B" w:rsidP="003B3BD1">
      <w:pPr>
        <w:pStyle w:val="NoSpacing"/>
        <w:numPr>
          <w:ilvl w:val="1"/>
          <w:numId w:val="28"/>
        </w:numPr>
        <w:rPr>
          <w:rFonts w:ascii="Arial" w:hAnsi="Arial" w:cs="Arial"/>
          <w:sz w:val="18"/>
          <w:szCs w:val="18"/>
        </w:rPr>
      </w:pPr>
      <w:r w:rsidRPr="003B3BD1">
        <w:rPr>
          <w:rFonts w:ascii="Arial" w:hAnsi="Arial" w:cs="Arial"/>
          <w:sz w:val="18"/>
          <w:szCs w:val="18"/>
        </w:rPr>
        <w:t>Bandwidth</w:t>
      </w:r>
    </w:p>
    <w:p w14:paraId="5A1BAE2E" w14:textId="77777777" w:rsidR="003B3BD1" w:rsidRDefault="00A6662B" w:rsidP="003B3BD1">
      <w:pPr>
        <w:pStyle w:val="NoSpacing"/>
        <w:numPr>
          <w:ilvl w:val="2"/>
          <w:numId w:val="28"/>
        </w:numPr>
        <w:rPr>
          <w:rFonts w:ascii="Arial" w:hAnsi="Arial" w:cs="Arial"/>
          <w:sz w:val="18"/>
          <w:szCs w:val="18"/>
        </w:rPr>
      </w:pPr>
      <w:r w:rsidRPr="003B3BD1">
        <w:rPr>
          <w:rFonts w:ascii="Arial" w:hAnsi="Arial" w:cs="Arial"/>
          <w:sz w:val="18"/>
          <w:szCs w:val="18"/>
        </w:rPr>
        <w:t>Multiple network providers, burst bandwidth of at least 22Gb/s</w:t>
      </w:r>
    </w:p>
    <w:p w14:paraId="5167834A" w14:textId="77777777" w:rsidR="003B3BD1" w:rsidRDefault="00A6662B" w:rsidP="003B3BD1">
      <w:pPr>
        <w:pStyle w:val="NoSpacing"/>
        <w:numPr>
          <w:ilvl w:val="1"/>
          <w:numId w:val="28"/>
        </w:numPr>
        <w:rPr>
          <w:rFonts w:ascii="Arial" w:hAnsi="Arial" w:cs="Arial"/>
          <w:sz w:val="18"/>
          <w:szCs w:val="18"/>
        </w:rPr>
      </w:pPr>
      <w:r w:rsidRPr="003B3BD1">
        <w:rPr>
          <w:rFonts w:ascii="Arial" w:hAnsi="Arial" w:cs="Arial"/>
          <w:sz w:val="18"/>
          <w:szCs w:val="18"/>
        </w:rPr>
        <w:t>Disaster Recovery</w:t>
      </w:r>
    </w:p>
    <w:p w14:paraId="04809757" w14:textId="77777777" w:rsidR="003B3BD1" w:rsidRDefault="00A6662B" w:rsidP="003B3BD1">
      <w:pPr>
        <w:pStyle w:val="NoSpacing"/>
        <w:numPr>
          <w:ilvl w:val="2"/>
          <w:numId w:val="28"/>
        </w:numPr>
        <w:rPr>
          <w:rFonts w:ascii="Arial" w:hAnsi="Arial" w:cs="Arial"/>
          <w:sz w:val="18"/>
          <w:szCs w:val="18"/>
        </w:rPr>
      </w:pPr>
      <w:r w:rsidRPr="003B3BD1">
        <w:rPr>
          <w:rFonts w:ascii="Arial" w:hAnsi="Arial" w:cs="Arial"/>
          <w:sz w:val="18"/>
          <w:szCs w:val="18"/>
        </w:rPr>
        <w:t>24/7 emergency support, online status monitor, event notification emails, recovery time objective no greater than eight hours, recovery point objective no greater than 24 hours, preemptive monitoring, geographically redundant backup</w:t>
      </w:r>
    </w:p>
    <w:p w14:paraId="5090CDEA" w14:textId="671DFD05" w:rsidR="00A6662B" w:rsidRPr="003B3BD1" w:rsidRDefault="00A6662B" w:rsidP="003B3BD1">
      <w:pPr>
        <w:pStyle w:val="NoSpacing"/>
        <w:numPr>
          <w:ilvl w:val="1"/>
          <w:numId w:val="28"/>
        </w:numPr>
        <w:rPr>
          <w:rFonts w:ascii="Arial" w:hAnsi="Arial" w:cs="Arial"/>
          <w:sz w:val="18"/>
          <w:szCs w:val="18"/>
        </w:rPr>
      </w:pPr>
      <w:r w:rsidRPr="003B3BD1">
        <w:rPr>
          <w:rFonts w:ascii="Arial" w:hAnsi="Arial" w:cs="Arial"/>
          <w:sz w:val="18"/>
          <w:szCs w:val="18"/>
        </w:rPr>
        <w:t xml:space="preserve">DDoS Mitigation </w:t>
      </w:r>
    </w:p>
    <w:p w14:paraId="6CB86CC9" w14:textId="77777777" w:rsidR="003B3BD1" w:rsidRPr="00850E60" w:rsidRDefault="00A6662B" w:rsidP="00850E60">
      <w:pPr>
        <w:pStyle w:val="NoSpacing"/>
        <w:spacing w:before="240" w:after="240"/>
        <w:rPr>
          <w:rFonts w:ascii="Arial" w:hAnsi="Arial" w:cs="Arial"/>
          <w:b/>
          <w:bCs/>
          <w:i/>
          <w:iCs/>
          <w:sz w:val="18"/>
          <w:szCs w:val="18"/>
          <w:u w:val="single"/>
        </w:rPr>
      </w:pPr>
      <w:r w:rsidRPr="00850E60">
        <w:rPr>
          <w:rFonts w:ascii="Arial" w:hAnsi="Arial" w:cs="Arial"/>
          <w:b/>
          <w:bCs/>
          <w:i/>
          <w:iCs/>
          <w:sz w:val="18"/>
          <w:szCs w:val="18"/>
          <w:u w:val="single"/>
        </w:rPr>
        <w:t xml:space="preserve">4.8 Investment Proposal </w:t>
      </w:r>
    </w:p>
    <w:p w14:paraId="37DC2528" w14:textId="1038C3B3" w:rsidR="00A6662B" w:rsidRPr="00A422D7" w:rsidRDefault="00A6662B" w:rsidP="00121EF4">
      <w:pPr>
        <w:pStyle w:val="NoSpacing"/>
        <w:spacing w:after="240"/>
        <w:rPr>
          <w:rFonts w:ascii="Arial" w:hAnsi="Arial" w:cs="Arial"/>
          <w:sz w:val="18"/>
          <w:szCs w:val="18"/>
        </w:rPr>
      </w:pPr>
      <w:r w:rsidRPr="00A422D7">
        <w:rPr>
          <w:rFonts w:ascii="Arial" w:hAnsi="Arial" w:cs="Arial"/>
          <w:sz w:val="18"/>
          <w:szCs w:val="18"/>
        </w:rPr>
        <w:t>All-inclusive/Lump Sum pricing is required. Pricing should include:</w:t>
      </w:r>
    </w:p>
    <w:p w14:paraId="18B83497" w14:textId="77777777" w:rsidR="007F0AAA" w:rsidRDefault="00A6662B" w:rsidP="007F0AAA">
      <w:pPr>
        <w:pStyle w:val="NoSpacing"/>
        <w:numPr>
          <w:ilvl w:val="0"/>
          <w:numId w:val="29"/>
        </w:numPr>
        <w:ind w:left="720" w:hanging="360"/>
        <w:rPr>
          <w:rFonts w:ascii="Arial" w:hAnsi="Arial" w:cs="Arial"/>
          <w:sz w:val="18"/>
          <w:szCs w:val="18"/>
        </w:rPr>
      </w:pPr>
      <w:r w:rsidRPr="00A422D7">
        <w:rPr>
          <w:rFonts w:ascii="Arial" w:hAnsi="Arial" w:cs="Arial"/>
          <w:sz w:val="18"/>
          <w:szCs w:val="18"/>
        </w:rPr>
        <w:t>Development and implementation, including but not limited to:</w:t>
      </w:r>
    </w:p>
    <w:p w14:paraId="29A90CE9" w14:textId="77777777" w:rsidR="007F0AAA" w:rsidRDefault="00A6662B" w:rsidP="007F0AAA">
      <w:pPr>
        <w:pStyle w:val="NoSpacing"/>
        <w:numPr>
          <w:ilvl w:val="1"/>
          <w:numId w:val="29"/>
        </w:numPr>
        <w:rPr>
          <w:rFonts w:ascii="Arial" w:hAnsi="Arial" w:cs="Arial"/>
          <w:sz w:val="18"/>
          <w:szCs w:val="18"/>
        </w:rPr>
      </w:pPr>
      <w:r w:rsidRPr="007F0AAA">
        <w:rPr>
          <w:rFonts w:ascii="Arial" w:hAnsi="Arial" w:cs="Arial"/>
          <w:sz w:val="18"/>
          <w:szCs w:val="18"/>
        </w:rPr>
        <w:t>CMS Software</w:t>
      </w:r>
    </w:p>
    <w:p w14:paraId="07073508" w14:textId="77777777" w:rsidR="007F0AAA" w:rsidRDefault="00A6662B" w:rsidP="007F0AAA">
      <w:pPr>
        <w:pStyle w:val="NoSpacing"/>
        <w:numPr>
          <w:ilvl w:val="1"/>
          <w:numId w:val="29"/>
        </w:numPr>
        <w:rPr>
          <w:rFonts w:ascii="Arial" w:hAnsi="Arial" w:cs="Arial"/>
          <w:sz w:val="18"/>
          <w:szCs w:val="18"/>
        </w:rPr>
      </w:pPr>
      <w:r w:rsidRPr="007F0AAA">
        <w:rPr>
          <w:rFonts w:ascii="Arial" w:hAnsi="Arial" w:cs="Arial"/>
          <w:sz w:val="18"/>
          <w:szCs w:val="18"/>
        </w:rPr>
        <w:t>Number of days/hours of training – Specify if virtual or on-site. If on-site, indicate if travel is included or a separate cost</w:t>
      </w:r>
    </w:p>
    <w:p w14:paraId="59686100" w14:textId="77777777" w:rsidR="007F0AAA" w:rsidRDefault="00A6662B" w:rsidP="007F0AAA">
      <w:pPr>
        <w:pStyle w:val="NoSpacing"/>
        <w:numPr>
          <w:ilvl w:val="1"/>
          <w:numId w:val="29"/>
        </w:numPr>
        <w:rPr>
          <w:rFonts w:ascii="Arial" w:hAnsi="Arial" w:cs="Arial"/>
          <w:sz w:val="18"/>
          <w:szCs w:val="18"/>
        </w:rPr>
      </w:pPr>
      <w:r w:rsidRPr="007F0AAA">
        <w:rPr>
          <w:rFonts w:ascii="Arial" w:hAnsi="Arial" w:cs="Arial"/>
          <w:sz w:val="18"/>
          <w:szCs w:val="18"/>
        </w:rPr>
        <w:t>Additional included products and/or functionality</w:t>
      </w:r>
    </w:p>
    <w:p w14:paraId="52F6DAB1" w14:textId="77777777" w:rsidR="007F0AAA" w:rsidRDefault="00A6662B" w:rsidP="00965345">
      <w:pPr>
        <w:pStyle w:val="NoSpacing"/>
        <w:numPr>
          <w:ilvl w:val="0"/>
          <w:numId w:val="29"/>
        </w:numPr>
        <w:ind w:left="720" w:hanging="360"/>
        <w:rPr>
          <w:rFonts w:ascii="Arial" w:hAnsi="Arial" w:cs="Arial"/>
          <w:sz w:val="18"/>
          <w:szCs w:val="18"/>
        </w:rPr>
      </w:pPr>
      <w:r w:rsidRPr="007F0AAA">
        <w:rPr>
          <w:rFonts w:ascii="Arial" w:hAnsi="Arial" w:cs="Arial"/>
          <w:sz w:val="18"/>
          <w:szCs w:val="18"/>
        </w:rPr>
        <w:t>Annual services, and multiple year discount, including but not limited to:</w:t>
      </w:r>
    </w:p>
    <w:p w14:paraId="32D1420E" w14:textId="77777777" w:rsidR="007F0AAA" w:rsidRDefault="00A6662B" w:rsidP="007F0AAA">
      <w:pPr>
        <w:pStyle w:val="NoSpacing"/>
        <w:numPr>
          <w:ilvl w:val="1"/>
          <w:numId w:val="29"/>
        </w:numPr>
        <w:rPr>
          <w:rFonts w:ascii="Arial" w:hAnsi="Arial" w:cs="Arial"/>
          <w:sz w:val="18"/>
          <w:szCs w:val="18"/>
        </w:rPr>
      </w:pPr>
      <w:r w:rsidRPr="007F0AAA">
        <w:rPr>
          <w:rFonts w:ascii="Arial" w:hAnsi="Arial" w:cs="Arial"/>
          <w:sz w:val="18"/>
          <w:szCs w:val="18"/>
        </w:rPr>
        <w:t>Hosting &amp; security</w:t>
      </w:r>
    </w:p>
    <w:p w14:paraId="0EB4F6B2" w14:textId="77777777" w:rsidR="007F0AAA" w:rsidRDefault="00A6662B" w:rsidP="007F0AAA">
      <w:pPr>
        <w:pStyle w:val="NoSpacing"/>
        <w:numPr>
          <w:ilvl w:val="1"/>
          <w:numId w:val="29"/>
        </w:numPr>
        <w:rPr>
          <w:rFonts w:ascii="Arial" w:hAnsi="Arial" w:cs="Arial"/>
          <w:sz w:val="18"/>
          <w:szCs w:val="18"/>
        </w:rPr>
      </w:pPr>
      <w:r w:rsidRPr="007F0AAA">
        <w:rPr>
          <w:rFonts w:ascii="Arial" w:hAnsi="Arial" w:cs="Arial"/>
          <w:sz w:val="18"/>
          <w:szCs w:val="18"/>
        </w:rPr>
        <w:t>Maintenance</w:t>
      </w:r>
    </w:p>
    <w:p w14:paraId="65D76CBD" w14:textId="77777777" w:rsidR="007F0AAA" w:rsidRDefault="00A6662B" w:rsidP="007F0AAA">
      <w:pPr>
        <w:pStyle w:val="NoSpacing"/>
        <w:numPr>
          <w:ilvl w:val="1"/>
          <w:numId w:val="29"/>
        </w:numPr>
        <w:rPr>
          <w:rFonts w:ascii="Arial" w:hAnsi="Arial" w:cs="Arial"/>
          <w:sz w:val="18"/>
          <w:szCs w:val="18"/>
        </w:rPr>
      </w:pPr>
      <w:r w:rsidRPr="007F0AAA">
        <w:rPr>
          <w:rFonts w:ascii="Arial" w:hAnsi="Arial" w:cs="Arial"/>
          <w:sz w:val="18"/>
          <w:szCs w:val="18"/>
        </w:rPr>
        <w:t>Technical Support</w:t>
      </w:r>
    </w:p>
    <w:p w14:paraId="459D4E96" w14:textId="77777777" w:rsidR="007F0AAA" w:rsidRDefault="00A6662B" w:rsidP="00965345">
      <w:pPr>
        <w:pStyle w:val="NoSpacing"/>
        <w:numPr>
          <w:ilvl w:val="0"/>
          <w:numId w:val="29"/>
        </w:numPr>
        <w:ind w:left="720" w:hanging="360"/>
        <w:rPr>
          <w:rFonts w:ascii="Arial" w:hAnsi="Arial" w:cs="Arial"/>
          <w:sz w:val="18"/>
          <w:szCs w:val="18"/>
        </w:rPr>
      </w:pPr>
      <w:r w:rsidRPr="007F0AAA">
        <w:rPr>
          <w:rFonts w:ascii="Arial" w:hAnsi="Arial" w:cs="Arial"/>
          <w:sz w:val="18"/>
          <w:szCs w:val="18"/>
        </w:rPr>
        <w:t>Cost for future enhancements</w:t>
      </w:r>
    </w:p>
    <w:p w14:paraId="57BDA771" w14:textId="3917156A" w:rsidR="00A6662B" w:rsidRPr="007F0AAA" w:rsidRDefault="00A6662B" w:rsidP="00965345">
      <w:pPr>
        <w:pStyle w:val="NoSpacing"/>
        <w:numPr>
          <w:ilvl w:val="0"/>
          <w:numId w:val="29"/>
        </w:numPr>
        <w:ind w:left="720" w:hanging="360"/>
        <w:rPr>
          <w:rFonts w:ascii="Arial" w:hAnsi="Arial" w:cs="Arial"/>
          <w:sz w:val="18"/>
          <w:szCs w:val="18"/>
        </w:rPr>
      </w:pPr>
      <w:r w:rsidRPr="007F0AAA">
        <w:rPr>
          <w:rFonts w:ascii="Arial" w:hAnsi="Arial" w:cs="Arial"/>
          <w:sz w:val="18"/>
          <w:szCs w:val="18"/>
        </w:rPr>
        <w:t>Cost for change requests</w:t>
      </w:r>
    </w:p>
    <w:p w14:paraId="6531CC37" w14:textId="77777777" w:rsidR="007F0AAA" w:rsidRDefault="00A6662B" w:rsidP="00121EF4">
      <w:pPr>
        <w:pStyle w:val="NoSpacing"/>
        <w:spacing w:before="240" w:after="240"/>
        <w:rPr>
          <w:rFonts w:ascii="Arial" w:hAnsi="Arial" w:cs="Arial"/>
          <w:sz w:val="18"/>
          <w:szCs w:val="18"/>
        </w:rPr>
      </w:pPr>
      <w:r w:rsidRPr="00A422D7">
        <w:rPr>
          <w:rFonts w:ascii="Arial" w:hAnsi="Arial" w:cs="Arial"/>
          <w:sz w:val="18"/>
          <w:szCs w:val="18"/>
        </w:rPr>
        <w:t>Fees</w:t>
      </w:r>
    </w:p>
    <w:p w14:paraId="5678081F" w14:textId="77777777" w:rsidR="007F0AAA" w:rsidRDefault="00A6662B" w:rsidP="00965345">
      <w:pPr>
        <w:pStyle w:val="NoSpacing"/>
        <w:numPr>
          <w:ilvl w:val="0"/>
          <w:numId w:val="32"/>
        </w:numPr>
        <w:ind w:left="720" w:hanging="360"/>
        <w:rPr>
          <w:rFonts w:ascii="Arial" w:hAnsi="Arial" w:cs="Arial"/>
          <w:sz w:val="18"/>
          <w:szCs w:val="18"/>
        </w:rPr>
      </w:pPr>
      <w:r w:rsidRPr="00A422D7">
        <w:rPr>
          <w:rFonts w:ascii="Arial" w:hAnsi="Arial" w:cs="Arial"/>
          <w:sz w:val="18"/>
          <w:szCs w:val="18"/>
        </w:rPr>
        <w:t>Total first year cost (combined one-time fees and first year annual fees)</w:t>
      </w:r>
    </w:p>
    <w:p w14:paraId="47D07272" w14:textId="77777777" w:rsidR="007F0AAA" w:rsidRDefault="00A6662B" w:rsidP="00965345">
      <w:pPr>
        <w:pStyle w:val="NoSpacing"/>
        <w:numPr>
          <w:ilvl w:val="0"/>
          <w:numId w:val="30"/>
        </w:numPr>
        <w:ind w:hanging="360"/>
        <w:rPr>
          <w:rFonts w:ascii="Arial" w:hAnsi="Arial" w:cs="Arial"/>
          <w:sz w:val="18"/>
          <w:szCs w:val="18"/>
        </w:rPr>
      </w:pPr>
      <w:r w:rsidRPr="007F0AAA">
        <w:rPr>
          <w:rFonts w:ascii="Arial" w:hAnsi="Arial" w:cs="Arial"/>
          <w:sz w:val="18"/>
          <w:szCs w:val="18"/>
        </w:rPr>
        <w:t>Annual fees beginning year 2</w:t>
      </w:r>
    </w:p>
    <w:p w14:paraId="7871AA71" w14:textId="378015C8" w:rsidR="00A6662B" w:rsidRPr="007F0AAA" w:rsidRDefault="00A6662B" w:rsidP="00965345">
      <w:pPr>
        <w:pStyle w:val="NoSpacing"/>
        <w:numPr>
          <w:ilvl w:val="0"/>
          <w:numId w:val="30"/>
        </w:numPr>
        <w:ind w:hanging="360"/>
        <w:rPr>
          <w:rFonts w:ascii="Arial" w:hAnsi="Arial" w:cs="Arial"/>
          <w:sz w:val="18"/>
          <w:szCs w:val="18"/>
        </w:rPr>
      </w:pPr>
      <w:r w:rsidRPr="007F0AAA">
        <w:rPr>
          <w:rFonts w:ascii="Arial" w:hAnsi="Arial" w:cs="Arial"/>
          <w:sz w:val="18"/>
          <w:szCs w:val="18"/>
        </w:rPr>
        <w:t>If applicable, anticipated annual increase of costs</w:t>
      </w:r>
    </w:p>
    <w:p w14:paraId="3BA4B0CE" w14:textId="77777777" w:rsidR="00A6662B" w:rsidRPr="00A422D7" w:rsidRDefault="00A6662B" w:rsidP="00121EF4">
      <w:pPr>
        <w:pStyle w:val="NoSpacing"/>
        <w:spacing w:before="240"/>
        <w:ind w:left="360"/>
        <w:rPr>
          <w:rFonts w:ascii="Arial" w:hAnsi="Arial" w:cs="Arial"/>
          <w:sz w:val="18"/>
          <w:szCs w:val="18"/>
        </w:rPr>
      </w:pPr>
      <w:r w:rsidRPr="00A422D7">
        <w:rPr>
          <w:rFonts w:ascii="Arial" w:hAnsi="Arial" w:cs="Arial"/>
          <w:sz w:val="18"/>
          <w:szCs w:val="18"/>
        </w:rPr>
        <w:t xml:space="preserve">Separately list any optional project enhancements that you believe will benefit the project. </w:t>
      </w:r>
    </w:p>
    <w:p w14:paraId="381F9D23" w14:textId="77777777" w:rsidR="00A6662B" w:rsidRPr="001E7857" w:rsidRDefault="00A6662B" w:rsidP="001E7857">
      <w:pPr>
        <w:pStyle w:val="NoSpacing"/>
        <w:spacing w:before="240" w:after="240"/>
        <w:rPr>
          <w:rFonts w:ascii="Arial" w:hAnsi="Arial" w:cs="Arial"/>
          <w:b/>
          <w:bCs/>
          <w:i/>
          <w:iCs/>
          <w:sz w:val="18"/>
          <w:szCs w:val="18"/>
          <w:u w:val="single"/>
        </w:rPr>
      </w:pPr>
      <w:r w:rsidRPr="001E7857">
        <w:rPr>
          <w:rFonts w:ascii="Arial" w:hAnsi="Arial" w:cs="Arial"/>
          <w:b/>
          <w:bCs/>
          <w:i/>
          <w:iCs/>
          <w:sz w:val="18"/>
          <w:szCs w:val="18"/>
          <w:u w:val="single"/>
        </w:rPr>
        <w:lastRenderedPageBreak/>
        <w:t>4.9 Additional Products Offered (limited to one (1) page)</w:t>
      </w:r>
    </w:p>
    <w:p w14:paraId="1EDE7D5A" w14:textId="3E9C8E2B" w:rsidR="00A6662B" w:rsidRDefault="00A6662B" w:rsidP="00850E60">
      <w:pPr>
        <w:pStyle w:val="NoSpacing"/>
        <w:numPr>
          <w:ilvl w:val="0"/>
          <w:numId w:val="31"/>
        </w:numPr>
        <w:tabs>
          <w:tab w:val="left" w:pos="720"/>
        </w:tabs>
        <w:ind w:left="720" w:hanging="360"/>
        <w:rPr>
          <w:rFonts w:ascii="Arial" w:hAnsi="Arial" w:cs="Arial"/>
          <w:sz w:val="18"/>
          <w:szCs w:val="18"/>
        </w:rPr>
      </w:pPr>
      <w:r w:rsidRPr="00A422D7">
        <w:rPr>
          <w:rFonts w:ascii="Arial" w:hAnsi="Arial" w:cs="Arial"/>
          <w:sz w:val="18"/>
          <w:szCs w:val="18"/>
        </w:rPr>
        <w:t>Give brief descriptions of other products offered by the company. Do not include marketing brochures,</w:t>
      </w:r>
      <w:r w:rsidR="00850E60">
        <w:rPr>
          <w:rFonts w:ascii="Arial" w:hAnsi="Arial" w:cs="Arial"/>
          <w:sz w:val="18"/>
          <w:szCs w:val="18"/>
        </w:rPr>
        <w:t xml:space="preserve"> </w:t>
      </w:r>
      <w:r w:rsidRPr="00A422D7">
        <w:rPr>
          <w:rFonts w:ascii="Arial" w:hAnsi="Arial" w:cs="Arial"/>
          <w:sz w:val="18"/>
          <w:szCs w:val="18"/>
        </w:rPr>
        <w:t>promotional collateral</w:t>
      </w:r>
      <w:r w:rsidR="00850E60">
        <w:rPr>
          <w:rFonts w:ascii="Arial" w:hAnsi="Arial" w:cs="Arial"/>
          <w:sz w:val="18"/>
          <w:szCs w:val="18"/>
        </w:rPr>
        <w:t>,</w:t>
      </w:r>
      <w:r w:rsidRPr="00A422D7">
        <w:rPr>
          <w:rFonts w:ascii="Arial" w:hAnsi="Arial" w:cs="Arial"/>
          <w:sz w:val="18"/>
          <w:szCs w:val="18"/>
        </w:rPr>
        <w:t xml:space="preserve"> or excessive non-relevant information.</w:t>
      </w:r>
    </w:p>
    <w:p w14:paraId="1706DA7F" w14:textId="77777777" w:rsidR="008444BD" w:rsidRPr="00A422D7" w:rsidRDefault="008444BD" w:rsidP="00351526">
      <w:pPr>
        <w:pStyle w:val="NoSpacing"/>
        <w:tabs>
          <w:tab w:val="left" w:pos="720"/>
        </w:tabs>
        <w:rPr>
          <w:rFonts w:ascii="Arial" w:hAnsi="Arial" w:cs="Arial"/>
          <w:sz w:val="18"/>
          <w:szCs w:val="18"/>
        </w:rPr>
      </w:pPr>
    </w:p>
    <w:p w14:paraId="657EB958" w14:textId="19C48D37" w:rsidR="00430D15" w:rsidRDefault="2AFB2181" w:rsidP="2AFB2181">
      <w:pPr>
        <w:pStyle w:val="Heading1"/>
        <w:spacing w:after="240" w:line="240" w:lineRule="auto"/>
        <w:rPr>
          <w:rFonts w:ascii="Arial" w:eastAsia="Arial" w:hAnsi="Arial" w:cs="Arial"/>
          <w:b/>
          <w:bCs/>
          <w:caps/>
          <w:color w:val="1F4E79" w:themeColor="accent5" w:themeShade="80"/>
          <w:sz w:val="28"/>
          <w:szCs w:val="28"/>
        </w:rPr>
      </w:pPr>
      <w:bookmarkStart w:id="12" w:name="_Toc114045339"/>
      <w:r w:rsidRPr="2AFB2181">
        <w:rPr>
          <w:rFonts w:ascii="Arial" w:eastAsia="Arial" w:hAnsi="Arial" w:cs="Arial"/>
          <w:b/>
          <w:bCs/>
          <w:caps/>
          <w:color w:val="1F4E79" w:themeColor="accent5" w:themeShade="80"/>
          <w:sz w:val="28"/>
          <w:szCs w:val="28"/>
        </w:rPr>
        <w:t>SECTION 5. MINIMUM CMS SYSTEM REQUIREMENTS</w:t>
      </w:r>
      <w:bookmarkEnd w:id="11"/>
      <w:bookmarkEnd w:id="12"/>
    </w:p>
    <w:p w14:paraId="00A52CE8" w14:textId="33EC3EDF" w:rsidR="00430D15" w:rsidRDefault="2AFB2181" w:rsidP="2AFB2181">
      <w:pPr>
        <w:spacing w:after="180" w:line="288" w:lineRule="auto"/>
        <w:rPr>
          <w:rFonts w:ascii="Arial" w:eastAsia="Arial" w:hAnsi="Arial" w:cs="Arial"/>
          <w:color w:val="404040" w:themeColor="text1" w:themeTint="BF"/>
          <w:sz w:val="18"/>
          <w:szCs w:val="18"/>
        </w:rPr>
      </w:pPr>
      <w:r w:rsidRPr="55455229">
        <w:rPr>
          <w:rFonts w:ascii="Arial" w:eastAsia="Arial" w:hAnsi="Arial" w:cs="Arial"/>
          <w:b/>
          <w:bCs/>
          <w:color w:val="404040" w:themeColor="text1" w:themeTint="BF"/>
          <w:sz w:val="18"/>
          <w:szCs w:val="18"/>
        </w:rPr>
        <w:t>5</w:t>
      </w:r>
      <w:r w:rsidRPr="55455229">
        <w:rPr>
          <w:rFonts w:ascii="Arial" w:eastAsia="Arial" w:hAnsi="Arial" w:cs="Arial"/>
          <w:b/>
          <w:color w:val="404040" w:themeColor="text1" w:themeTint="BF"/>
          <w:sz w:val="18"/>
          <w:szCs w:val="18"/>
        </w:rPr>
        <w:t xml:space="preserve">.1 Caseflow Management </w:t>
      </w:r>
    </w:p>
    <w:p w14:paraId="5F884EF5" w14:textId="20E56F48" w:rsidR="00430D15" w:rsidRDefault="4647E4D7" w:rsidP="2AFB2181">
      <w:pPr>
        <w:spacing w:after="180" w:line="288" w:lineRule="auto"/>
        <w:ind w:left="720"/>
        <w:rPr>
          <w:rFonts w:ascii="Arial" w:eastAsia="Arial" w:hAnsi="Arial" w:cs="Arial"/>
          <w:color w:val="404040" w:themeColor="text1" w:themeTint="BF"/>
          <w:sz w:val="18"/>
          <w:szCs w:val="18"/>
        </w:rPr>
      </w:pPr>
      <w:r w:rsidRPr="1BA36740">
        <w:rPr>
          <w:rFonts w:ascii="Arial" w:eastAsia="Arial" w:hAnsi="Arial" w:cs="Arial"/>
          <w:color w:val="404040" w:themeColor="text1" w:themeTint="BF"/>
          <w:sz w:val="18"/>
          <w:szCs w:val="18"/>
        </w:rPr>
        <w:t>5</w:t>
      </w:r>
      <w:r w:rsidR="2AFB2181" w:rsidRPr="2AFB2181">
        <w:rPr>
          <w:rFonts w:ascii="Arial" w:eastAsia="Arial" w:hAnsi="Arial" w:cs="Arial"/>
          <w:color w:val="404040" w:themeColor="text1" w:themeTint="BF"/>
          <w:sz w:val="18"/>
          <w:szCs w:val="18"/>
        </w:rPr>
        <w:t>.1.1 Case Management and Business</w:t>
      </w:r>
      <w:r w:rsidRPr="1BA36740">
        <w:rPr>
          <w:rFonts w:ascii="Arial" w:eastAsia="Arial" w:hAnsi="Arial" w:cs="Arial"/>
          <w:color w:val="404040" w:themeColor="text1" w:themeTint="BF"/>
          <w:sz w:val="18"/>
          <w:szCs w:val="18"/>
        </w:rPr>
        <w:t>-</w:t>
      </w:r>
      <w:r w:rsidR="2AFB2181" w:rsidRPr="2AFB2181">
        <w:rPr>
          <w:rFonts w:ascii="Arial" w:eastAsia="Arial" w:hAnsi="Arial" w:cs="Arial"/>
          <w:color w:val="404040" w:themeColor="text1" w:themeTint="BF"/>
          <w:sz w:val="18"/>
          <w:szCs w:val="18"/>
        </w:rPr>
        <w:t xml:space="preserve">Rules-Based Automation: Please describe the case management capabilities of the proposed system that allow </w:t>
      </w:r>
      <w:r w:rsidRPr="1BA36740">
        <w:rPr>
          <w:rFonts w:ascii="Arial" w:eastAsia="Arial" w:hAnsi="Arial" w:cs="Arial"/>
          <w:color w:val="404040" w:themeColor="text1" w:themeTint="BF"/>
          <w:sz w:val="18"/>
          <w:szCs w:val="18"/>
        </w:rPr>
        <w:t xml:space="preserve">clerk and </w:t>
      </w:r>
      <w:r w:rsidR="2AFB2181" w:rsidRPr="2AFB2181">
        <w:rPr>
          <w:rFonts w:ascii="Arial" w:eastAsia="Arial" w:hAnsi="Arial" w:cs="Arial"/>
          <w:color w:val="404040" w:themeColor="text1" w:themeTint="BF"/>
          <w:sz w:val="18"/>
          <w:szCs w:val="18"/>
        </w:rPr>
        <w:t xml:space="preserve">court staff to initiate or update a case, </w:t>
      </w:r>
      <w:r w:rsidR="19571F56" w:rsidRPr="1BA36740">
        <w:rPr>
          <w:rFonts w:ascii="Arial" w:eastAsia="Arial" w:hAnsi="Arial" w:cs="Arial"/>
          <w:color w:val="404040" w:themeColor="text1" w:themeTint="BF"/>
          <w:sz w:val="18"/>
          <w:szCs w:val="18"/>
        </w:rPr>
        <w:t xml:space="preserve">evenly distribute and </w:t>
      </w:r>
      <w:r w:rsidR="2AFB2181" w:rsidRPr="2AFB2181">
        <w:rPr>
          <w:rFonts w:ascii="Arial" w:eastAsia="Arial" w:hAnsi="Arial" w:cs="Arial"/>
          <w:color w:val="404040" w:themeColor="text1" w:themeTint="BF"/>
          <w:sz w:val="18"/>
          <w:szCs w:val="18"/>
        </w:rPr>
        <w:t>auto-assign a case to a judge or panels of judges, monitor case progress, track and</w:t>
      </w:r>
      <w:r w:rsidR="2AFB2181" w:rsidRPr="2AFB2181">
        <w:rPr>
          <w:rFonts w:ascii="Arial" w:eastAsia="Arial" w:hAnsi="Arial" w:cs="Arial"/>
          <w:color w:val="FF0000"/>
          <w:sz w:val="18"/>
          <w:szCs w:val="18"/>
        </w:rPr>
        <w:t xml:space="preserve"> </w:t>
      </w:r>
      <w:r w:rsidR="2AFB2181" w:rsidRPr="2AFB2181">
        <w:rPr>
          <w:rFonts w:ascii="Arial" w:eastAsia="Arial" w:hAnsi="Arial" w:cs="Arial"/>
          <w:color w:val="404040" w:themeColor="text1" w:themeTint="BF"/>
          <w:sz w:val="18"/>
          <w:szCs w:val="18"/>
        </w:rPr>
        <w:t>notify judges and court staff of key case management event dates, to assist judges and staff with timely movement of cases from initiation to disposition, and allow judges to gather</w:t>
      </w:r>
      <w:r w:rsidR="19571F56" w:rsidRPr="1BA36740">
        <w:rPr>
          <w:rFonts w:ascii="Arial" w:eastAsia="Arial" w:hAnsi="Arial" w:cs="Arial"/>
          <w:color w:val="404040" w:themeColor="text1" w:themeTint="BF"/>
          <w:sz w:val="18"/>
          <w:szCs w:val="18"/>
        </w:rPr>
        <w:t>/transmit</w:t>
      </w:r>
      <w:r w:rsidR="2AFB2181" w:rsidRPr="2AFB2181">
        <w:rPr>
          <w:rFonts w:ascii="Arial" w:eastAsia="Arial" w:hAnsi="Arial" w:cs="Arial"/>
          <w:color w:val="404040" w:themeColor="text1" w:themeTint="BF"/>
          <w:sz w:val="18"/>
          <w:szCs w:val="18"/>
        </w:rPr>
        <w:t xml:space="preserve"> data to comply with state statistical reporting requirements. </w:t>
      </w:r>
      <w:r w:rsidR="19571F56" w:rsidRPr="1BA36740">
        <w:rPr>
          <w:rFonts w:ascii="Arial" w:eastAsia="Arial" w:hAnsi="Arial" w:cs="Arial"/>
          <w:color w:val="171717" w:themeColor="background2" w:themeShade="1A"/>
          <w:sz w:val="18"/>
          <w:szCs w:val="18"/>
        </w:rPr>
        <w:t>Please describe whether the system can manage caseflow, dates, and deadlines for cases referred to court programs such as mediation.</w:t>
      </w:r>
    </w:p>
    <w:p w14:paraId="3CB1FA2B" w14:textId="2DE74CF4" w:rsidR="00430D15" w:rsidRDefault="2AFB2181" w:rsidP="2AFB2181">
      <w:pPr>
        <w:spacing w:after="180" w:line="288" w:lineRule="auto"/>
        <w:ind w:left="720"/>
        <w:rPr>
          <w:rFonts w:ascii="Arial" w:eastAsia="Arial" w:hAnsi="Arial" w:cs="Arial"/>
          <w:color w:val="404040" w:themeColor="text1" w:themeTint="BF"/>
          <w:sz w:val="18"/>
          <w:szCs w:val="18"/>
        </w:rPr>
      </w:pPr>
      <w:r w:rsidRPr="55455229">
        <w:rPr>
          <w:rFonts w:ascii="Arial" w:eastAsia="Arial" w:hAnsi="Arial" w:cs="Arial"/>
          <w:color w:val="404040" w:themeColor="text1" w:themeTint="BF"/>
          <w:sz w:val="18"/>
          <w:szCs w:val="18"/>
        </w:rPr>
        <w:t>5</w:t>
      </w:r>
      <w:r w:rsidRPr="2AFB2181">
        <w:rPr>
          <w:rFonts w:ascii="Arial" w:eastAsia="Arial" w:hAnsi="Arial" w:cs="Arial"/>
          <w:color w:val="404040" w:themeColor="text1" w:themeTint="BF"/>
          <w:sz w:val="18"/>
          <w:szCs w:val="18"/>
        </w:rPr>
        <w:t>.1.2 Digital Workflow: Please describe how the proposed system digitally routes work to judges and court staff and notifies the individual that work has arrived for their action. Additionally, please describe how the system permits one court staff to ‘assign’ work to another court staff and monitor for completion. Please also describe how the digital workflow allows for the digital exchange of filings. Please describe any tickler or diary capabilities of the system.</w:t>
      </w:r>
    </w:p>
    <w:p w14:paraId="443910A3" w14:textId="716CCE0D" w:rsidR="00430D15" w:rsidRDefault="2AFB2181" w:rsidP="2AFB2181">
      <w:pPr>
        <w:spacing w:after="180" w:line="288" w:lineRule="auto"/>
        <w:ind w:left="720"/>
        <w:rPr>
          <w:rFonts w:ascii="Arial" w:eastAsia="Arial" w:hAnsi="Arial" w:cs="Arial"/>
          <w:color w:val="404040" w:themeColor="text1" w:themeTint="BF"/>
          <w:sz w:val="18"/>
          <w:szCs w:val="18"/>
        </w:rPr>
      </w:pPr>
      <w:r w:rsidRPr="55455229">
        <w:rPr>
          <w:rFonts w:ascii="Arial" w:eastAsia="Arial" w:hAnsi="Arial" w:cs="Arial"/>
          <w:color w:val="404040" w:themeColor="text1" w:themeTint="BF"/>
          <w:sz w:val="18"/>
          <w:szCs w:val="18"/>
        </w:rPr>
        <w:t>5</w:t>
      </w:r>
      <w:r w:rsidRPr="2AFB2181">
        <w:rPr>
          <w:rFonts w:ascii="Arial" w:eastAsia="Arial" w:hAnsi="Arial" w:cs="Arial"/>
          <w:color w:val="404040" w:themeColor="text1" w:themeTint="BF"/>
          <w:sz w:val="18"/>
          <w:szCs w:val="18"/>
        </w:rPr>
        <w:t xml:space="preserve">.1.3 E-Bench capabilities: Please describe the e-bench capabilities of the proposed system that allow judges and clerks to digitally manage cases. For example, describe how the system allows users to populate forms and documents without accessing physical files or calendars. </w:t>
      </w:r>
    </w:p>
    <w:p w14:paraId="30753465" w14:textId="1FDB1AD4" w:rsidR="00430D15" w:rsidRDefault="2AFB2181" w:rsidP="2AFB2181">
      <w:pPr>
        <w:spacing w:after="180" w:line="288" w:lineRule="auto"/>
        <w:ind w:left="720"/>
        <w:rPr>
          <w:rFonts w:ascii="Arial" w:eastAsia="Arial" w:hAnsi="Arial" w:cs="Arial"/>
          <w:color w:val="404040" w:themeColor="text1" w:themeTint="BF"/>
          <w:sz w:val="18"/>
          <w:szCs w:val="18"/>
        </w:rPr>
      </w:pPr>
      <w:r w:rsidRPr="55455229">
        <w:rPr>
          <w:rFonts w:ascii="Arial" w:eastAsia="Arial" w:hAnsi="Arial" w:cs="Arial"/>
          <w:color w:val="404040" w:themeColor="text1" w:themeTint="BF"/>
          <w:sz w:val="18"/>
          <w:szCs w:val="18"/>
        </w:rPr>
        <w:t>5</w:t>
      </w:r>
      <w:r w:rsidRPr="2AFB2181">
        <w:rPr>
          <w:rFonts w:ascii="Arial" w:eastAsia="Arial" w:hAnsi="Arial" w:cs="Arial"/>
          <w:color w:val="404040" w:themeColor="text1" w:themeTint="BF"/>
          <w:sz w:val="18"/>
          <w:szCs w:val="18"/>
        </w:rPr>
        <w:t>.1.4 Digital Notifications: Please describe the system’s capabilities for digitally notifying attorneys, case parties, and justice partners of pertinent</w:t>
      </w:r>
      <w:r w:rsidRPr="2AFB2181">
        <w:rPr>
          <w:rFonts w:ascii="Arial" w:eastAsia="Arial" w:hAnsi="Arial" w:cs="Arial"/>
          <w:color w:val="FF0000"/>
          <w:sz w:val="18"/>
          <w:szCs w:val="18"/>
        </w:rPr>
        <w:t xml:space="preserve"> </w:t>
      </w:r>
      <w:r w:rsidRPr="2AFB2181">
        <w:rPr>
          <w:rFonts w:ascii="Arial" w:eastAsia="Arial" w:hAnsi="Arial" w:cs="Arial"/>
          <w:color w:val="404040" w:themeColor="text1" w:themeTint="BF"/>
          <w:sz w:val="18"/>
          <w:szCs w:val="18"/>
        </w:rPr>
        <w:t xml:space="preserve">events. Describe whether such notifications can be automatically sent via e-mail, SMS, or through other means. </w:t>
      </w:r>
    </w:p>
    <w:p w14:paraId="63E3149A" w14:textId="5C0D1099" w:rsidR="00430D15" w:rsidRDefault="4647E4D7" w:rsidP="2AFB2181">
      <w:pPr>
        <w:spacing w:after="180" w:line="288" w:lineRule="auto"/>
        <w:ind w:left="720"/>
        <w:rPr>
          <w:rFonts w:ascii="Arial" w:eastAsia="Arial" w:hAnsi="Arial" w:cs="Arial"/>
          <w:color w:val="404040" w:themeColor="text1" w:themeTint="BF"/>
          <w:sz w:val="18"/>
          <w:szCs w:val="18"/>
        </w:rPr>
      </w:pPr>
      <w:r w:rsidRPr="1BA36740">
        <w:rPr>
          <w:rFonts w:ascii="Arial" w:eastAsia="Arial" w:hAnsi="Arial" w:cs="Arial"/>
          <w:color w:val="404040" w:themeColor="text1" w:themeTint="BF"/>
          <w:sz w:val="18"/>
          <w:szCs w:val="18"/>
        </w:rPr>
        <w:t>5</w:t>
      </w:r>
      <w:r w:rsidR="2AFB2181" w:rsidRPr="2AFB2181">
        <w:rPr>
          <w:rFonts w:ascii="Arial" w:eastAsia="Arial" w:hAnsi="Arial" w:cs="Arial"/>
          <w:color w:val="404040" w:themeColor="text1" w:themeTint="BF"/>
          <w:sz w:val="18"/>
          <w:szCs w:val="18"/>
        </w:rPr>
        <w:t xml:space="preserve">.1.5 Scheduling/Calendaring: Please describe how the system will assist courts in scheduling and calendaring case events as well as how the calendaring system can accommodate the fair and equal scheduling. </w:t>
      </w:r>
      <w:r w:rsidR="19571F56" w:rsidRPr="1BA36740">
        <w:rPr>
          <w:rFonts w:ascii="Arial" w:eastAsia="Arial" w:hAnsi="Arial" w:cs="Arial"/>
          <w:sz w:val="18"/>
          <w:szCs w:val="18"/>
        </w:rPr>
        <w:t>Please describe whether the system directly integrates with Microsoft Outlook.</w:t>
      </w:r>
    </w:p>
    <w:p w14:paraId="1F6FE356" w14:textId="69A03593" w:rsidR="00430D15" w:rsidRDefault="2AFB2181" w:rsidP="2AFB2181">
      <w:pPr>
        <w:spacing w:after="180" w:line="288" w:lineRule="auto"/>
        <w:ind w:left="720"/>
        <w:rPr>
          <w:rFonts w:ascii="Arial" w:eastAsia="Arial" w:hAnsi="Arial" w:cs="Arial"/>
          <w:color w:val="404040" w:themeColor="text1" w:themeTint="BF"/>
          <w:sz w:val="18"/>
          <w:szCs w:val="18"/>
        </w:rPr>
      </w:pPr>
      <w:r w:rsidRPr="55455229">
        <w:rPr>
          <w:rFonts w:ascii="Arial" w:eastAsia="Arial" w:hAnsi="Arial" w:cs="Arial"/>
          <w:color w:val="404040" w:themeColor="text1" w:themeTint="BF"/>
          <w:sz w:val="18"/>
          <w:szCs w:val="18"/>
        </w:rPr>
        <w:t>5</w:t>
      </w:r>
      <w:r w:rsidRPr="2AFB2181">
        <w:rPr>
          <w:rFonts w:ascii="Arial" w:eastAsia="Arial" w:hAnsi="Arial" w:cs="Arial"/>
          <w:color w:val="404040" w:themeColor="text1" w:themeTint="BF"/>
          <w:sz w:val="18"/>
          <w:szCs w:val="18"/>
        </w:rPr>
        <w:t xml:space="preserve">.1.6 Case Participant Roles: Please describe how the system assists in managing case parties </w:t>
      </w:r>
      <w:commentRangeStart w:id="13"/>
      <w:r w:rsidRPr="2AFB2181">
        <w:rPr>
          <w:rFonts w:ascii="Arial" w:eastAsia="Arial" w:hAnsi="Arial" w:cs="Arial"/>
          <w:color w:val="404040" w:themeColor="text1" w:themeTint="BF"/>
          <w:sz w:val="18"/>
          <w:szCs w:val="18"/>
        </w:rPr>
        <w:t>across</w:t>
      </w:r>
      <w:commentRangeEnd w:id="13"/>
      <w:r>
        <w:rPr>
          <w:rStyle w:val="CommentReference"/>
        </w:rPr>
        <w:commentReference w:id="13"/>
      </w:r>
      <w:r w:rsidRPr="2AFB2181">
        <w:rPr>
          <w:rFonts w:ascii="Arial" w:eastAsia="Arial" w:hAnsi="Arial" w:cs="Arial"/>
          <w:color w:val="404040" w:themeColor="text1" w:themeTint="BF"/>
          <w:sz w:val="18"/>
          <w:szCs w:val="18"/>
        </w:rPr>
        <w:t xml:space="preserve"> multiple cases and tracking and identifying additional case participant roles (those not included as party or attorney). Please include how the system manages parties or other participants considered sensitive or confidential. </w:t>
      </w:r>
    </w:p>
    <w:p w14:paraId="1CE03C42" w14:textId="72AD56D4" w:rsidR="00430D15" w:rsidRDefault="4647E4D7" w:rsidP="2AFB2181">
      <w:pPr>
        <w:spacing w:after="180" w:line="288" w:lineRule="auto"/>
        <w:ind w:left="720"/>
        <w:rPr>
          <w:rFonts w:ascii="Arial" w:eastAsia="Arial" w:hAnsi="Arial" w:cs="Arial"/>
          <w:color w:val="404040" w:themeColor="text1" w:themeTint="BF"/>
          <w:sz w:val="18"/>
          <w:szCs w:val="18"/>
        </w:rPr>
      </w:pPr>
      <w:r w:rsidRPr="1BA36740">
        <w:rPr>
          <w:rFonts w:ascii="Arial" w:eastAsia="Arial" w:hAnsi="Arial" w:cs="Arial"/>
          <w:color w:val="404040" w:themeColor="text1" w:themeTint="BF"/>
          <w:sz w:val="18"/>
          <w:szCs w:val="18"/>
        </w:rPr>
        <w:t>5</w:t>
      </w:r>
      <w:r w:rsidR="2AFB2181" w:rsidRPr="2AFB2181">
        <w:rPr>
          <w:rFonts w:ascii="Arial" w:eastAsia="Arial" w:hAnsi="Arial" w:cs="Arial"/>
          <w:color w:val="404040" w:themeColor="text1" w:themeTint="BF"/>
          <w:sz w:val="18"/>
          <w:szCs w:val="18"/>
        </w:rPr>
        <w:t>.1.7 Automated Case Judge Assignments: Please describe how the system manages automated judge assignments</w:t>
      </w:r>
      <w:r w:rsidRPr="1BA36740">
        <w:rPr>
          <w:rFonts w:ascii="Arial" w:eastAsia="Arial" w:hAnsi="Arial" w:cs="Arial"/>
          <w:color w:val="404040" w:themeColor="text1" w:themeTint="BF"/>
          <w:sz w:val="18"/>
          <w:szCs w:val="18"/>
        </w:rPr>
        <w:t xml:space="preserve">, distributed evenly amongst the judges </w:t>
      </w:r>
      <w:r w:rsidR="00593C86" w:rsidRPr="00593C86">
        <w:rPr>
          <w:rFonts w:ascii="Arial" w:eastAsia="Arial" w:hAnsi="Arial" w:cs="Arial"/>
          <w:color w:val="404040" w:themeColor="text1" w:themeTint="BF"/>
          <w:sz w:val="18"/>
          <w:szCs w:val="18"/>
        </w:rPr>
        <w:t>pursuant to Rule 36.011 of the Rules of Superintendence for the Courts of Ohio</w:t>
      </w:r>
      <w:r w:rsidR="00593C86">
        <w:rPr>
          <w:rFonts w:ascii="Arial" w:eastAsia="Arial" w:hAnsi="Arial" w:cs="Arial"/>
          <w:color w:val="404040" w:themeColor="text1" w:themeTint="BF"/>
          <w:sz w:val="18"/>
          <w:szCs w:val="18"/>
        </w:rPr>
        <w:t xml:space="preserve">, </w:t>
      </w:r>
      <w:r w:rsidR="2AFB2181" w:rsidRPr="2AFB2181">
        <w:rPr>
          <w:rFonts w:ascii="Arial" w:eastAsia="Arial" w:hAnsi="Arial" w:cs="Arial"/>
          <w:color w:val="404040" w:themeColor="text1" w:themeTint="BF"/>
          <w:sz w:val="18"/>
          <w:szCs w:val="18"/>
        </w:rPr>
        <w:t xml:space="preserve">and how judge assignments are adjusted when judges are excused, recused, or reassigned either individually or as a panel. </w:t>
      </w:r>
      <w:r w:rsidR="19571F56" w:rsidRPr="1BA36740">
        <w:rPr>
          <w:rFonts w:ascii="Arial" w:eastAsia="Arial" w:hAnsi="Arial" w:cs="Arial"/>
          <w:color w:val="171717" w:themeColor="background2" w:themeShade="1A"/>
          <w:sz w:val="18"/>
          <w:szCs w:val="18"/>
        </w:rPr>
        <w:t>Please describe how case management is transferred from a judge to a visiting judge.</w:t>
      </w:r>
    </w:p>
    <w:p w14:paraId="185B0BC6" w14:textId="5AAE1E0E" w:rsidR="00430D15" w:rsidRDefault="4647E4D7" w:rsidP="2AFB2181">
      <w:pPr>
        <w:spacing w:after="180" w:line="288" w:lineRule="auto"/>
        <w:ind w:left="720"/>
        <w:rPr>
          <w:rFonts w:ascii="Arial" w:eastAsia="Arial" w:hAnsi="Arial" w:cs="Arial"/>
          <w:color w:val="404040" w:themeColor="text1" w:themeTint="BF"/>
          <w:sz w:val="18"/>
          <w:szCs w:val="18"/>
        </w:rPr>
      </w:pPr>
      <w:r w:rsidRPr="1BA36740">
        <w:rPr>
          <w:rFonts w:ascii="Arial" w:eastAsia="Arial" w:hAnsi="Arial" w:cs="Arial"/>
          <w:color w:val="171717" w:themeColor="background2" w:themeShade="1A"/>
          <w:sz w:val="18"/>
          <w:szCs w:val="18"/>
        </w:rPr>
        <w:t>5</w:t>
      </w:r>
      <w:r w:rsidR="2AFB2181" w:rsidRPr="1BA36740">
        <w:rPr>
          <w:rFonts w:ascii="Arial" w:eastAsia="Arial" w:hAnsi="Arial" w:cs="Arial"/>
          <w:color w:val="171717" w:themeColor="background2" w:themeShade="1A"/>
          <w:sz w:val="18"/>
          <w:szCs w:val="18"/>
        </w:rPr>
        <w:t>.1.8 Automated random Guar</w:t>
      </w:r>
      <w:r w:rsidR="2AFB2181" w:rsidRPr="2AFB2181">
        <w:rPr>
          <w:rFonts w:ascii="Arial" w:eastAsia="Arial" w:hAnsi="Arial" w:cs="Arial"/>
          <w:color w:val="404040" w:themeColor="text1" w:themeTint="BF"/>
          <w:sz w:val="18"/>
          <w:szCs w:val="18"/>
        </w:rPr>
        <w:t>dian Ad litem/Appointed Counsel assignments</w:t>
      </w:r>
      <w:r w:rsidRPr="1BA36740">
        <w:rPr>
          <w:rFonts w:ascii="Arial" w:eastAsia="Arial" w:hAnsi="Arial" w:cs="Arial"/>
          <w:color w:val="404040" w:themeColor="text1" w:themeTint="BF"/>
          <w:sz w:val="18"/>
          <w:szCs w:val="18"/>
        </w:rPr>
        <w:t>:</w:t>
      </w:r>
      <w:r w:rsidR="2AFB2181" w:rsidRPr="2AFB2181">
        <w:rPr>
          <w:rFonts w:ascii="Arial" w:eastAsia="Arial" w:hAnsi="Arial" w:cs="Arial"/>
          <w:color w:val="404040" w:themeColor="text1" w:themeTint="BF"/>
          <w:sz w:val="18"/>
          <w:szCs w:val="18"/>
        </w:rPr>
        <w:t xml:space="preserve"> Please describe how the system manages random assignments, editing existing lists, and override capabilities.</w:t>
      </w:r>
    </w:p>
    <w:p w14:paraId="6C7BE432" w14:textId="1D87F073" w:rsidR="00430D15" w:rsidRDefault="4647E4D7" w:rsidP="3D1DA670">
      <w:pPr>
        <w:spacing w:after="180" w:line="288" w:lineRule="auto"/>
        <w:ind w:left="720"/>
        <w:rPr>
          <w:rFonts w:ascii="Arial" w:eastAsia="Arial" w:hAnsi="Arial" w:cs="Arial"/>
          <w:color w:val="404040" w:themeColor="text1" w:themeTint="BF"/>
          <w:sz w:val="18"/>
          <w:szCs w:val="18"/>
        </w:rPr>
      </w:pPr>
      <w:r w:rsidRPr="1BA36740">
        <w:rPr>
          <w:rFonts w:ascii="Arial" w:eastAsia="Arial" w:hAnsi="Arial" w:cs="Arial"/>
          <w:color w:val="404040" w:themeColor="text1" w:themeTint="BF"/>
          <w:sz w:val="18"/>
          <w:szCs w:val="18"/>
        </w:rPr>
        <w:t>5</w:t>
      </w:r>
      <w:r w:rsidR="2AFB2181" w:rsidRPr="2AFB2181">
        <w:rPr>
          <w:rFonts w:ascii="Arial" w:eastAsia="Arial" w:hAnsi="Arial" w:cs="Arial"/>
          <w:color w:val="404040" w:themeColor="text1" w:themeTint="BF"/>
          <w:sz w:val="18"/>
          <w:szCs w:val="18"/>
        </w:rPr>
        <w:t xml:space="preserve">.1.9 Performance Dashboards: Please describe the </w:t>
      </w:r>
      <w:r w:rsidR="19571F56" w:rsidRPr="1BA36740">
        <w:rPr>
          <w:rFonts w:ascii="Arial" w:eastAsia="Arial" w:hAnsi="Arial" w:cs="Arial"/>
          <w:color w:val="404040" w:themeColor="text1" w:themeTint="BF"/>
          <w:sz w:val="18"/>
          <w:szCs w:val="18"/>
        </w:rPr>
        <w:t>usage of dashboards within</w:t>
      </w:r>
      <w:r w:rsidRPr="1BA36740">
        <w:rPr>
          <w:rFonts w:ascii="Arial" w:eastAsia="Arial" w:hAnsi="Arial" w:cs="Arial"/>
          <w:color w:val="404040" w:themeColor="text1" w:themeTint="BF"/>
          <w:sz w:val="18"/>
          <w:szCs w:val="18"/>
        </w:rPr>
        <w:t xml:space="preserve"> the system that assist in caseflow or workflow management and decision-making processes</w:t>
      </w:r>
      <w:r w:rsidR="19571F56" w:rsidRPr="1BA36740">
        <w:rPr>
          <w:rFonts w:ascii="Arial" w:eastAsia="Arial" w:hAnsi="Arial" w:cs="Arial"/>
          <w:color w:val="404040" w:themeColor="text1" w:themeTint="BF"/>
          <w:sz w:val="18"/>
          <w:szCs w:val="18"/>
        </w:rPr>
        <w:t>.</w:t>
      </w:r>
    </w:p>
    <w:p w14:paraId="374B2CF3" w14:textId="7A37FDF3" w:rsidR="00430D15" w:rsidRDefault="19571F56" w:rsidP="2AFB2181">
      <w:pPr>
        <w:spacing w:after="180" w:line="288" w:lineRule="auto"/>
        <w:ind w:left="720"/>
        <w:rPr>
          <w:rFonts w:ascii="Arial" w:eastAsia="Arial" w:hAnsi="Arial" w:cs="Arial"/>
          <w:color w:val="404040" w:themeColor="text1" w:themeTint="BF"/>
          <w:sz w:val="18"/>
          <w:szCs w:val="18"/>
        </w:rPr>
      </w:pPr>
      <w:r w:rsidRPr="1BA36740">
        <w:rPr>
          <w:rFonts w:ascii="Arial" w:eastAsia="Arial" w:hAnsi="Arial" w:cs="Arial"/>
          <w:color w:val="404040" w:themeColor="text1" w:themeTint="BF"/>
          <w:sz w:val="18"/>
          <w:szCs w:val="18"/>
        </w:rPr>
        <w:t xml:space="preserve">5.1.10 Reporting: Please describe the system’s </w:t>
      </w:r>
      <w:r w:rsidR="2AFB2181" w:rsidRPr="2AFB2181">
        <w:rPr>
          <w:rFonts w:ascii="Arial" w:eastAsia="Arial" w:hAnsi="Arial" w:cs="Arial"/>
          <w:color w:val="404040" w:themeColor="text1" w:themeTint="BF"/>
          <w:sz w:val="18"/>
          <w:szCs w:val="18"/>
        </w:rPr>
        <w:t xml:space="preserve">automated management reporting capabilities that assist in </w:t>
      </w:r>
      <w:r w:rsidRPr="1BA36740">
        <w:rPr>
          <w:rFonts w:ascii="Arial" w:eastAsia="Arial" w:hAnsi="Arial" w:cs="Arial"/>
          <w:color w:val="404040" w:themeColor="text1" w:themeTint="BF"/>
          <w:sz w:val="18"/>
          <w:szCs w:val="18"/>
        </w:rPr>
        <w:t>caseflow</w:t>
      </w:r>
      <w:r w:rsidR="2AFB2181" w:rsidRPr="2AFB2181">
        <w:rPr>
          <w:rFonts w:ascii="Arial" w:eastAsia="Arial" w:hAnsi="Arial" w:cs="Arial"/>
          <w:color w:val="404040" w:themeColor="text1" w:themeTint="BF"/>
          <w:sz w:val="18"/>
          <w:szCs w:val="18"/>
        </w:rPr>
        <w:t xml:space="preserve"> or workflow management and decision-making processes, including but not limited to those listed </w:t>
      </w:r>
      <w:r w:rsidR="2AFB2181" w:rsidRPr="2AFB2181">
        <w:rPr>
          <w:rFonts w:ascii="Arial" w:eastAsia="Arial" w:hAnsi="Arial" w:cs="Arial"/>
          <w:color w:val="404040" w:themeColor="text1" w:themeTint="BF"/>
          <w:sz w:val="18"/>
          <w:szCs w:val="18"/>
        </w:rPr>
        <w:lastRenderedPageBreak/>
        <w:t xml:space="preserve">in </w:t>
      </w:r>
      <w:r w:rsidR="00CE3F03">
        <w:rPr>
          <w:rFonts w:ascii="Arial" w:eastAsia="Arial" w:hAnsi="Arial" w:cs="Arial"/>
          <w:color w:val="404040" w:themeColor="text1" w:themeTint="BF"/>
          <w:sz w:val="18"/>
          <w:szCs w:val="18"/>
        </w:rPr>
        <w:t>Exhibit</w:t>
      </w:r>
      <w:r w:rsidR="2AFB2181" w:rsidRPr="2AFB2181">
        <w:rPr>
          <w:rFonts w:ascii="Arial" w:eastAsia="Arial" w:hAnsi="Arial" w:cs="Arial"/>
          <w:color w:val="404040" w:themeColor="text1" w:themeTint="BF"/>
          <w:sz w:val="18"/>
          <w:szCs w:val="18"/>
        </w:rPr>
        <w:t xml:space="preserve"> </w:t>
      </w:r>
      <w:r w:rsidR="4647E4D7" w:rsidRPr="1BA36740">
        <w:rPr>
          <w:rFonts w:ascii="Arial" w:eastAsia="Arial" w:hAnsi="Arial" w:cs="Arial"/>
          <w:color w:val="404040" w:themeColor="text1" w:themeTint="BF"/>
          <w:sz w:val="18"/>
          <w:szCs w:val="18"/>
        </w:rPr>
        <w:t>A</w:t>
      </w:r>
      <w:r w:rsidRPr="1BA36740">
        <w:rPr>
          <w:rFonts w:ascii="Arial" w:eastAsia="Arial" w:hAnsi="Arial" w:cs="Arial"/>
          <w:color w:val="404040" w:themeColor="text1" w:themeTint="BF"/>
          <w:sz w:val="18"/>
          <w:szCs w:val="18"/>
        </w:rPr>
        <w:t xml:space="preserve">. The proposed CMS must meet all reporting requirements required by the State of Ohio and/or defined within </w:t>
      </w:r>
      <w:r w:rsidR="00CE3F03">
        <w:rPr>
          <w:rFonts w:ascii="Arial" w:eastAsia="Arial" w:hAnsi="Arial" w:cs="Arial"/>
          <w:color w:val="404040" w:themeColor="text1" w:themeTint="BF"/>
          <w:sz w:val="18"/>
          <w:szCs w:val="18"/>
        </w:rPr>
        <w:t>Exhibit</w:t>
      </w:r>
      <w:r w:rsidRPr="1BA36740">
        <w:rPr>
          <w:rFonts w:ascii="Arial" w:eastAsia="Arial" w:hAnsi="Arial" w:cs="Arial"/>
          <w:color w:val="404040" w:themeColor="text1" w:themeTint="BF"/>
          <w:sz w:val="18"/>
          <w:szCs w:val="18"/>
        </w:rPr>
        <w:t xml:space="preserve"> A. If any requirements are unable to be met, it must be noted by the vendor and included in the vendor’s response to this item. Vendors must include a complete directory and catalog of the built-in system reports in the proposed CMS. Each entry sh</w:t>
      </w:r>
      <w:r w:rsidR="00B27503">
        <w:rPr>
          <w:rFonts w:ascii="Arial" w:eastAsia="Arial" w:hAnsi="Arial" w:cs="Arial"/>
          <w:color w:val="404040" w:themeColor="text1" w:themeTint="BF"/>
          <w:sz w:val="18"/>
          <w:szCs w:val="18"/>
        </w:rPr>
        <w:t>all</w:t>
      </w:r>
      <w:r w:rsidRPr="1BA36740">
        <w:rPr>
          <w:rFonts w:ascii="Arial" w:eastAsia="Arial" w:hAnsi="Arial" w:cs="Arial"/>
          <w:color w:val="404040" w:themeColor="text1" w:themeTint="BF"/>
          <w:sz w:val="18"/>
          <w:szCs w:val="18"/>
        </w:rPr>
        <w:t xml:space="preserve"> include the report name, abstract description, classification, and if applicable, for which court it is intended (General, Family, Probate).</w:t>
      </w:r>
    </w:p>
    <w:p w14:paraId="6BE37924" w14:textId="782EE4A7" w:rsidR="58BDB9F6" w:rsidRDefault="4647E4D7" w:rsidP="3D1DA670">
      <w:pPr>
        <w:spacing w:after="180" w:line="288" w:lineRule="auto"/>
        <w:ind w:left="1440"/>
        <w:rPr>
          <w:rFonts w:ascii="Arial" w:eastAsia="Arial" w:hAnsi="Arial" w:cs="Arial"/>
          <w:color w:val="404040" w:themeColor="text1" w:themeTint="BF"/>
          <w:sz w:val="18"/>
          <w:szCs w:val="18"/>
        </w:rPr>
      </w:pPr>
      <w:r w:rsidRPr="1BA36740">
        <w:rPr>
          <w:rFonts w:ascii="Arial" w:eastAsia="Arial" w:hAnsi="Arial" w:cs="Arial"/>
          <w:color w:val="404040" w:themeColor="text1" w:themeTint="BF"/>
          <w:sz w:val="18"/>
          <w:szCs w:val="18"/>
        </w:rPr>
        <w:t>5</w:t>
      </w:r>
      <w:r w:rsidR="2AFB2181" w:rsidRPr="2AFB2181">
        <w:rPr>
          <w:rFonts w:ascii="Arial" w:eastAsia="Arial" w:hAnsi="Arial" w:cs="Arial"/>
          <w:color w:val="404040" w:themeColor="text1" w:themeTint="BF"/>
          <w:sz w:val="18"/>
          <w:szCs w:val="18"/>
        </w:rPr>
        <w:t>.1.10</w:t>
      </w:r>
      <w:r w:rsidR="19571F56" w:rsidRPr="1BA36740">
        <w:rPr>
          <w:rFonts w:ascii="Arial" w:eastAsia="Arial" w:hAnsi="Arial" w:cs="Arial"/>
          <w:color w:val="404040" w:themeColor="text1" w:themeTint="BF"/>
          <w:sz w:val="18"/>
          <w:szCs w:val="18"/>
        </w:rPr>
        <w:t xml:space="preserve">.1 Describe </w:t>
      </w:r>
      <w:r w:rsidR="19571F56" w:rsidRPr="1BA36740">
        <w:rPr>
          <w:rFonts w:ascii="Arial" w:eastAsia="Arial" w:hAnsi="Arial" w:cs="Arial"/>
          <w:sz w:val="18"/>
          <w:szCs w:val="18"/>
        </w:rPr>
        <w:t xml:space="preserve">filtering and customization capabilities </w:t>
      </w:r>
    </w:p>
    <w:p w14:paraId="407EF6FF" w14:textId="7A91BC84" w:rsidR="58BDB9F6" w:rsidRDefault="19571F56" w:rsidP="3D1DA670">
      <w:pPr>
        <w:spacing w:after="180" w:line="288" w:lineRule="auto"/>
        <w:ind w:left="1440"/>
        <w:rPr>
          <w:rFonts w:ascii="Arial" w:eastAsia="Arial" w:hAnsi="Arial" w:cs="Arial"/>
          <w:color w:val="404040" w:themeColor="text1" w:themeTint="BF"/>
          <w:sz w:val="18"/>
          <w:szCs w:val="18"/>
        </w:rPr>
      </w:pPr>
      <w:r w:rsidRPr="1BA36740">
        <w:rPr>
          <w:rFonts w:ascii="Arial" w:eastAsia="Arial" w:hAnsi="Arial" w:cs="Arial"/>
          <w:sz w:val="18"/>
          <w:szCs w:val="18"/>
        </w:rPr>
        <w:t>5.1.10.2 Describe the report generation process leading up to go-live</w:t>
      </w:r>
    </w:p>
    <w:p w14:paraId="59B2861A" w14:textId="01EF1A0B" w:rsidR="58BDB9F6" w:rsidRDefault="19571F56" w:rsidP="3D1DA670">
      <w:pPr>
        <w:spacing w:after="180" w:line="288" w:lineRule="auto"/>
        <w:ind w:left="1440"/>
        <w:rPr>
          <w:rFonts w:ascii="Arial" w:eastAsia="Arial" w:hAnsi="Arial" w:cs="Arial"/>
          <w:sz w:val="18"/>
          <w:szCs w:val="18"/>
        </w:rPr>
      </w:pPr>
      <w:r w:rsidRPr="1BA36740">
        <w:rPr>
          <w:rFonts w:ascii="Arial" w:eastAsia="Arial" w:hAnsi="Arial" w:cs="Arial"/>
          <w:sz w:val="18"/>
          <w:szCs w:val="18"/>
        </w:rPr>
        <w:t>5.1.10.3 Describe the new report generation and existing modification process after go-live</w:t>
      </w:r>
    </w:p>
    <w:p w14:paraId="18C94B42" w14:textId="344D8C01" w:rsidR="58BDB9F6" w:rsidRDefault="19571F56" w:rsidP="3D1DA670">
      <w:pPr>
        <w:spacing w:after="180" w:line="288" w:lineRule="auto"/>
        <w:ind w:left="1440"/>
        <w:rPr>
          <w:rFonts w:ascii="Arial" w:eastAsia="Arial" w:hAnsi="Arial" w:cs="Arial"/>
          <w:color w:val="404040" w:themeColor="text1" w:themeTint="BF"/>
          <w:sz w:val="18"/>
          <w:szCs w:val="18"/>
        </w:rPr>
      </w:pPr>
      <w:r w:rsidRPr="1BA36740">
        <w:rPr>
          <w:rFonts w:ascii="Arial" w:eastAsia="Arial" w:hAnsi="Arial" w:cs="Arial"/>
          <w:color w:val="404040" w:themeColor="text1" w:themeTint="BF"/>
          <w:sz w:val="18"/>
          <w:szCs w:val="18"/>
        </w:rPr>
        <w:t>5.1.10.4 Describe the ad-hoc reporting capabilities of the system as it relates to creating user-initiated ad-hoc reports and extracts</w:t>
      </w:r>
    </w:p>
    <w:p w14:paraId="2B94F966" w14:textId="7C50EF70" w:rsidR="00430D15" w:rsidRDefault="58BDB9F6" w:rsidP="2AFB2181">
      <w:pPr>
        <w:spacing w:after="180" w:line="288" w:lineRule="auto"/>
        <w:ind w:left="720"/>
        <w:rPr>
          <w:rFonts w:ascii="Arial" w:eastAsia="Arial" w:hAnsi="Arial" w:cs="Arial"/>
          <w:color w:val="404040" w:themeColor="text1" w:themeTint="BF"/>
          <w:sz w:val="18"/>
          <w:szCs w:val="18"/>
        </w:rPr>
      </w:pPr>
      <w:r w:rsidRPr="3D1DA670">
        <w:rPr>
          <w:rFonts w:ascii="Arial" w:eastAsia="Arial" w:hAnsi="Arial" w:cs="Arial"/>
          <w:color w:val="404040" w:themeColor="text1" w:themeTint="BF"/>
          <w:sz w:val="18"/>
          <w:szCs w:val="18"/>
        </w:rPr>
        <w:t>5.1.11</w:t>
      </w:r>
      <w:r w:rsidR="2AFB2181" w:rsidRPr="2AFB2181">
        <w:rPr>
          <w:rFonts w:ascii="Arial" w:eastAsia="Arial" w:hAnsi="Arial" w:cs="Arial"/>
          <w:color w:val="404040" w:themeColor="text1" w:themeTint="BF"/>
          <w:sz w:val="18"/>
          <w:szCs w:val="18"/>
        </w:rPr>
        <w:t xml:space="preserve"> Expungement and Sealing: Please describe how the system handles the sealing and expungement of cases</w:t>
      </w:r>
      <w:r w:rsidR="004E6323">
        <w:rPr>
          <w:rFonts w:ascii="Arial" w:eastAsia="Arial" w:hAnsi="Arial" w:cs="Arial"/>
          <w:color w:val="404040" w:themeColor="text1" w:themeTint="BF"/>
          <w:sz w:val="18"/>
          <w:szCs w:val="18"/>
        </w:rPr>
        <w:t xml:space="preserve"> and </w:t>
      </w:r>
      <w:commentRangeStart w:id="14"/>
      <w:r w:rsidR="004E6323">
        <w:rPr>
          <w:rFonts w:ascii="Arial" w:eastAsia="Arial" w:hAnsi="Arial" w:cs="Arial"/>
          <w:color w:val="404040" w:themeColor="text1" w:themeTint="BF"/>
          <w:sz w:val="18"/>
          <w:szCs w:val="18"/>
        </w:rPr>
        <w:t>sealing of individual documents</w:t>
      </w:r>
      <w:commentRangeEnd w:id="14"/>
      <w:r w:rsidR="002501CF">
        <w:rPr>
          <w:rStyle w:val="CommentReference"/>
        </w:rPr>
        <w:commentReference w:id="14"/>
      </w:r>
      <w:r w:rsidR="2AFB2181" w:rsidRPr="2AFB2181">
        <w:rPr>
          <w:rFonts w:ascii="Arial" w:eastAsia="Arial" w:hAnsi="Arial" w:cs="Arial"/>
          <w:color w:val="404040" w:themeColor="text1" w:themeTint="BF"/>
          <w:sz w:val="18"/>
          <w:szCs w:val="18"/>
        </w:rPr>
        <w:t xml:space="preserve">. </w:t>
      </w:r>
    </w:p>
    <w:p w14:paraId="3E3F7C98" w14:textId="36AAD2FA" w:rsidR="00430D15" w:rsidRDefault="2AFB2181" w:rsidP="2AFB2181">
      <w:pPr>
        <w:spacing w:after="180" w:line="288" w:lineRule="auto"/>
        <w:rPr>
          <w:rFonts w:ascii="Arial" w:eastAsia="Arial" w:hAnsi="Arial" w:cs="Arial"/>
          <w:b/>
          <w:color w:val="404040" w:themeColor="text1" w:themeTint="BF"/>
          <w:sz w:val="18"/>
          <w:szCs w:val="18"/>
        </w:rPr>
      </w:pPr>
      <w:r w:rsidRPr="55455229">
        <w:rPr>
          <w:rFonts w:ascii="Arial" w:eastAsia="Arial" w:hAnsi="Arial" w:cs="Arial"/>
          <w:b/>
          <w:bCs/>
          <w:color w:val="404040" w:themeColor="text1" w:themeTint="BF"/>
          <w:sz w:val="18"/>
          <w:szCs w:val="18"/>
        </w:rPr>
        <w:t>5</w:t>
      </w:r>
      <w:r w:rsidRPr="55455229">
        <w:rPr>
          <w:rFonts w:ascii="Arial" w:eastAsia="Arial" w:hAnsi="Arial" w:cs="Arial"/>
          <w:b/>
          <w:color w:val="404040" w:themeColor="text1" w:themeTint="BF"/>
          <w:sz w:val="18"/>
          <w:szCs w:val="18"/>
        </w:rPr>
        <w:t xml:space="preserve">.2 Digital Document Management </w:t>
      </w:r>
    </w:p>
    <w:p w14:paraId="58EE4B40" w14:textId="18829DB2" w:rsidR="00430D15" w:rsidRDefault="4647E4D7" w:rsidP="2AFB2181">
      <w:pPr>
        <w:spacing w:after="180" w:line="288" w:lineRule="auto"/>
        <w:ind w:left="720"/>
        <w:rPr>
          <w:rFonts w:ascii="Arial" w:eastAsia="Arial" w:hAnsi="Arial" w:cs="Arial"/>
          <w:color w:val="404040" w:themeColor="text1" w:themeTint="BF"/>
          <w:sz w:val="18"/>
          <w:szCs w:val="18"/>
        </w:rPr>
      </w:pPr>
      <w:r w:rsidRPr="1BA36740">
        <w:rPr>
          <w:rFonts w:ascii="Arial" w:eastAsia="Arial" w:hAnsi="Arial" w:cs="Arial"/>
          <w:color w:val="404040" w:themeColor="text1" w:themeTint="BF"/>
          <w:sz w:val="18"/>
          <w:szCs w:val="18"/>
        </w:rPr>
        <w:t>5</w:t>
      </w:r>
      <w:r w:rsidR="2AFB2181" w:rsidRPr="2AFB2181">
        <w:rPr>
          <w:rFonts w:ascii="Arial" w:eastAsia="Arial" w:hAnsi="Arial" w:cs="Arial"/>
          <w:color w:val="404040" w:themeColor="text1" w:themeTint="BF"/>
          <w:sz w:val="18"/>
          <w:szCs w:val="18"/>
        </w:rPr>
        <w:t xml:space="preserve">.2.1 Document Management System: Please describe the system’s document and content management capabilities. </w:t>
      </w:r>
      <w:r w:rsidRPr="1BA36740">
        <w:rPr>
          <w:rFonts w:ascii="Arial" w:eastAsia="Arial" w:hAnsi="Arial" w:cs="Arial"/>
          <w:color w:val="404040" w:themeColor="text1" w:themeTint="BF"/>
          <w:sz w:val="18"/>
          <w:szCs w:val="18"/>
        </w:rPr>
        <w:t>Please explain how County and State retention policies are adhered to within the CMS.</w:t>
      </w:r>
    </w:p>
    <w:p w14:paraId="7D3B0BA7" w14:textId="6EB869BF" w:rsidR="00430D15" w:rsidRDefault="2AFB2181" w:rsidP="2AFB2181">
      <w:pPr>
        <w:spacing w:after="180" w:line="288" w:lineRule="auto"/>
        <w:ind w:left="720"/>
        <w:rPr>
          <w:rFonts w:ascii="Arial" w:eastAsia="Arial" w:hAnsi="Arial" w:cs="Arial"/>
          <w:color w:val="404040" w:themeColor="text1" w:themeTint="BF"/>
          <w:sz w:val="18"/>
          <w:szCs w:val="18"/>
        </w:rPr>
      </w:pPr>
      <w:r w:rsidRPr="55455229">
        <w:rPr>
          <w:rFonts w:ascii="Arial" w:eastAsia="Arial" w:hAnsi="Arial" w:cs="Arial"/>
          <w:color w:val="404040" w:themeColor="text1" w:themeTint="BF"/>
          <w:sz w:val="18"/>
          <w:szCs w:val="18"/>
        </w:rPr>
        <w:t>5</w:t>
      </w:r>
      <w:r w:rsidRPr="2AFB2181">
        <w:rPr>
          <w:rFonts w:ascii="Arial" w:eastAsia="Arial" w:hAnsi="Arial" w:cs="Arial"/>
          <w:color w:val="404040" w:themeColor="text1" w:themeTint="BF"/>
          <w:sz w:val="18"/>
          <w:szCs w:val="18"/>
        </w:rPr>
        <w:t xml:space="preserve">.2.2 </w:t>
      </w:r>
      <w:commentRangeStart w:id="15"/>
      <w:r w:rsidRPr="2AFB2181">
        <w:rPr>
          <w:rFonts w:ascii="Arial" w:eastAsia="Arial" w:hAnsi="Arial" w:cs="Arial"/>
          <w:color w:val="404040" w:themeColor="text1" w:themeTint="BF"/>
          <w:sz w:val="18"/>
          <w:szCs w:val="18"/>
        </w:rPr>
        <w:t xml:space="preserve">Template Management Interface: </w:t>
      </w:r>
      <w:commentRangeEnd w:id="15"/>
      <w:r w:rsidR="0077217B">
        <w:rPr>
          <w:rStyle w:val="CommentReference"/>
        </w:rPr>
        <w:commentReference w:id="15"/>
      </w:r>
      <w:r w:rsidRPr="2AFB2181">
        <w:rPr>
          <w:rFonts w:ascii="Arial" w:eastAsia="Arial" w:hAnsi="Arial" w:cs="Arial"/>
          <w:color w:val="404040" w:themeColor="text1" w:themeTint="BF"/>
          <w:sz w:val="18"/>
          <w:szCs w:val="18"/>
        </w:rPr>
        <w:t>Please describe the system’s ability to utilize templates for document production</w:t>
      </w:r>
      <w:r w:rsidR="001F6FAA">
        <w:rPr>
          <w:rFonts w:ascii="Arial" w:eastAsia="Arial" w:hAnsi="Arial" w:cs="Arial"/>
          <w:color w:val="404040" w:themeColor="text1" w:themeTint="BF"/>
          <w:sz w:val="18"/>
          <w:szCs w:val="18"/>
        </w:rPr>
        <w:t xml:space="preserve"> and/or capture data</w:t>
      </w:r>
      <w:r w:rsidR="00897AEB">
        <w:rPr>
          <w:rFonts w:ascii="Arial" w:eastAsia="Arial" w:hAnsi="Arial" w:cs="Arial"/>
          <w:color w:val="404040" w:themeColor="text1" w:themeTint="BF"/>
          <w:sz w:val="18"/>
          <w:szCs w:val="18"/>
        </w:rPr>
        <w:t xml:space="preserve"> from templates utilized in the </w:t>
      </w:r>
      <w:r w:rsidR="00C95919">
        <w:rPr>
          <w:rFonts w:ascii="Arial" w:eastAsia="Arial" w:hAnsi="Arial" w:cs="Arial"/>
          <w:color w:val="404040" w:themeColor="text1" w:themeTint="BF"/>
          <w:sz w:val="18"/>
          <w:szCs w:val="18"/>
        </w:rPr>
        <w:t>e-filing system</w:t>
      </w:r>
      <w:r w:rsidRPr="2AFB2181">
        <w:rPr>
          <w:rFonts w:ascii="Arial" w:eastAsia="Arial" w:hAnsi="Arial" w:cs="Arial"/>
          <w:color w:val="404040" w:themeColor="text1" w:themeTint="BF"/>
          <w:sz w:val="18"/>
          <w:szCs w:val="18"/>
        </w:rPr>
        <w:t>. Please describe the system’s ability to capture date/deadline data from templates and utilize them in other areas of the system, such as the screen used to track key case dates and deadlines.</w:t>
      </w:r>
    </w:p>
    <w:p w14:paraId="6CB1A8E9" w14:textId="149504FA" w:rsidR="00430D15" w:rsidRDefault="2AFB2181" w:rsidP="2AFB2181">
      <w:pPr>
        <w:spacing w:after="180" w:line="288" w:lineRule="auto"/>
        <w:ind w:left="720"/>
        <w:rPr>
          <w:rFonts w:ascii="Arial" w:eastAsia="Arial" w:hAnsi="Arial" w:cs="Arial"/>
          <w:color w:val="404040" w:themeColor="text1" w:themeTint="BF"/>
          <w:sz w:val="18"/>
          <w:szCs w:val="18"/>
        </w:rPr>
      </w:pPr>
      <w:r w:rsidRPr="55455229">
        <w:rPr>
          <w:rFonts w:ascii="Arial" w:eastAsia="Arial" w:hAnsi="Arial" w:cs="Arial"/>
          <w:color w:val="404040" w:themeColor="text1" w:themeTint="BF"/>
          <w:sz w:val="18"/>
          <w:szCs w:val="18"/>
        </w:rPr>
        <w:t>5</w:t>
      </w:r>
      <w:r w:rsidRPr="2AFB2181">
        <w:rPr>
          <w:rFonts w:ascii="Arial" w:eastAsia="Arial" w:hAnsi="Arial" w:cs="Arial"/>
          <w:color w:val="404040" w:themeColor="text1" w:themeTint="BF"/>
          <w:sz w:val="18"/>
          <w:szCs w:val="18"/>
        </w:rPr>
        <w:t>.2.3 Automated Records Management: Please describe the system’s Automated Records Management (ARM) features.</w:t>
      </w:r>
    </w:p>
    <w:p w14:paraId="7EAC9C91" w14:textId="386FAA98" w:rsidR="00430D15" w:rsidRDefault="2AFB2181" w:rsidP="2AFB2181">
      <w:pPr>
        <w:spacing w:after="180" w:line="288" w:lineRule="auto"/>
        <w:ind w:left="720"/>
        <w:rPr>
          <w:rFonts w:ascii="Arial" w:eastAsia="Arial" w:hAnsi="Arial" w:cs="Arial"/>
          <w:color w:val="404040" w:themeColor="text1" w:themeTint="BF"/>
          <w:sz w:val="18"/>
          <w:szCs w:val="18"/>
        </w:rPr>
      </w:pPr>
      <w:r w:rsidRPr="55455229">
        <w:rPr>
          <w:rFonts w:ascii="Arial" w:eastAsia="Arial" w:hAnsi="Arial" w:cs="Arial"/>
          <w:color w:val="404040" w:themeColor="text1" w:themeTint="BF"/>
          <w:sz w:val="18"/>
          <w:szCs w:val="18"/>
        </w:rPr>
        <w:t>5</w:t>
      </w:r>
      <w:r w:rsidRPr="2AFB2181">
        <w:rPr>
          <w:rFonts w:ascii="Arial" w:eastAsia="Arial" w:hAnsi="Arial" w:cs="Arial"/>
          <w:color w:val="404040" w:themeColor="text1" w:themeTint="BF"/>
          <w:sz w:val="18"/>
          <w:szCs w:val="18"/>
        </w:rPr>
        <w:t xml:space="preserve">.2.4 Document and Portal Redaction of Personal Identifiers: Please describe the system’s document and case data redaction capabilities, such as redacting dates of birth and social security numbers. </w:t>
      </w:r>
    </w:p>
    <w:p w14:paraId="05E9C50A" w14:textId="7EE5A61E" w:rsidR="00430D15" w:rsidRDefault="2AFB2181" w:rsidP="2AFB2181">
      <w:pPr>
        <w:spacing w:after="180" w:line="288" w:lineRule="auto"/>
        <w:ind w:left="720"/>
        <w:rPr>
          <w:rFonts w:ascii="Arial" w:eastAsia="Arial" w:hAnsi="Arial" w:cs="Arial"/>
          <w:color w:val="404040" w:themeColor="text1" w:themeTint="BF"/>
          <w:sz w:val="18"/>
          <w:szCs w:val="18"/>
        </w:rPr>
      </w:pPr>
      <w:r w:rsidRPr="55455229">
        <w:rPr>
          <w:rFonts w:ascii="Arial" w:eastAsia="Arial" w:hAnsi="Arial" w:cs="Arial"/>
          <w:color w:val="404040" w:themeColor="text1" w:themeTint="BF"/>
          <w:sz w:val="18"/>
          <w:szCs w:val="18"/>
        </w:rPr>
        <w:t>5</w:t>
      </w:r>
      <w:r w:rsidRPr="2AFB2181">
        <w:rPr>
          <w:rFonts w:ascii="Arial" w:eastAsia="Arial" w:hAnsi="Arial" w:cs="Arial"/>
          <w:color w:val="404040" w:themeColor="text1" w:themeTint="BF"/>
          <w:sz w:val="18"/>
          <w:szCs w:val="18"/>
        </w:rPr>
        <w:t xml:space="preserve">.2.5 Batch Document Scanning Features: Please describe the system’s batch document scanning capabilities. </w:t>
      </w:r>
    </w:p>
    <w:p w14:paraId="53D68C5D" w14:textId="27B5EAFD" w:rsidR="00430D15" w:rsidRDefault="2AFB2181" w:rsidP="2AFB2181">
      <w:pPr>
        <w:spacing w:after="180" w:line="288" w:lineRule="auto"/>
        <w:rPr>
          <w:rFonts w:ascii="Arial" w:eastAsia="Arial" w:hAnsi="Arial" w:cs="Arial"/>
          <w:b/>
          <w:color w:val="404040" w:themeColor="text1" w:themeTint="BF"/>
          <w:sz w:val="18"/>
          <w:szCs w:val="18"/>
        </w:rPr>
      </w:pPr>
      <w:r w:rsidRPr="55455229">
        <w:rPr>
          <w:rFonts w:ascii="Arial" w:eastAsia="Arial" w:hAnsi="Arial" w:cs="Arial"/>
          <w:b/>
          <w:bCs/>
          <w:color w:val="404040" w:themeColor="text1" w:themeTint="BF"/>
          <w:sz w:val="18"/>
          <w:szCs w:val="18"/>
        </w:rPr>
        <w:t>5</w:t>
      </w:r>
      <w:r w:rsidRPr="55455229">
        <w:rPr>
          <w:rFonts w:ascii="Arial" w:eastAsia="Arial" w:hAnsi="Arial" w:cs="Arial"/>
          <w:b/>
          <w:color w:val="404040" w:themeColor="text1" w:themeTint="BF"/>
          <w:sz w:val="18"/>
          <w:szCs w:val="18"/>
        </w:rPr>
        <w:t xml:space="preserve">.3 Digital/E-Signature Authentication </w:t>
      </w:r>
    </w:p>
    <w:p w14:paraId="17181BB5" w14:textId="44712D29" w:rsidR="00430D15" w:rsidRDefault="2AFB2181" w:rsidP="2AFB2181">
      <w:pPr>
        <w:spacing w:after="180" w:line="288" w:lineRule="auto"/>
        <w:ind w:left="720"/>
        <w:rPr>
          <w:rFonts w:ascii="Arial" w:eastAsia="Arial" w:hAnsi="Arial" w:cs="Arial"/>
          <w:color w:val="404040" w:themeColor="text1" w:themeTint="BF"/>
          <w:sz w:val="18"/>
          <w:szCs w:val="18"/>
        </w:rPr>
      </w:pPr>
      <w:r w:rsidRPr="55455229">
        <w:rPr>
          <w:rFonts w:ascii="Arial" w:eastAsia="Arial" w:hAnsi="Arial" w:cs="Arial"/>
          <w:color w:val="404040" w:themeColor="text1" w:themeTint="BF"/>
          <w:sz w:val="18"/>
          <w:szCs w:val="18"/>
        </w:rPr>
        <w:t>5</w:t>
      </w:r>
      <w:r w:rsidRPr="2AFB2181">
        <w:rPr>
          <w:rFonts w:ascii="Arial" w:eastAsia="Arial" w:hAnsi="Arial" w:cs="Arial"/>
          <w:color w:val="404040" w:themeColor="text1" w:themeTint="BF"/>
          <w:sz w:val="18"/>
          <w:szCs w:val="18"/>
        </w:rPr>
        <w:t xml:space="preserve">.3.1 Digital Signatures and Signature Authentication: Please describe the system’s capabilities in incorporating digital signatures (imaged and/or digital). If you have incorporated true digital signatures supported by a third-party signature authority, please describe. </w:t>
      </w:r>
    </w:p>
    <w:p w14:paraId="494F4158" w14:textId="1B513C70" w:rsidR="00430D15" w:rsidRDefault="2AFB2181" w:rsidP="2AFB2181">
      <w:pPr>
        <w:spacing w:after="180" w:line="288" w:lineRule="auto"/>
        <w:rPr>
          <w:rFonts w:ascii="Arial" w:eastAsia="Arial" w:hAnsi="Arial" w:cs="Arial"/>
          <w:b/>
          <w:color w:val="404040" w:themeColor="text1" w:themeTint="BF"/>
          <w:sz w:val="18"/>
          <w:szCs w:val="18"/>
        </w:rPr>
      </w:pPr>
      <w:r w:rsidRPr="55455229">
        <w:rPr>
          <w:rFonts w:ascii="Arial" w:eastAsia="Arial" w:hAnsi="Arial" w:cs="Arial"/>
          <w:b/>
          <w:bCs/>
          <w:color w:val="404040" w:themeColor="text1" w:themeTint="BF"/>
          <w:sz w:val="18"/>
          <w:szCs w:val="18"/>
        </w:rPr>
        <w:t>5</w:t>
      </w:r>
      <w:r w:rsidRPr="55455229">
        <w:rPr>
          <w:rFonts w:ascii="Arial" w:eastAsia="Arial" w:hAnsi="Arial" w:cs="Arial"/>
          <w:b/>
          <w:color w:val="404040" w:themeColor="text1" w:themeTint="BF"/>
          <w:sz w:val="18"/>
          <w:szCs w:val="18"/>
        </w:rPr>
        <w:t>.4 Web</w:t>
      </w:r>
      <w:r w:rsidR="58BDB9F6" w:rsidRPr="3D1DA670">
        <w:rPr>
          <w:rFonts w:ascii="Arial" w:eastAsia="Arial" w:hAnsi="Arial" w:cs="Arial"/>
          <w:b/>
          <w:bCs/>
          <w:color w:val="404040" w:themeColor="text1" w:themeTint="BF"/>
          <w:sz w:val="18"/>
          <w:szCs w:val="18"/>
        </w:rPr>
        <w:t>-</w:t>
      </w:r>
      <w:r w:rsidRPr="55455229">
        <w:rPr>
          <w:rFonts w:ascii="Arial" w:eastAsia="Arial" w:hAnsi="Arial" w:cs="Arial"/>
          <w:b/>
          <w:color w:val="404040" w:themeColor="text1" w:themeTint="BF"/>
          <w:sz w:val="18"/>
          <w:szCs w:val="18"/>
        </w:rPr>
        <w:t xml:space="preserve">Based User-Access to Court Records </w:t>
      </w:r>
    </w:p>
    <w:p w14:paraId="69FB62AE" w14:textId="73C61FFF" w:rsidR="00430D15" w:rsidRDefault="2AFB2181" w:rsidP="2AFB2181">
      <w:pPr>
        <w:spacing w:after="180" w:line="288" w:lineRule="auto"/>
        <w:ind w:left="720"/>
        <w:rPr>
          <w:rFonts w:ascii="Arial" w:eastAsia="Arial" w:hAnsi="Arial" w:cs="Arial"/>
          <w:color w:val="404040" w:themeColor="text1" w:themeTint="BF"/>
          <w:sz w:val="18"/>
          <w:szCs w:val="18"/>
        </w:rPr>
      </w:pPr>
      <w:r w:rsidRPr="55455229">
        <w:rPr>
          <w:rFonts w:ascii="Arial" w:eastAsia="Arial" w:hAnsi="Arial" w:cs="Arial"/>
          <w:color w:val="404040" w:themeColor="text1" w:themeTint="BF"/>
          <w:sz w:val="18"/>
          <w:szCs w:val="18"/>
        </w:rPr>
        <w:t>5</w:t>
      </w:r>
      <w:r w:rsidRPr="2AFB2181">
        <w:rPr>
          <w:rFonts w:ascii="Arial" w:eastAsia="Arial" w:hAnsi="Arial" w:cs="Arial"/>
          <w:color w:val="404040" w:themeColor="text1" w:themeTint="BF"/>
          <w:sz w:val="18"/>
          <w:szCs w:val="18"/>
        </w:rPr>
        <w:t>.4.1 Online Public Access: Please describe the system’s features and capabilities for online public access to case records. Include any specific security features, rules-based classification, and redaction of personal identifiers in data and documents. Describe the process by which cases involving expungements are removed from public view/access. Describe the ability of the system to restrict public viewing access for certain categories of cases, such as cases in the Juvenile Division and Probate Court</w:t>
      </w:r>
      <w:r w:rsidR="00862601">
        <w:rPr>
          <w:rFonts w:ascii="Arial" w:eastAsia="Arial" w:hAnsi="Arial" w:cs="Arial"/>
          <w:color w:val="404040" w:themeColor="text1" w:themeTint="BF"/>
          <w:sz w:val="18"/>
          <w:szCs w:val="18"/>
        </w:rPr>
        <w:t xml:space="preserve">, </w:t>
      </w:r>
      <w:commentRangeStart w:id="16"/>
      <w:r w:rsidR="00862601">
        <w:rPr>
          <w:rFonts w:ascii="Arial" w:eastAsia="Arial" w:hAnsi="Arial" w:cs="Arial"/>
          <w:color w:val="404040" w:themeColor="text1" w:themeTint="BF"/>
          <w:sz w:val="18"/>
          <w:szCs w:val="18"/>
        </w:rPr>
        <w:t>and to restrict</w:t>
      </w:r>
      <w:r w:rsidR="0077217B">
        <w:rPr>
          <w:rFonts w:ascii="Arial" w:eastAsia="Arial" w:hAnsi="Arial" w:cs="Arial"/>
          <w:color w:val="404040" w:themeColor="text1" w:themeTint="BF"/>
          <w:sz w:val="18"/>
          <w:szCs w:val="18"/>
        </w:rPr>
        <w:t xml:space="preserve"> public viewing access for documents filed under seal</w:t>
      </w:r>
      <w:r w:rsidRPr="2AFB2181">
        <w:rPr>
          <w:rFonts w:ascii="Arial" w:eastAsia="Arial" w:hAnsi="Arial" w:cs="Arial"/>
          <w:color w:val="404040" w:themeColor="text1" w:themeTint="BF"/>
          <w:sz w:val="18"/>
          <w:szCs w:val="18"/>
        </w:rPr>
        <w:t>.</w:t>
      </w:r>
      <w:commentRangeEnd w:id="16"/>
      <w:r w:rsidR="0077217B">
        <w:rPr>
          <w:rStyle w:val="CommentReference"/>
        </w:rPr>
        <w:commentReference w:id="16"/>
      </w:r>
    </w:p>
    <w:p w14:paraId="605B88FA" w14:textId="08630EC7" w:rsidR="3D1DA670" w:rsidRDefault="3D1DA670" w:rsidP="3D1DA670">
      <w:pPr>
        <w:spacing w:after="180" w:line="288" w:lineRule="auto"/>
        <w:ind w:left="720"/>
        <w:rPr>
          <w:rFonts w:ascii="Arial" w:eastAsia="Arial" w:hAnsi="Arial" w:cs="Arial"/>
          <w:color w:val="404040" w:themeColor="text1" w:themeTint="BF"/>
          <w:sz w:val="18"/>
          <w:szCs w:val="18"/>
        </w:rPr>
      </w:pPr>
      <w:r w:rsidRPr="3D1DA670">
        <w:rPr>
          <w:rFonts w:ascii="Arial" w:eastAsia="Arial" w:hAnsi="Arial" w:cs="Arial"/>
          <w:color w:val="404040" w:themeColor="text1" w:themeTint="BF"/>
          <w:sz w:val="18"/>
          <w:szCs w:val="18"/>
        </w:rPr>
        <w:t>5.4.2 LDAP/SSO: Stark County uses Microsoft Azure for an identity management service and Cisco Duo for single sign on. Please explain how the following items are managed within the proposed CMS, or if this will be managed by the County’s Identity and Access Management software:</w:t>
      </w:r>
    </w:p>
    <w:p w14:paraId="7503A543" w14:textId="2A7A24EB" w:rsidR="3D1DA670" w:rsidRDefault="3D1DA670" w:rsidP="3D1DA670">
      <w:pPr>
        <w:pStyle w:val="ListParagraph"/>
        <w:numPr>
          <w:ilvl w:val="1"/>
          <w:numId w:val="18"/>
        </w:numPr>
        <w:spacing w:after="180" w:line="288" w:lineRule="auto"/>
        <w:rPr>
          <w:rFonts w:eastAsiaTheme="minorEastAsia"/>
          <w:color w:val="404040" w:themeColor="text1" w:themeTint="BF"/>
          <w:sz w:val="18"/>
          <w:szCs w:val="18"/>
        </w:rPr>
      </w:pPr>
      <w:r w:rsidRPr="3D1DA670">
        <w:rPr>
          <w:rFonts w:ascii="Arial" w:eastAsia="Arial" w:hAnsi="Arial" w:cs="Arial"/>
          <w:color w:val="404040" w:themeColor="text1" w:themeTint="BF"/>
          <w:sz w:val="18"/>
          <w:szCs w:val="18"/>
        </w:rPr>
        <w:lastRenderedPageBreak/>
        <w:t>Account Provisioning and De-provisioning</w:t>
      </w:r>
    </w:p>
    <w:p w14:paraId="13619877" w14:textId="64156234" w:rsidR="3D1DA670" w:rsidRDefault="3D1DA670" w:rsidP="3D1DA670">
      <w:pPr>
        <w:pStyle w:val="ListParagraph"/>
        <w:numPr>
          <w:ilvl w:val="1"/>
          <w:numId w:val="18"/>
        </w:numPr>
        <w:spacing w:after="180" w:line="288" w:lineRule="auto"/>
        <w:rPr>
          <w:color w:val="404040" w:themeColor="text1" w:themeTint="BF"/>
          <w:sz w:val="18"/>
          <w:szCs w:val="18"/>
        </w:rPr>
      </w:pPr>
      <w:r w:rsidRPr="3D1DA670">
        <w:rPr>
          <w:rFonts w:ascii="Arial" w:eastAsia="Arial" w:hAnsi="Arial" w:cs="Arial"/>
          <w:color w:val="404040" w:themeColor="text1" w:themeTint="BF"/>
          <w:sz w:val="18"/>
          <w:szCs w:val="18"/>
        </w:rPr>
        <w:t>Authentication</w:t>
      </w:r>
      <w:r w:rsidR="000E24E9">
        <w:rPr>
          <w:rFonts w:ascii="Arial" w:eastAsia="Arial" w:hAnsi="Arial" w:cs="Arial"/>
          <w:color w:val="404040" w:themeColor="text1" w:themeTint="BF"/>
          <w:sz w:val="18"/>
          <w:szCs w:val="18"/>
        </w:rPr>
        <w:t xml:space="preserve"> (</w:t>
      </w:r>
      <w:r w:rsidR="00C237DE">
        <w:rPr>
          <w:rFonts w:ascii="Arial" w:eastAsia="Arial" w:hAnsi="Arial" w:cs="Arial"/>
          <w:color w:val="404040" w:themeColor="text1" w:themeTint="BF"/>
          <w:sz w:val="18"/>
          <w:szCs w:val="18"/>
        </w:rPr>
        <w:t>must adhere to Stark County’s MFA Policy)</w:t>
      </w:r>
    </w:p>
    <w:p w14:paraId="79B74074" w14:textId="5E20AADA" w:rsidR="3D1DA670" w:rsidRDefault="3D1DA670" w:rsidP="3D1DA670">
      <w:pPr>
        <w:pStyle w:val="ListParagraph"/>
        <w:numPr>
          <w:ilvl w:val="1"/>
          <w:numId w:val="18"/>
        </w:numPr>
        <w:spacing w:after="180" w:line="288" w:lineRule="auto"/>
        <w:rPr>
          <w:color w:val="404040" w:themeColor="text1" w:themeTint="BF"/>
          <w:sz w:val="18"/>
          <w:szCs w:val="18"/>
        </w:rPr>
      </w:pPr>
      <w:r w:rsidRPr="3D1DA670">
        <w:rPr>
          <w:rFonts w:ascii="Arial" w:eastAsia="Arial" w:hAnsi="Arial" w:cs="Arial"/>
          <w:color w:val="404040" w:themeColor="text1" w:themeTint="BF"/>
          <w:sz w:val="18"/>
          <w:szCs w:val="18"/>
        </w:rPr>
        <w:t>Authorization and Role Management</w:t>
      </w:r>
    </w:p>
    <w:p w14:paraId="195CFF29" w14:textId="412C6B24" w:rsidR="3D1DA670" w:rsidRDefault="3B6722B6" w:rsidP="1BA36740">
      <w:pPr>
        <w:pStyle w:val="ListParagraph"/>
        <w:numPr>
          <w:ilvl w:val="1"/>
          <w:numId w:val="18"/>
        </w:numPr>
        <w:spacing w:after="180" w:line="288" w:lineRule="auto"/>
        <w:rPr>
          <w:color w:val="404040" w:themeColor="text1" w:themeTint="BF"/>
          <w:sz w:val="18"/>
          <w:szCs w:val="18"/>
        </w:rPr>
      </w:pPr>
      <w:r w:rsidRPr="1BA36740">
        <w:rPr>
          <w:rFonts w:ascii="Arial" w:eastAsia="Arial" w:hAnsi="Arial" w:cs="Arial"/>
          <w:color w:val="404040" w:themeColor="text1" w:themeTint="BF"/>
          <w:sz w:val="18"/>
          <w:szCs w:val="18"/>
        </w:rPr>
        <w:t xml:space="preserve">Session Management </w:t>
      </w:r>
    </w:p>
    <w:p w14:paraId="4A3F2720" w14:textId="115DDCE7" w:rsidR="1BA36740" w:rsidRDefault="1BA36740" w:rsidP="1BA36740">
      <w:pPr>
        <w:pStyle w:val="ListParagraph"/>
        <w:numPr>
          <w:ilvl w:val="1"/>
          <w:numId w:val="18"/>
        </w:numPr>
        <w:spacing w:after="180" w:line="288" w:lineRule="auto"/>
        <w:rPr>
          <w:color w:val="404040" w:themeColor="text1" w:themeTint="BF"/>
          <w:sz w:val="18"/>
          <w:szCs w:val="18"/>
        </w:rPr>
      </w:pPr>
      <w:r w:rsidRPr="1BA36740">
        <w:rPr>
          <w:rFonts w:ascii="Arial" w:eastAsia="Arial" w:hAnsi="Arial" w:cs="Arial"/>
          <w:color w:val="404040" w:themeColor="text1" w:themeTint="BF"/>
          <w:sz w:val="18"/>
          <w:szCs w:val="18"/>
        </w:rPr>
        <w:t xml:space="preserve">Password Policy </w:t>
      </w:r>
      <w:r w:rsidR="00C237DE">
        <w:rPr>
          <w:rFonts w:ascii="Arial" w:eastAsia="Arial" w:hAnsi="Arial" w:cs="Arial"/>
          <w:color w:val="404040" w:themeColor="text1" w:themeTint="BF"/>
          <w:sz w:val="18"/>
          <w:szCs w:val="18"/>
        </w:rPr>
        <w:t>(must adhere to Stark County’s Password Policy)</w:t>
      </w:r>
    </w:p>
    <w:p w14:paraId="4161BA1B" w14:textId="2B390D9D" w:rsidR="00430D15" w:rsidRDefault="2AFB2181" w:rsidP="2AFB2181">
      <w:pPr>
        <w:spacing w:after="180" w:line="288" w:lineRule="auto"/>
        <w:rPr>
          <w:rFonts w:ascii="Arial" w:eastAsia="Arial" w:hAnsi="Arial" w:cs="Arial"/>
          <w:b/>
          <w:color w:val="404040" w:themeColor="text1" w:themeTint="BF"/>
          <w:sz w:val="18"/>
          <w:szCs w:val="18"/>
        </w:rPr>
      </w:pPr>
      <w:r w:rsidRPr="55455229">
        <w:rPr>
          <w:rFonts w:ascii="Arial" w:eastAsia="Arial" w:hAnsi="Arial" w:cs="Arial"/>
          <w:b/>
          <w:bCs/>
          <w:color w:val="404040" w:themeColor="text1" w:themeTint="BF"/>
          <w:sz w:val="18"/>
          <w:szCs w:val="18"/>
        </w:rPr>
        <w:t>5</w:t>
      </w:r>
      <w:r w:rsidRPr="55455229">
        <w:rPr>
          <w:rFonts w:ascii="Arial" w:eastAsia="Arial" w:hAnsi="Arial" w:cs="Arial"/>
          <w:b/>
          <w:color w:val="404040" w:themeColor="text1" w:themeTint="BF"/>
          <w:sz w:val="18"/>
          <w:szCs w:val="18"/>
        </w:rPr>
        <w:t>.5 Third</w:t>
      </w:r>
      <w:r w:rsidRPr="55455229">
        <w:rPr>
          <w:rFonts w:ascii="Arial" w:eastAsia="Arial" w:hAnsi="Arial" w:cs="Arial"/>
          <w:b/>
          <w:bCs/>
          <w:color w:val="404040" w:themeColor="text1" w:themeTint="BF"/>
          <w:sz w:val="18"/>
          <w:szCs w:val="18"/>
        </w:rPr>
        <w:t>-</w:t>
      </w:r>
      <w:r w:rsidRPr="55455229">
        <w:rPr>
          <w:rFonts w:ascii="Arial" w:eastAsia="Arial" w:hAnsi="Arial" w:cs="Arial"/>
          <w:b/>
          <w:color w:val="404040" w:themeColor="text1" w:themeTint="BF"/>
          <w:sz w:val="18"/>
          <w:szCs w:val="18"/>
        </w:rPr>
        <w:t>Party Data and Reporting Integration</w:t>
      </w:r>
    </w:p>
    <w:p w14:paraId="59DA884B" w14:textId="7C63C055" w:rsidR="00430D15"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The SCC is integrated with multiple partners to allow for a comprehensive and fully integrated civil and criminal justice system. All current functions based on third</w:t>
      </w:r>
      <w:r w:rsidR="4647E4D7" w:rsidRPr="1BA36740">
        <w:rPr>
          <w:rFonts w:ascii="Arial" w:eastAsia="Arial" w:hAnsi="Arial" w:cs="Arial"/>
          <w:color w:val="404040" w:themeColor="text1" w:themeTint="BF"/>
          <w:sz w:val="18"/>
          <w:szCs w:val="18"/>
        </w:rPr>
        <w:t>-</w:t>
      </w:r>
      <w:r w:rsidRPr="2AFB2181">
        <w:rPr>
          <w:rFonts w:ascii="Arial" w:eastAsia="Arial" w:hAnsi="Arial" w:cs="Arial"/>
          <w:color w:val="404040" w:themeColor="text1" w:themeTint="BF"/>
          <w:sz w:val="18"/>
          <w:szCs w:val="18"/>
        </w:rPr>
        <w:t>party integration must be maintained</w:t>
      </w:r>
      <w:r w:rsidR="4647E4D7" w:rsidRPr="1BA36740">
        <w:rPr>
          <w:rFonts w:ascii="Arial" w:eastAsia="Arial" w:hAnsi="Arial" w:cs="Arial"/>
          <w:color w:val="404040" w:themeColor="text1" w:themeTint="BF"/>
          <w:sz w:val="18"/>
          <w:szCs w:val="18"/>
        </w:rPr>
        <w:t xml:space="preserve"> or replaced.</w:t>
      </w:r>
      <w:r w:rsidRPr="2AFB2181">
        <w:rPr>
          <w:rFonts w:ascii="Arial" w:eastAsia="Arial" w:hAnsi="Arial" w:cs="Arial"/>
          <w:color w:val="404040" w:themeColor="text1" w:themeTint="BF"/>
          <w:sz w:val="18"/>
          <w:szCs w:val="18"/>
        </w:rPr>
        <w:t xml:space="preserve"> Proposed solutions must include full third-party functions, even where some customizing is required. This </w:t>
      </w:r>
      <w:r w:rsidR="4647E4D7" w:rsidRPr="1BA36740">
        <w:rPr>
          <w:rFonts w:ascii="Arial" w:eastAsia="Arial" w:hAnsi="Arial" w:cs="Arial"/>
          <w:color w:val="404040" w:themeColor="text1" w:themeTint="BF"/>
          <w:sz w:val="18"/>
          <w:szCs w:val="18"/>
        </w:rPr>
        <w:t>could</w:t>
      </w:r>
      <w:r w:rsidRPr="2AFB2181">
        <w:rPr>
          <w:rFonts w:ascii="Arial" w:eastAsia="Arial" w:hAnsi="Arial" w:cs="Arial"/>
          <w:color w:val="404040" w:themeColor="text1" w:themeTint="BF"/>
          <w:sz w:val="18"/>
          <w:szCs w:val="18"/>
        </w:rPr>
        <w:t xml:space="preserve"> include custom code developed to perform full third-party integration where required. Functionality with third</w:t>
      </w:r>
      <w:r w:rsidR="4647E4D7" w:rsidRPr="1BA36740">
        <w:rPr>
          <w:rFonts w:ascii="Arial" w:eastAsia="Arial" w:hAnsi="Arial" w:cs="Arial"/>
          <w:color w:val="404040" w:themeColor="text1" w:themeTint="BF"/>
          <w:sz w:val="18"/>
          <w:szCs w:val="18"/>
        </w:rPr>
        <w:t>-</w:t>
      </w:r>
      <w:r w:rsidRPr="2AFB2181">
        <w:rPr>
          <w:rFonts w:ascii="Arial" w:eastAsia="Arial" w:hAnsi="Arial" w:cs="Arial"/>
          <w:color w:val="404040" w:themeColor="text1" w:themeTint="BF"/>
          <w:sz w:val="18"/>
          <w:szCs w:val="18"/>
        </w:rPr>
        <w:t xml:space="preserve">party partners must include full integration in data, process, and application. Please describe all existing system data exchange methods and whether they comply with standards, such as the National Information Exchange Model (NIEM). In addition, please describe any potential solutions for developing custom exchanges. </w:t>
      </w:r>
      <w:commentRangeStart w:id="17"/>
      <w:r w:rsidRPr="2AFB2181">
        <w:rPr>
          <w:rFonts w:ascii="Arial" w:eastAsia="Arial" w:hAnsi="Arial" w:cs="Arial"/>
          <w:color w:val="404040" w:themeColor="text1" w:themeTint="BF"/>
          <w:sz w:val="18"/>
          <w:szCs w:val="18"/>
        </w:rPr>
        <w:t>Third-party partners specifically include:</w:t>
      </w:r>
      <w:commentRangeEnd w:id="17"/>
      <w:r>
        <w:rPr>
          <w:rStyle w:val="CommentReference"/>
        </w:rPr>
        <w:commentReference w:id="17"/>
      </w:r>
    </w:p>
    <w:p w14:paraId="33512B27" w14:textId="0EF33370" w:rsidR="00430D15" w:rsidRDefault="4647E4D7" w:rsidP="2AFB2181">
      <w:pPr>
        <w:spacing w:after="180" w:line="288" w:lineRule="auto"/>
        <w:ind w:left="720"/>
        <w:rPr>
          <w:rFonts w:ascii="Arial" w:eastAsia="Arial" w:hAnsi="Arial" w:cs="Arial"/>
          <w:color w:val="404040" w:themeColor="text1" w:themeTint="BF"/>
          <w:sz w:val="18"/>
          <w:szCs w:val="18"/>
        </w:rPr>
      </w:pPr>
      <w:r w:rsidRPr="1BA36740">
        <w:rPr>
          <w:rFonts w:ascii="Arial" w:eastAsia="Arial" w:hAnsi="Arial" w:cs="Arial"/>
          <w:color w:val="404040" w:themeColor="text1" w:themeTint="BF"/>
          <w:sz w:val="18"/>
          <w:szCs w:val="18"/>
        </w:rPr>
        <w:t>5</w:t>
      </w:r>
      <w:r w:rsidR="2AFB2181" w:rsidRPr="2AFB2181">
        <w:rPr>
          <w:rFonts w:ascii="Arial" w:eastAsia="Arial" w:hAnsi="Arial" w:cs="Arial"/>
          <w:color w:val="404040" w:themeColor="text1" w:themeTint="BF"/>
          <w:sz w:val="18"/>
          <w:szCs w:val="18"/>
        </w:rPr>
        <w:t xml:space="preserve">.5.1 </w:t>
      </w:r>
      <w:r w:rsidR="2AFB2181" w:rsidRPr="1BA36740">
        <w:rPr>
          <w:rFonts w:ascii="Arial" w:eastAsia="Arial" w:hAnsi="Arial" w:cs="Arial"/>
          <w:b/>
          <w:color w:val="404040" w:themeColor="text1" w:themeTint="BF"/>
          <w:sz w:val="18"/>
          <w:szCs w:val="18"/>
        </w:rPr>
        <w:t>The Stark County Criminal Justice Information Systems (CJIS).</w:t>
      </w:r>
      <w:r w:rsidR="2AFB2181" w:rsidRPr="2AFB2181">
        <w:rPr>
          <w:rFonts w:ascii="Arial" w:eastAsia="Arial" w:hAnsi="Arial" w:cs="Arial"/>
          <w:color w:val="404040" w:themeColor="text1" w:themeTint="BF"/>
          <w:sz w:val="18"/>
          <w:szCs w:val="18"/>
        </w:rPr>
        <w:t xml:space="preserve"> CJIS links the </w:t>
      </w:r>
      <w:r w:rsidRPr="1BA36740">
        <w:rPr>
          <w:rFonts w:ascii="Arial" w:eastAsia="Arial" w:hAnsi="Arial" w:cs="Arial"/>
          <w:color w:val="404040" w:themeColor="text1" w:themeTint="BF"/>
          <w:sz w:val="18"/>
          <w:szCs w:val="18"/>
        </w:rPr>
        <w:t>County</w:t>
      </w:r>
      <w:r w:rsidR="2AFB2181" w:rsidRPr="2AFB2181">
        <w:rPr>
          <w:rFonts w:ascii="Arial" w:eastAsia="Arial" w:hAnsi="Arial" w:cs="Arial"/>
          <w:color w:val="404040" w:themeColor="text1" w:themeTint="BF"/>
          <w:sz w:val="18"/>
          <w:szCs w:val="18"/>
        </w:rPr>
        <w:t xml:space="preserve"> courts, municipal courts, the Stark County Jail, law enforcement departments, and specific agencies in a uniquely comprehensive tool with nearly instant developments, data collection and data dissemination. Over 100,000 entries in the system are made each month. CMS-CJIS integration is essential to day-to-day justice system functioning in Stark County. Cooperatively operating under the auspices of the statutorily created Stark County Community Corrections Planning Board, a general description of CJIS can be found at </w:t>
      </w:r>
      <w:hyperlink r:id="rId19">
        <w:r w:rsidR="2AFB2181" w:rsidRPr="2AFB2181">
          <w:rPr>
            <w:rStyle w:val="Hyperlink"/>
            <w:rFonts w:ascii="Arial" w:eastAsia="Arial" w:hAnsi="Arial" w:cs="Arial"/>
            <w:sz w:val="18"/>
            <w:szCs w:val="18"/>
          </w:rPr>
          <w:t>www.starkcjis.org/about</w:t>
        </w:r>
      </w:hyperlink>
      <w:r w:rsidR="2AFB2181" w:rsidRPr="2AFB2181">
        <w:rPr>
          <w:rFonts w:ascii="Arial" w:eastAsia="Arial" w:hAnsi="Arial" w:cs="Arial"/>
          <w:color w:val="404040" w:themeColor="text1" w:themeTint="BF"/>
          <w:sz w:val="18"/>
          <w:szCs w:val="18"/>
        </w:rPr>
        <w:t xml:space="preserve">. </w:t>
      </w:r>
      <w:r w:rsidRPr="1BA36740">
        <w:rPr>
          <w:rFonts w:ascii="Arial" w:eastAsia="Arial" w:hAnsi="Arial" w:cs="Arial"/>
          <w:color w:val="404040" w:themeColor="text1" w:themeTint="BF"/>
          <w:sz w:val="18"/>
          <w:szCs w:val="18"/>
        </w:rPr>
        <w:t xml:space="preserve">Any proposed CMS </w:t>
      </w:r>
      <w:r w:rsidR="2AFB2181" w:rsidRPr="2AFB2181">
        <w:rPr>
          <w:rFonts w:ascii="Arial" w:eastAsia="Arial" w:hAnsi="Arial" w:cs="Arial"/>
          <w:color w:val="404040" w:themeColor="text1" w:themeTint="BF"/>
          <w:sz w:val="18"/>
          <w:szCs w:val="18"/>
        </w:rPr>
        <w:t xml:space="preserve">must integrate/interface </w:t>
      </w:r>
      <w:r w:rsidRPr="1BA36740">
        <w:rPr>
          <w:rFonts w:ascii="Arial" w:eastAsia="Arial" w:hAnsi="Arial" w:cs="Arial"/>
          <w:color w:val="404040" w:themeColor="text1" w:themeTint="BF"/>
          <w:sz w:val="18"/>
          <w:szCs w:val="18"/>
        </w:rPr>
        <w:t>with CJIS</w:t>
      </w:r>
      <w:r w:rsidR="2AFB2181" w:rsidRPr="2AFB2181">
        <w:rPr>
          <w:rFonts w:ascii="Arial" w:eastAsia="Arial" w:hAnsi="Arial" w:cs="Arial"/>
          <w:color w:val="404040" w:themeColor="text1" w:themeTint="BF"/>
          <w:sz w:val="18"/>
          <w:szCs w:val="18"/>
        </w:rPr>
        <w:t xml:space="preserve"> and must include bidirectional access and communications, including but not limited to direct-database access and real-time updates for all local courts, the Stark County Sheriff, the Stark County Prosecutor, the Stark County Jail, the municipal courts, and the Stark County Pretrial Release Program.</w:t>
      </w:r>
    </w:p>
    <w:p w14:paraId="1FC89879" w14:textId="7BA5BB20" w:rsidR="00430D15" w:rsidRDefault="4647E4D7" w:rsidP="2AFB2181">
      <w:pPr>
        <w:spacing w:after="180" w:line="288" w:lineRule="auto"/>
        <w:ind w:left="720"/>
        <w:rPr>
          <w:rFonts w:ascii="Arial" w:eastAsia="Arial" w:hAnsi="Arial" w:cs="Arial"/>
          <w:color w:val="404040" w:themeColor="text1" w:themeTint="BF"/>
          <w:sz w:val="18"/>
          <w:szCs w:val="18"/>
        </w:rPr>
      </w:pPr>
      <w:r w:rsidRPr="1BA36740">
        <w:rPr>
          <w:rFonts w:ascii="Arial" w:eastAsia="Arial" w:hAnsi="Arial" w:cs="Arial"/>
          <w:color w:val="404040" w:themeColor="text1" w:themeTint="BF"/>
          <w:sz w:val="18"/>
          <w:szCs w:val="18"/>
        </w:rPr>
        <w:t>5</w:t>
      </w:r>
      <w:r w:rsidR="2AFB2181" w:rsidRPr="2AFB2181">
        <w:rPr>
          <w:rFonts w:ascii="Arial" w:eastAsia="Arial" w:hAnsi="Arial" w:cs="Arial"/>
          <w:color w:val="404040" w:themeColor="text1" w:themeTint="BF"/>
          <w:sz w:val="18"/>
          <w:szCs w:val="18"/>
        </w:rPr>
        <w:t xml:space="preserve">.5.2 </w:t>
      </w:r>
      <w:r w:rsidR="2AFB2181" w:rsidRPr="1BA36740">
        <w:rPr>
          <w:rFonts w:ascii="Arial" w:eastAsia="Arial" w:hAnsi="Arial" w:cs="Arial"/>
          <w:b/>
          <w:color w:val="404040" w:themeColor="text1" w:themeTint="BF"/>
          <w:sz w:val="18"/>
          <w:szCs w:val="18"/>
        </w:rPr>
        <w:t>Tybera Development Group, Inc. eFlex (Tybera)</w:t>
      </w:r>
      <w:r w:rsidR="2AFB2181" w:rsidRPr="2AFB2181">
        <w:rPr>
          <w:rFonts w:ascii="Arial" w:eastAsia="Arial" w:hAnsi="Arial" w:cs="Arial"/>
          <w:color w:val="404040" w:themeColor="text1" w:themeTint="BF"/>
          <w:sz w:val="18"/>
          <w:szCs w:val="18"/>
        </w:rPr>
        <w:t xml:space="preserve">. The SCC have a longstanding contractual relationship with Tybera for the development, </w:t>
      </w:r>
      <w:proofErr w:type="gramStart"/>
      <w:r w:rsidR="2AFB2181" w:rsidRPr="2AFB2181">
        <w:rPr>
          <w:rFonts w:ascii="Arial" w:eastAsia="Arial" w:hAnsi="Arial" w:cs="Arial"/>
          <w:color w:val="404040" w:themeColor="text1" w:themeTint="BF"/>
          <w:sz w:val="18"/>
          <w:szCs w:val="18"/>
        </w:rPr>
        <w:t>operation</w:t>
      </w:r>
      <w:proofErr w:type="gramEnd"/>
      <w:r w:rsidR="2AFB2181" w:rsidRPr="2AFB2181">
        <w:rPr>
          <w:rFonts w:ascii="Arial" w:eastAsia="Arial" w:hAnsi="Arial" w:cs="Arial"/>
          <w:color w:val="404040" w:themeColor="text1" w:themeTint="BF"/>
          <w:sz w:val="18"/>
          <w:szCs w:val="18"/>
        </w:rPr>
        <w:t xml:space="preserve"> and support of an e</w:t>
      </w:r>
      <w:r w:rsidR="00254BBE">
        <w:rPr>
          <w:rFonts w:ascii="Arial" w:eastAsia="Arial" w:hAnsi="Arial" w:cs="Arial"/>
          <w:color w:val="404040" w:themeColor="text1" w:themeTint="BF"/>
          <w:sz w:val="18"/>
          <w:szCs w:val="18"/>
        </w:rPr>
        <w:t>-f</w:t>
      </w:r>
      <w:r w:rsidR="2AFB2181" w:rsidRPr="2AFB2181">
        <w:rPr>
          <w:rFonts w:ascii="Arial" w:eastAsia="Arial" w:hAnsi="Arial" w:cs="Arial"/>
          <w:color w:val="404040" w:themeColor="text1" w:themeTint="BF"/>
          <w:sz w:val="18"/>
          <w:szCs w:val="18"/>
        </w:rPr>
        <w:t xml:space="preserve">iling system. The requested CMS must fully integrate and cooperate with Tybera in, including but not limited to, case queries, case party queries, record of action queries, case initiation commits with case type, parties, and entries, digital document storage processes, party updates and modifications, fee calculation methods, criminal charge updates, case history queries, document download requests, calendar queries, digital/e-signature capabilities and authentication, and data/statistical management and reports for clerk and judicial users. </w:t>
      </w:r>
      <w:commentRangeStart w:id="18"/>
      <w:r w:rsidR="00254BBE" w:rsidRPr="00254BBE">
        <w:rPr>
          <w:rFonts w:ascii="Arial" w:eastAsia="Arial" w:hAnsi="Arial" w:cs="Arial"/>
          <w:color w:val="404040" w:themeColor="text1" w:themeTint="BF"/>
          <w:sz w:val="18"/>
          <w:szCs w:val="18"/>
        </w:rPr>
        <w:t>Describe the system’s ability to capture date and deadline data from templates utilized on the Tybera e-filing system.</w:t>
      </w:r>
      <w:r w:rsidR="00254BBE">
        <w:rPr>
          <w:rFonts w:ascii="Arial" w:eastAsia="Arial" w:hAnsi="Arial" w:cs="Arial"/>
          <w:color w:val="404040" w:themeColor="text1" w:themeTint="BF"/>
          <w:sz w:val="18"/>
          <w:szCs w:val="18"/>
        </w:rPr>
        <w:t xml:space="preserve"> </w:t>
      </w:r>
      <w:commentRangeEnd w:id="18"/>
      <w:r w:rsidR="00254BBE">
        <w:rPr>
          <w:rStyle w:val="CommentReference"/>
        </w:rPr>
        <w:commentReference w:id="18"/>
      </w:r>
      <w:r w:rsidR="2AFB2181" w:rsidRPr="2AFB2181">
        <w:rPr>
          <w:rFonts w:ascii="Arial" w:eastAsia="Arial" w:hAnsi="Arial" w:cs="Arial"/>
          <w:color w:val="404040" w:themeColor="text1" w:themeTint="BF"/>
          <w:sz w:val="18"/>
          <w:szCs w:val="18"/>
        </w:rPr>
        <w:t>The CMS sh</w:t>
      </w:r>
      <w:r w:rsidR="00B27503">
        <w:rPr>
          <w:rFonts w:ascii="Arial" w:eastAsia="Arial" w:hAnsi="Arial" w:cs="Arial"/>
          <w:color w:val="404040" w:themeColor="text1" w:themeTint="BF"/>
          <w:sz w:val="18"/>
          <w:szCs w:val="18"/>
        </w:rPr>
        <w:t>all</w:t>
      </w:r>
      <w:r w:rsidR="2AFB2181" w:rsidRPr="2AFB2181">
        <w:rPr>
          <w:rFonts w:ascii="Arial" w:eastAsia="Arial" w:hAnsi="Arial" w:cs="Arial"/>
          <w:color w:val="404040" w:themeColor="text1" w:themeTint="BF"/>
          <w:sz w:val="18"/>
          <w:szCs w:val="18"/>
        </w:rPr>
        <w:t xml:space="preserve"> have the ability to comply with the provisions of Digital Court Filing Version 5 (ECF5) to achieve interoperability among digital filing vendors.</w:t>
      </w:r>
    </w:p>
    <w:p w14:paraId="2E0D99F4" w14:textId="2507A571" w:rsidR="00430D15" w:rsidRDefault="4647E4D7" w:rsidP="2AFB2181">
      <w:pPr>
        <w:spacing w:after="180" w:line="288" w:lineRule="auto"/>
        <w:ind w:left="720"/>
        <w:rPr>
          <w:rFonts w:ascii="Arial" w:eastAsia="Arial" w:hAnsi="Arial" w:cs="Arial"/>
          <w:color w:val="404040" w:themeColor="text1" w:themeTint="BF"/>
          <w:sz w:val="18"/>
          <w:szCs w:val="18"/>
        </w:rPr>
      </w:pPr>
      <w:r w:rsidRPr="1BA36740">
        <w:rPr>
          <w:rFonts w:ascii="Arial" w:eastAsia="Arial" w:hAnsi="Arial" w:cs="Arial"/>
          <w:color w:val="404040" w:themeColor="text1" w:themeTint="BF"/>
          <w:sz w:val="18"/>
          <w:szCs w:val="18"/>
        </w:rPr>
        <w:t>5</w:t>
      </w:r>
      <w:r w:rsidR="2AFB2181" w:rsidRPr="2AFB2181">
        <w:rPr>
          <w:rFonts w:ascii="Arial" w:eastAsia="Arial" w:hAnsi="Arial" w:cs="Arial"/>
          <w:color w:val="404040" w:themeColor="text1" w:themeTint="BF"/>
          <w:sz w:val="18"/>
          <w:szCs w:val="18"/>
        </w:rPr>
        <w:t xml:space="preserve">.5.3 </w:t>
      </w:r>
      <w:r w:rsidR="2AFB2181" w:rsidRPr="1BA36740">
        <w:rPr>
          <w:rFonts w:ascii="Arial" w:eastAsia="Arial" w:hAnsi="Arial" w:cs="Arial"/>
          <w:b/>
          <w:color w:val="404040" w:themeColor="text1" w:themeTint="BF"/>
          <w:sz w:val="18"/>
          <w:szCs w:val="18"/>
        </w:rPr>
        <w:t>Ohio Justice System Agencies and Requirements</w:t>
      </w:r>
      <w:r w:rsidR="2AFB2181" w:rsidRPr="2AFB2181">
        <w:rPr>
          <w:rFonts w:ascii="Arial" w:eastAsia="Arial" w:hAnsi="Arial" w:cs="Arial"/>
          <w:color w:val="404040" w:themeColor="text1" w:themeTint="BF"/>
          <w:sz w:val="18"/>
          <w:szCs w:val="18"/>
        </w:rPr>
        <w:t xml:space="preserve">. The CMS </w:t>
      </w:r>
      <w:r w:rsidRPr="1BA36740">
        <w:rPr>
          <w:rFonts w:ascii="Arial" w:eastAsia="Arial" w:hAnsi="Arial" w:cs="Arial"/>
          <w:color w:val="404040" w:themeColor="text1" w:themeTint="BF"/>
          <w:sz w:val="18"/>
          <w:szCs w:val="18"/>
        </w:rPr>
        <w:t>shall</w:t>
      </w:r>
      <w:r w:rsidR="2AFB2181" w:rsidRPr="2AFB2181">
        <w:rPr>
          <w:rFonts w:ascii="Arial" w:eastAsia="Arial" w:hAnsi="Arial" w:cs="Arial"/>
          <w:color w:val="404040" w:themeColor="text1" w:themeTint="BF"/>
          <w:sz w:val="18"/>
          <w:szCs w:val="18"/>
        </w:rPr>
        <w:t xml:space="preserve"> integrate with the Ohio Courts Network (OCN), the Ohio Bureau of Criminal Investigation (BCI), the Ohio Bureau of Motor Vehicles (BMV), </w:t>
      </w:r>
      <w:proofErr w:type="spellStart"/>
      <w:r w:rsidR="2AFB2181" w:rsidRPr="2AFB2181">
        <w:rPr>
          <w:rFonts w:ascii="Arial" w:eastAsia="Arial" w:hAnsi="Arial" w:cs="Arial"/>
          <w:color w:val="404040" w:themeColor="text1" w:themeTint="BF"/>
          <w:sz w:val="18"/>
          <w:szCs w:val="18"/>
        </w:rPr>
        <w:t>Stepmobile’s</w:t>
      </w:r>
      <w:proofErr w:type="spellEnd"/>
      <w:r w:rsidR="2AFB2181" w:rsidRPr="2AFB2181">
        <w:rPr>
          <w:rFonts w:ascii="Arial" w:eastAsia="Arial" w:hAnsi="Arial" w:cs="Arial"/>
          <w:color w:val="404040" w:themeColor="text1" w:themeTint="BF"/>
          <w:sz w:val="18"/>
          <w:szCs w:val="18"/>
        </w:rPr>
        <w:t xml:space="preserve"> Ohio Community Supervision System (OCSS), and the Ohio Attorney General. The CMS sh</w:t>
      </w:r>
      <w:r w:rsidR="00B27503">
        <w:rPr>
          <w:rFonts w:ascii="Arial" w:eastAsia="Arial" w:hAnsi="Arial" w:cs="Arial"/>
          <w:color w:val="404040" w:themeColor="text1" w:themeTint="BF"/>
          <w:sz w:val="18"/>
          <w:szCs w:val="18"/>
        </w:rPr>
        <w:t>all</w:t>
      </w:r>
      <w:r w:rsidR="2AFB2181" w:rsidRPr="2AFB2181">
        <w:rPr>
          <w:rFonts w:ascii="Arial" w:eastAsia="Arial" w:hAnsi="Arial" w:cs="Arial"/>
          <w:color w:val="404040" w:themeColor="text1" w:themeTint="BF"/>
          <w:sz w:val="18"/>
          <w:szCs w:val="18"/>
        </w:rPr>
        <w:t xml:space="preserve"> also </w:t>
      </w:r>
      <w:proofErr w:type="gramStart"/>
      <w:r w:rsidR="2AFB2181" w:rsidRPr="2AFB2181">
        <w:rPr>
          <w:rFonts w:ascii="Arial" w:eastAsia="Arial" w:hAnsi="Arial" w:cs="Arial"/>
          <w:color w:val="404040" w:themeColor="text1" w:themeTint="BF"/>
          <w:sz w:val="18"/>
          <w:szCs w:val="18"/>
        </w:rPr>
        <w:t>have the ability to</w:t>
      </w:r>
      <w:proofErr w:type="gramEnd"/>
      <w:r w:rsidR="2AFB2181" w:rsidRPr="2AFB2181">
        <w:rPr>
          <w:rFonts w:ascii="Arial" w:eastAsia="Arial" w:hAnsi="Arial" w:cs="Arial"/>
          <w:color w:val="404040" w:themeColor="text1" w:themeTint="BF"/>
          <w:sz w:val="18"/>
          <w:szCs w:val="18"/>
        </w:rPr>
        <w:t xml:space="preserve"> interface with the Ohio Law Enforcement Information System (OLEIS) for connections to the Law Enforcement Automated Data System (LEADS).</w:t>
      </w:r>
    </w:p>
    <w:p w14:paraId="1A9D166A" w14:textId="4CB47C86" w:rsidR="00430D15" w:rsidRDefault="4647E4D7" w:rsidP="2AFB2181">
      <w:pPr>
        <w:spacing w:after="180" w:line="288" w:lineRule="auto"/>
        <w:ind w:left="720"/>
        <w:rPr>
          <w:rFonts w:ascii="Arial" w:eastAsia="Arial" w:hAnsi="Arial" w:cs="Arial"/>
          <w:color w:val="404040" w:themeColor="text1" w:themeTint="BF"/>
          <w:sz w:val="18"/>
          <w:szCs w:val="18"/>
        </w:rPr>
      </w:pPr>
      <w:commentRangeStart w:id="19"/>
      <w:r w:rsidRPr="1BA36740">
        <w:rPr>
          <w:rFonts w:ascii="Arial" w:eastAsia="Arial" w:hAnsi="Arial" w:cs="Arial"/>
          <w:color w:val="404040" w:themeColor="text1" w:themeTint="BF"/>
          <w:sz w:val="18"/>
          <w:szCs w:val="18"/>
        </w:rPr>
        <w:t>5</w:t>
      </w:r>
      <w:r w:rsidR="2AFB2181" w:rsidRPr="2AFB2181">
        <w:rPr>
          <w:rFonts w:ascii="Arial" w:eastAsia="Arial" w:hAnsi="Arial" w:cs="Arial"/>
          <w:color w:val="404040" w:themeColor="text1" w:themeTint="BF"/>
          <w:sz w:val="18"/>
          <w:szCs w:val="18"/>
        </w:rPr>
        <w:t>.5.4</w:t>
      </w:r>
      <w:commentRangeEnd w:id="19"/>
      <w:r w:rsidR="2AFB2181">
        <w:rPr>
          <w:rStyle w:val="CommentReference"/>
        </w:rPr>
        <w:commentReference w:id="19"/>
      </w:r>
      <w:r w:rsidR="2AFB2181" w:rsidRPr="2AFB2181">
        <w:rPr>
          <w:rFonts w:ascii="Arial" w:eastAsia="Arial" w:hAnsi="Arial" w:cs="Arial"/>
          <w:color w:val="404040" w:themeColor="text1" w:themeTint="BF"/>
          <w:sz w:val="18"/>
          <w:szCs w:val="18"/>
        </w:rPr>
        <w:t xml:space="preserve"> </w:t>
      </w:r>
      <w:r w:rsidR="2AFB2181" w:rsidRPr="1BA36740">
        <w:rPr>
          <w:rFonts w:ascii="Arial" w:eastAsia="Arial" w:hAnsi="Arial" w:cs="Arial"/>
          <w:b/>
          <w:color w:val="404040" w:themeColor="text1" w:themeTint="BF"/>
          <w:sz w:val="18"/>
          <w:szCs w:val="18"/>
        </w:rPr>
        <w:t>Stark County Prosecutor Matrix System</w:t>
      </w:r>
      <w:r w:rsidR="2AFB2181" w:rsidRPr="2AFB2181">
        <w:rPr>
          <w:rFonts w:ascii="Arial" w:eastAsia="Arial" w:hAnsi="Arial" w:cs="Arial"/>
          <w:color w:val="404040" w:themeColor="text1" w:themeTint="BF"/>
          <w:sz w:val="18"/>
          <w:szCs w:val="18"/>
        </w:rPr>
        <w:t xml:space="preserve">. The CMS </w:t>
      </w:r>
      <w:r w:rsidRPr="1BA36740">
        <w:rPr>
          <w:rFonts w:ascii="Arial" w:eastAsia="Arial" w:hAnsi="Arial" w:cs="Arial"/>
          <w:color w:val="404040" w:themeColor="text1" w:themeTint="BF"/>
          <w:sz w:val="18"/>
          <w:szCs w:val="18"/>
        </w:rPr>
        <w:t>shall</w:t>
      </w:r>
      <w:r w:rsidR="2AFB2181" w:rsidRPr="2AFB2181">
        <w:rPr>
          <w:rFonts w:ascii="Arial" w:eastAsia="Arial" w:hAnsi="Arial" w:cs="Arial"/>
          <w:color w:val="404040" w:themeColor="text1" w:themeTint="BF"/>
          <w:sz w:val="18"/>
          <w:szCs w:val="18"/>
        </w:rPr>
        <w:t xml:space="preserve"> integrate with the Prosecutor’s Matrix Pointe Software for their filings in civil, criminal and Family Court cases. </w:t>
      </w:r>
      <w:r w:rsidR="2AFB2181" w:rsidRPr="1BA36740">
        <w:rPr>
          <w:rFonts w:ascii="Arial" w:eastAsia="Arial" w:hAnsi="Arial" w:cs="Arial"/>
          <w:color w:val="404040" w:themeColor="text1" w:themeTint="BF"/>
          <w:sz w:val="18"/>
          <w:szCs w:val="18"/>
        </w:rPr>
        <w:t xml:space="preserve">Integration with </w:t>
      </w:r>
      <w:proofErr w:type="spellStart"/>
      <w:r w:rsidR="2AFB2181" w:rsidRPr="1BA36740">
        <w:rPr>
          <w:rFonts w:ascii="Arial" w:eastAsia="Arial" w:hAnsi="Arial" w:cs="Arial"/>
          <w:color w:val="404040" w:themeColor="text1" w:themeTint="BF"/>
          <w:sz w:val="18"/>
          <w:szCs w:val="18"/>
        </w:rPr>
        <w:t>MatrixProsecutor</w:t>
      </w:r>
      <w:proofErr w:type="spellEnd"/>
      <w:r w:rsidR="2AFB2181" w:rsidRPr="1BA36740">
        <w:rPr>
          <w:rFonts w:ascii="Arial" w:eastAsia="Arial" w:hAnsi="Arial" w:cs="Arial"/>
          <w:color w:val="404040" w:themeColor="text1" w:themeTint="BF"/>
          <w:sz w:val="18"/>
          <w:szCs w:val="18"/>
        </w:rPr>
        <w:t xml:space="preserve"> case management system using </w:t>
      </w:r>
      <w:r w:rsidRPr="1BA36740">
        <w:rPr>
          <w:rFonts w:ascii="Arial" w:eastAsia="Arial" w:hAnsi="Arial" w:cs="Arial"/>
          <w:color w:val="404040" w:themeColor="text1" w:themeTint="BF"/>
          <w:sz w:val="18"/>
          <w:szCs w:val="18"/>
        </w:rPr>
        <w:t>their</w:t>
      </w:r>
      <w:r w:rsidR="2AFB2181" w:rsidRPr="1BA36740">
        <w:rPr>
          <w:rFonts w:ascii="Arial" w:eastAsia="Arial" w:hAnsi="Arial" w:cs="Arial"/>
          <w:color w:val="404040" w:themeColor="text1" w:themeTint="BF"/>
          <w:sz w:val="18"/>
          <w:szCs w:val="18"/>
        </w:rPr>
        <w:t xml:space="preserve"> interface based on: Legal XML ECF v5.0 as found here: </w:t>
      </w:r>
      <w:hyperlink r:id="rId20">
        <w:r w:rsidR="2AFB2181" w:rsidRPr="1BA36740">
          <w:rPr>
            <w:rStyle w:val="Hyperlink"/>
            <w:rFonts w:ascii="Arial" w:eastAsia="Arial" w:hAnsi="Arial" w:cs="Arial"/>
            <w:sz w:val="18"/>
            <w:szCs w:val="18"/>
          </w:rPr>
          <w:t>https://www.oasis-open.org/2019/05/13/electronic-court-filing-v5-0-from-ecf-tc-approved-as-a-committee-specification/</w:t>
        </w:r>
      </w:hyperlink>
    </w:p>
    <w:p w14:paraId="4EF77FAB" w14:textId="51AB4AB6" w:rsidR="1BA36740" w:rsidRDefault="1BA36740" w:rsidP="002F157F">
      <w:pPr>
        <w:spacing w:after="180" w:line="288" w:lineRule="auto"/>
        <w:ind w:left="720"/>
        <w:rPr>
          <w:rFonts w:ascii="Arial" w:eastAsia="Arial" w:hAnsi="Arial" w:cs="Arial"/>
          <w:sz w:val="18"/>
          <w:szCs w:val="18"/>
        </w:rPr>
      </w:pPr>
      <w:r w:rsidRPr="1BA36740">
        <w:rPr>
          <w:rFonts w:ascii="Arial" w:eastAsia="Arial" w:hAnsi="Arial" w:cs="Arial"/>
          <w:sz w:val="18"/>
          <w:szCs w:val="18"/>
        </w:rPr>
        <w:t xml:space="preserve">5.5.5 </w:t>
      </w:r>
      <w:r w:rsidRPr="1BA36740">
        <w:rPr>
          <w:rFonts w:ascii="Arial" w:eastAsia="Arial" w:hAnsi="Arial" w:cs="Arial"/>
          <w:b/>
          <w:bCs/>
          <w:sz w:val="18"/>
          <w:szCs w:val="18"/>
        </w:rPr>
        <w:t>Anticipated Potential Future Interfaces:</w:t>
      </w:r>
      <w:r w:rsidRPr="1BA36740">
        <w:rPr>
          <w:rFonts w:ascii="Arial" w:eastAsia="Arial" w:hAnsi="Arial" w:cs="Arial"/>
          <w:sz w:val="18"/>
          <w:szCs w:val="18"/>
        </w:rPr>
        <w:t xml:space="preserve"> </w:t>
      </w:r>
      <w:r w:rsidR="002F157F">
        <w:rPr>
          <w:rFonts w:ascii="Arial" w:eastAsia="Arial" w:hAnsi="Arial" w:cs="Arial"/>
          <w:sz w:val="18"/>
          <w:szCs w:val="18"/>
        </w:rPr>
        <w:t xml:space="preserve">Please </w:t>
      </w:r>
      <w:r w:rsidRPr="1BA36740">
        <w:rPr>
          <w:rFonts w:ascii="Arial" w:eastAsia="Arial" w:hAnsi="Arial" w:cs="Arial"/>
          <w:sz w:val="18"/>
          <w:szCs w:val="18"/>
        </w:rPr>
        <w:t xml:space="preserve">describe your approach to future third-party integrations after go-live. </w:t>
      </w:r>
    </w:p>
    <w:p w14:paraId="00782DA3" w14:textId="2A22EAB7" w:rsidR="00430D15" w:rsidRDefault="4647E4D7" w:rsidP="2AFB2181">
      <w:pPr>
        <w:spacing w:after="180" w:line="288" w:lineRule="auto"/>
        <w:rPr>
          <w:rFonts w:ascii="Arial" w:eastAsia="Arial" w:hAnsi="Arial" w:cs="Arial"/>
          <w:b/>
          <w:color w:val="404040" w:themeColor="text1" w:themeTint="BF"/>
          <w:sz w:val="18"/>
          <w:szCs w:val="18"/>
        </w:rPr>
      </w:pPr>
      <w:r w:rsidRPr="1BA36740">
        <w:rPr>
          <w:rFonts w:ascii="Arial" w:eastAsia="Arial" w:hAnsi="Arial" w:cs="Arial"/>
          <w:b/>
          <w:bCs/>
          <w:color w:val="404040" w:themeColor="text1" w:themeTint="BF"/>
          <w:sz w:val="18"/>
          <w:szCs w:val="18"/>
        </w:rPr>
        <w:t>5</w:t>
      </w:r>
      <w:r w:rsidR="2AFB2181" w:rsidRPr="1BA36740">
        <w:rPr>
          <w:rFonts w:ascii="Arial" w:eastAsia="Arial" w:hAnsi="Arial" w:cs="Arial"/>
          <w:b/>
          <w:color w:val="404040" w:themeColor="text1" w:themeTint="BF"/>
          <w:sz w:val="18"/>
          <w:szCs w:val="18"/>
        </w:rPr>
        <w:t xml:space="preserve">.6 Data Conversion </w:t>
      </w:r>
      <w:r w:rsidRPr="1BA36740">
        <w:rPr>
          <w:rFonts w:ascii="Arial" w:eastAsia="Arial" w:hAnsi="Arial" w:cs="Arial"/>
          <w:b/>
          <w:bCs/>
          <w:color w:val="404040" w:themeColor="text1" w:themeTint="BF"/>
          <w:sz w:val="18"/>
          <w:szCs w:val="18"/>
        </w:rPr>
        <w:t>and Retention</w:t>
      </w:r>
    </w:p>
    <w:p w14:paraId="4D1FEA39" w14:textId="2E39471E" w:rsidR="00430D15" w:rsidRDefault="2AFB2181" w:rsidP="2AFB2181">
      <w:pPr>
        <w:spacing w:after="180" w:line="288" w:lineRule="auto"/>
        <w:ind w:left="720"/>
        <w:rPr>
          <w:rFonts w:ascii="Arial" w:eastAsia="Arial" w:hAnsi="Arial" w:cs="Arial"/>
          <w:color w:val="404040" w:themeColor="text1" w:themeTint="BF"/>
          <w:sz w:val="18"/>
          <w:szCs w:val="18"/>
        </w:rPr>
      </w:pPr>
      <w:r w:rsidRPr="55455229">
        <w:rPr>
          <w:rFonts w:ascii="Arial" w:eastAsia="Arial" w:hAnsi="Arial" w:cs="Arial"/>
          <w:color w:val="404040" w:themeColor="text1" w:themeTint="BF"/>
          <w:sz w:val="18"/>
          <w:szCs w:val="18"/>
        </w:rPr>
        <w:lastRenderedPageBreak/>
        <w:t>5</w:t>
      </w:r>
      <w:r w:rsidRPr="2AFB2181">
        <w:rPr>
          <w:rFonts w:ascii="Arial" w:eastAsia="Arial" w:hAnsi="Arial" w:cs="Arial"/>
          <w:color w:val="404040" w:themeColor="text1" w:themeTint="BF"/>
          <w:sz w:val="18"/>
          <w:szCs w:val="18"/>
        </w:rPr>
        <w:t xml:space="preserve">.6.1 Data Conversion: It is the intent that the </w:t>
      </w:r>
      <w:r w:rsidR="58BDB9F6" w:rsidRPr="3D1DA670">
        <w:rPr>
          <w:rFonts w:ascii="Arial" w:eastAsia="Arial" w:hAnsi="Arial" w:cs="Arial"/>
          <w:color w:val="404040" w:themeColor="text1" w:themeTint="BF"/>
          <w:sz w:val="18"/>
          <w:szCs w:val="18"/>
        </w:rPr>
        <w:t>SCCs’</w:t>
      </w:r>
      <w:r w:rsidRPr="2AFB2181">
        <w:rPr>
          <w:rFonts w:ascii="Arial" w:eastAsia="Arial" w:hAnsi="Arial" w:cs="Arial"/>
          <w:color w:val="404040" w:themeColor="text1" w:themeTint="BF"/>
          <w:sz w:val="18"/>
          <w:szCs w:val="18"/>
        </w:rPr>
        <w:t xml:space="preserve"> current and historical records will be converted to the new system. Please describe your experience and proposed approach for converting current and historical records from another case management system. </w:t>
      </w:r>
    </w:p>
    <w:p w14:paraId="535DDD89" w14:textId="2514BC15" w:rsidR="00430D15" w:rsidRDefault="19571F56" w:rsidP="2AFB2181">
      <w:pPr>
        <w:spacing w:after="180" w:line="288" w:lineRule="auto"/>
        <w:ind w:left="720"/>
        <w:rPr>
          <w:rFonts w:ascii="Arial" w:eastAsia="Arial" w:hAnsi="Arial" w:cs="Arial"/>
          <w:color w:val="404040" w:themeColor="text1" w:themeTint="BF"/>
          <w:sz w:val="18"/>
          <w:szCs w:val="18"/>
        </w:rPr>
      </w:pPr>
      <w:r w:rsidRPr="1BA36740">
        <w:rPr>
          <w:rFonts w:ascii="Arial" w:eastAsia="Arial" w:hAnsi="Arial" w:cs="Arial"/>
          <w:sz w:val="18"/>
          <w:szCs w:val="18"/>
        </w:rPr>
        <w:t xml:space="preserve">5.6.2 Historical Data: SCC requires that </w:t>
      </w:r>
      <w:commentRangeStart w:id="20"/>
      <w:commentRangeStart w:id="21"/>
      <w:r w:rsidRPr="1BA36740">
        <w:rPr>
          <w:rFonts w:ascii="Arial" w:eastAsia="Arial" w:hAnsi="Arial" w:cs="Arial"/>
          <w:sz w:val="18"/>
          <w:szCs w:val="18"/>
        </w:rPr>
        <w:t>ALL</w:t>
      </w:r>
      <w:commentRangeEnd w:id="20"/>
      <w:r w:rsidR="58BDB9F6">
        <w:rPr>
          <w:rStyle w:val="CommentReference"/>
        </w:rPr>
        <w:commentReference w:id="20"/>
      </w:r>
      <w:commentRangeEnd w:id="21"/>
      <w:r w:rsidR="58BDB9F6">
        <w:rPr>
          <w:rStyle w:val="CommentReference"/>
        </w:rPr>
        <w:commentReference w:id="21"/>
      </w:r>
      <w:r w:rsidRPr="1BA36740">
        <w:rPr>
          <w:rFonts w:ascii="Arial" w:eastAsia="Arial" w:hAnsi="Arial" w:cs="Arial"/>
          <w:sz w:val="18"/>
          <w:szCs w:val="18"/>
        </w:rPr>
        <w:t xml:space="preserve"> digitally stored historical data be migrated. Please describe your approach to migrating and storing historical data.</w:t>
      </w:r>
    </w:p>
    <w:p w14:paraId="4E4A5911" w14:textId="0E03C109" w:rsidR="1BA36740" w:rsidRDefault="1BA36740" w:rsidP="1BA36740">
      <w:pPr>
        <w:spacing w:after="180" w:line="288" w:lineRule="auto"/>
        <w:ind w:left="720"/>
        <w:rPr>
          <w:rFonts w:ascii="Arial" w:eastAsia="Arial" w:hAnsi="Arial" w:cs="Arial"/>
          <w:sz w:val="18"/>
          <w:szCs w:val="18"/>
          <w:u w:val="single"/>
        </w:rPr>
      </w:pPr>
      <w:bookmarkStart w:id="22" w:name="_Hlk111800276"/>
      <w:r w:rsidRPr="1BA36740">
        <w:rPr>
          <w:rFonts w:ascii="Arial" w:eastAsia="Arial" w:hAnsi="Arial" w:cs="Arial"/>
          <w:sz w:val="18"/>
          <w:szCs w:val="18"/>
        </w:rPr>
        <w:t xml:space="preserve">5.6.3 Data Retention: </w:t>
      </w:r>
      <w:r w:rsidRPr="002E5E3A">
        <w:rPr>
          <w:rFonts w:ascii="Arial" w:eastAsia="Arial" w:hAnsi="Arial" w:cs="Arial"/>
          <w:color w:val="171717" w:themeColor="background2" w:themeShade="1A"/>
          <w:sz w:val="18"/>
          <w:szCs w:val="18"/>
        </w:rPr>
        <w:t>Data retention policies sh</w:t>
      </w:r>
      <w:r w:rsidR="002E5E3A" w:rsidRPr="002E5E3A">
        <w:rPr>
          <w:rFonts w:ascii="Arial" w:eastAsia="Arial" w:hAnsi="Arial" w:cs="Arial"/>
          <w:color w:val="171717" w:themeColor="background2" w:themeShade="1A"/>
          <w:sz w:val="18"/>
          <w:szCs w:val="18"/>
        </w:rPr>
        <w:t>all</w:t>
      </w:r>
      <w:r w:rsidRPr="002E5E3A">
        <w:rPr>
          <w:rFonts w:ascii="Arial" w:eastAsia="Arial" w:hAnsi="Arial" w:cs="Arial"/>
          <w:color w:val="171717" w:themeColor="background2" w:themeShade="1A"/>
          <w:sz w:val="18"/>
          <w:szCs w:val="18"/>
        </w:rPr>
        <w:t xml:space="preserve"> </w:t>
      </w:r>
      <w:r w:rsidR="002E5E3A">
        <w:rPr>
          <w:rFonts w:ascii="Arial" w:eastAsia="Arial" w:hAnsi="Arial" w:cs="Arial"/>
          <w:color w:val="171717" w:themeColor="background2" w:themeShade="1A"/>
          <w:sz w:val="18"/>
          <w:szCs w:val="18"/>
        </w:rPr>
        <w:t>comply</w:t>
      </w:r>
      <w:r w:rsidRPr="002E5E3A">
        <w:rPr>
          <w:rFonts w:ascii="Arial" w:eastAsia="Arial" w:hAnsi="Arial" w:cs="Arial"/>
          <w:color w:val="171717" w:themeColor="background2" w:themeShade="1A"/>
          <w:sz w:val="18"/>
          <w:szCs w:val="18"/>
        </w:rPr>
        <w:t xml:space="preserve"> with Rule 26 and its subsections in the “Rules of Superintendence for the Courts of Ohio.”</w:t>
      </w:r>
      <w:r w:rsidR="00B6163F">
        <w:rPr>
          <w:rFonts w:ascii="Arial" w:eastAsia="Arial" w:hAnsi="Arial" w:cs="Arial"/>
          <w:color w:val="171717" w:themeColor="background2" w:themeShade="1A"/>
          <w:sz w:val="18"/>
          <w:szCs w:val="18"/>
        </w:rPr>
        <w:t xml:space="preserve"> </w:t>
      </w:r>
      <w:r w:rsidR="00B6163F" w:rsidRPr="00B6163F">
        <w:rPr>
          <w:rFonts w:ascii="Arial" w:eastAsia="Arial" w:hAnsi="Arial" w:cs="Arial"/>
          <w:color w:val="171717" w:themeColor="background2" w:themeShade="1A"/>
          <w:sz w:val="18"/>
          <w:szCs w:val="18"/>
        </w:rPr>
        <w:t>Vendors will also comply with the ‘Records Management and the Courts’ section of the Stark County Records Manual which guides local implementation of Rule 26 and its subsections.</w:t>
      </w:r>
    </w:p>
    <w:bookmarkEnd w:id="22"/>
    <w:p w14:paraId="0524F1D9" w14:textId="5C8063B0" w:rsidR="00430D15" w:rsidRDefault="2AFB2181" w:rsidP="2AFB2181">
      <w:pPr>
        <w:spacing w:after="180" w:line="288" w:lineRule="auto"/>
        <w:rPr>
          <w:rFonts w:ascii="Arial" w:eastAsia="Arial" w:hAnsi="Arial" w:cs="Arial"/>
          <w:b/>
          <w:color w:val="404040" w:themeColor="text1" w:themeTint="BF"/>
          <w:sz w:val="18"/>
          <w:szCs w:val="18"/>
        </w:rPr>
      </w:pPr>
      <w:r w:rsidRPr="55455229">
        <w:rPr>
          <w:rFonts w:ascii="Arial" w:eastAsia="Arial" w:hAnsi="Arial" w:cs="Arial"/>
          <w:b/>
          <w:bCs/>
          <w:color w:val="404040" w:themeColor="text1" w:themeTint="BF"/>
          <w:sz w:val="18"/>
          <w:szCs w:val="18"/>
        </w:rPr>
        <w:t>5</w:t>
      </w:r>
      <w:r w:rsidRPr="55455229">
        <w:rPr>
          <w:rFonts w:ascii="Arial" w:eastAsia="Arial" w:hAnsi="Arial" w:cs="Arial"/>
          <w:b/>
          <w:color w:val="404040" w:themeColor="text1" w:themeTint="BF"/>
          <w:sz w:val="18"/>
          <w:szCs w:val="18"/>
        </w:rPr>
        <w:t xml:space="preserve">.7 Financial Management </w:t>
      </w:r>
    </w:p>
    <w:p w14:paraId="71524918" w14:textId="08E17752" w:rsidR="00430D15" w:rsidRDefault="2AFB2181" w:rsidP="2AFB2181">
      <w:pPr>
        <w:spacing w:after="180" w:line="288" w:lineRule="auto"/>
        <w:ind w:left="720"/>
        <w:rPr>
          <w:rFonts w:ascii="Arial" w:eastAsia="Arial" w:hAnsi="Arial" w:cs="Arial"/>
          <w:color w:val="404040" w:themeColor="text1" w:themeTint="BF"/>
          <w:sz w:val="18"/>
          <w:szCs w:val="18"/>
        </w:rPr>
      </w:pPr>
      <w:r w:rsidRPr="55455229">
        <w:rPr>
          <w:rFonts w:ascii="Arial" w:eastAsia="Arial" w:hAnsi="Arial" w:cs="Arial"/>
          <w:color w:val="404040" w:themeColor="text1" w:themeTint="BF"/>
          <w:sz w:val="18"/>
          <w:szCs w:val="18"/>
        </w:rPr>
        <w:t>5</w:t>
      </w:r>
      <w:r w:rsidRPr="2AFB2181">
        <w:rPr>
          <w:rFonts w:ascii="Arial" w:eastAsia="Arial" w:hAnsi="Arial" w:cs="Arial"/>
          <w:color w:val="404040" w:themeColor="text1" w:themeTint="BF"/>
          <w:sz w:val="18"/>
          <w:szCs w:val="18"/>
        </w:rPr>
        <w:t xml:space="preserve">.7.1 Case Financials and General Ledger Functionality: Please describe how your system handles financial accounting, receivables and general ledger functions including management of funds and fee disbursements pursuant to the State of Ohio requirements. </w:t>
      </w:r>
    </w:p>
    <w:p w14:paraId="7454CCD1" w14:textId="557AF467" w:rsidR="00430D15" w:rsidRDefault="2AFB2181" w:rsidP="2AFB2181">
      <w:pPr>
        <w:spacing w:after="180" w:line="288" w:lineRule="auto"/>
        <w:ind w:left="720"/>
        <w:rPr>
          <w:rFonts w:ascii="Arial" w:eastAsia="Arial" w:hAnsi="Arial" w:cs="Arial"/>
          <w:color w:val="404040" w:themeColor="text1" w:themeTint="BF"/>
          <w:sz w:val="18"/>
          <w:szCs w:val="18"/>
        </w:rPr>
      </w:pPr>
      <w:r w:rsidRPr="55455229">
        <w:rPr>
          <w:rFonts w:ascii="Arial" w:eastAsia="Arial" w:hAnsi="Arial" w:cs="Arial"/>
          <w:color w:val="404040" w:themeColor="text1" w:themeTint="BF"/>
          <w:sz w:val="18"/>
          <w:szCs w:val="18"/>
        </w:rPr>
        <w:t>5</w:t>
      </w:r>
      <w:r w:rsidRPr="2AFB2181">
        <w:rPr>
          <w:rFonts w:ascii="Arial" w:eastAsia="Arial" w:hAnsi="Arial" w:cs="Arial"/>
          <w:color w:val="404040" w:themeColor="text1" w:themeTint="BF"/>
          <w:sz w:val="18"/>
          <w:szCs w:val="18"/>
        </w:rPr>
        <w:t xml:space="preserve">.7.2 E-payments: Please describe how your system accepts online e-payments. </w:t>
      </w:r>
    </w:p>
    <w:p w14:paraId="5D105E28" w14:textId="505241C4" w:rsidR="00430D15" w:rsidRDefault="4647E4D7" w:rsidP="2AFB2181">
      <w:pPr>
        <w:spacing w:after="180" w:line="288" w:lineRule="auto"/>
        <w:ind w:left="720"/>
        <w:rPr>
          <w:rFonts w:ascii="Arial" w:eastAsia="Arial" w:hAnsi="Arial" w:cs="Arial"/>
          <w:color w:val="404040" w:themeColor="text1" w:themeTint="BF"/>
          <w:sz w:val="18"/>
          <w:szCs w:val="18"/>
        </w:rPr>
      </w:pPr>
      <w:r w:rsidRPr="1BA36740">
        <w:rPr>
          <w:rFonts w:ascii="Arial" w:eastAsia="Arial" w:hAnsi="Arial" w:cs="Arial"/>
          <w:color w:val="404040" w:themeColor="text1" w:themeTint="BF"/>
          <w:sz w:val="18"/>
          <w:szCs w:val="18"/>
        </w:rPr>
        <w:t>5</w:t>
      </w:r>
      <w:r w:rsidR="2AFB2181" w:rsidRPr="2AFB2181">
        <w:rPr>
          <w:rFonts w:ascii="Arial" w:eastAsia="Arial" w:hAnsi="Arial" w:cs="Arial"/>
          <w:color w:val="404040" w:themeColor="text1" w:themeTint="BF"/>
          <w:sz w:val="18"/>
          <w:szCs w:val="18"/>
        </w:rPr>
        <w:t xml:space="preserve">.7.3 Financial Reporting: Please describe how your system facilitates data exchanges and reporting between </w:t>
      </w:r>
      <w:commentRangeStart w:id="23"/>
      <w:r w:rsidR="2AFB2181" w:rsidRPr="2AFB2181">
        <w:rPr>
          <w:rFonts w:ascii="Arial" w:eastAsia="Arial" w:hAnsi="Arial" w:cs="Arial"/>
          <w:color w:val="404040" w:themeColor="text1" w:themeTint="BF"/>
          <w:sz w:val="18"/>
          <w:szCs w:val="18"/>
        </w:rPr>
        <w:t>government finance and budget agencies and the courts.</w:t>
      </w:r>
      <w:commentRangeEnd w:id="23"/>
      <w:r w:rsidR="2AFB2181">
        <w:rPr>
          <w:rStyle w:val="CommentReference"/>
        </w:rPr>
        <w:commentReference w:id="23"/>
      </w:r>
    </w:p>
    <w:p w14:paraId="498AE3C8" w14:textId="678DFC6A" w:rsidR="00430D15" w:rsidRDefault="2AFB2181" w:rsidP="2AFB2181">
      <w:pPr>
        <w:spacing w:after="180" w:line="288" w:lineRule="auto"/>
        <w:ind w:left="720"/>
        <w:rPr>
          <w:rFonts w:ascii="Arial" w:eastAsia="Arial" w:hAnsi="Arial" w:cs="Arial"/>
          <w:color w:val="404040" w:themeColor="text1" w:themeTint="BF"/>
          <w:sz w:val="18"/>
          <w:szCs w:val="18"/>
        </w:rPr>
      </w:pPr>
      <w:r w:rsidRPr="55455229">
        <w:rPr>
          <w:rFonts w:ascii="Arial" w:eastAsia="Arial" w:hAnsi="Arial" w:cs="Arial"/>
          <w:color w:val="404040" w:themeColor="text1" w:themeTint="BF"/>
          <w:sz w:val="18"/>
          <w:szCs w:val="18"/>
        </w:rPr>
        <w:t>5</w:t>
      </w:r>
      <w:r w:rsidRPr="2AFB2181">
        <w:rPr>
          <w:rFonts w:ascii="Arial" w:eastAsia="Arial" w:hAnsi="Arial" w:cs="Arial"/>
          <w:color w:val="404040" w:themeColor="text1" w:themeTint="BF"/>
          <w:sz w:val="18"/>
          <w:szCs w:val="18"/>
        </w:rPr>
        <w:t xml:space="preserve">.7.4 GAAP Financial Interfaces: Please describe how your system interfaces with Generally Accepted Accounting Principles (GAAP) based finance systems. </w:t>
      </w:r>
    </w:p>
    <w:p w14:paraId="678BF8A5" w14:textId="4111B455" w:rsidR="00430D15" w:rsidRDefault="2AFB2181" w:rsidP="2AFB2181">
      <w:pPr>
        <w:spacing w:after="180" w:line="288" w:lineRule="auto"/>
        <w:ind w:left="720"/>
        <w:rPr>
          <w:rFonts w:ascii="Arial" w:eastAsia="Arial" w:hAnsi="Arial" w:cs="Arial"/>
          <w:color w:val="404040" w:themeColor="text1" w:themeTint="BF"/>
          <w:sz w:val="18"/>
          <w:szCs w:val="18"/>
        </w:rPr>
      </w:pPr>
      <w:r w:rsidRPr="55455229">
        <w:rPr>
          <w:rFonts w:ascii="Arial" w:eastAsia="Arial" w:hAnsi="Arial" w:cs="Arial"/>
          <w:color w:val="404040" w:themeColor="text1" w:themeTint="BF"/>
          <w:sz w:val="18"/>
          <w:szCs w:val="18"/>
        </w:rPr>
        <w:t>5</w:t>
      </w:r>
      <w:r w:rsidRPr="2AFB2181">
        <w:rPr>
          <w:rFonts w:ascii="Arial" w:eastAsia="Arial" w:hAnsi="Arial" w:cs="Arial"/>
          <w:color w:val="404040" w:themeColor="text1" w:themeTint="BF"/>
          <w:sz w:val="18"/>
          <w:szCs w:val="18"/>
        </w:rPr>
        <w:t xml:space="preserve">.7.5 Collections Interface: Describe how your system </w:t>
      </w:r>
      <w:r w:rsidR="008256EE">
        <w:rPr>
          <w:rFonts w:ascii="Arial" w:eastAsia="Arial" w:hAnsi="Arial" w:cs="Arial"/>
          <w:color w:val="404040" w:themeColor="text1" w:themeTint="BF"/>
          <w:sz w:val="18"/>
          <w:szCs w:val="18"/>
        </w:rPr>
        <w:t>handles collections.</w:t>
      </w:r>
      <w:r w:rsidRPr="2AFB2181">
        <w:rPr>
          <w:rFonts w:ascii="Arial" w:eastAsia="Arial" w:hAnsi="Arial" w:cs="Arial"/>
          <w:color w:val="404040" w:themeColor="text1" w:themeTint="BF"/>
          <w:sz w:val="18"/>
          <w:szCs w:val="18"/>
        </w:rPr>
        <w:t xml:space="preserve"> </w:t>
      </w:r>
    </w:p>
    <w:p w14:paraId="3C43D878" w14:textId="3F8F7343" w:rsidR="00430D15" w:rsidRDefault="2AFB2181" w:rsidP="2AFB2181">
      <w:pPr>
        <w:spacing w:after="180" w:line="288" w:lineRule="auto"/>
        <w:rPr>
          <w:rFonts w:ascii="Arial" w:eastAsia="Arial" w:hAnsi="Arial" w:cs="Arial"/>
          <w:b/>
          <w:color w:val="404040" w:themeColor="text1" w:themeTint="BF"/>
          <w:sz w:val="18"/>
          <w:szCs w:val="18"/>
        </w:rPr>
      </w:pPr>
      <w:r w:rsidRPr="55455229">
        <w:rPr>
          <w:rFonts w:ascii="Arial" w:eastAsia="Arial" w:hAnsi="Arial" w:cs="Arial"/>
          <w:b/>
          <w:bCs/>
          <w:color w:val="404040" w:themeColor="text1" w:themeTint="BF"/>
          <w:sz w:val="18"/>
          <w:szCs w:val="18"/>
        </w:rPr>
        <w:t>5</w:t>
      </w:r>
      <w:r w:rsidRPr="55455229">
        <w:rPr>
          <w:rFonts w:ascii="Arial" w:eastAsia="Arial" w:hAnsi="Arial" w:cs="Arial"/>
          <w:b/>
          <w:color w:val="404040" w:themeColor="text1" w:themeTint="BF"/>
          <w:sz w:val="18"/>
          <w:szCs w:val="18"/>
        </w:rPr>
        <w:t xml:space="preserve">.8 Additional Components </w:t>
      </w:r>
    </w:p>
    <w:p w14:paraId="1873492A" w14:textId="0F4938CF" w:rsidR="00430D15" w:rsidRDefault="2AFB2181" w:rsidP="2AFB2181">
      <w:pPr>
        <w:spacing w:after="180" w:line="288" w:lineRule="auto"/>
        <w:ind w:left="720"/>
        <w:rPr>
          <w:rFonts w:ascii="Arial" w:eastAsia="Arial" w:hAnsi="Arial" w:cs="Arial"/>
          <w:color w:val="404040" w:themeColor="text1" w:themeTint="BF"/>
          <w:sz w:val="18"/>
          <w:szCs w:val="18"/>
        </w:rPr>
      </w:pPr>
      <w:r w:rsidRPr="55455229">
        <w:rPr>
          <w:rFonts w:ascii="Arial" w:eastAsia="Arial" w:hAnsi="Arial" w:cs="Arial"/>
          <w:color w:val="404040" w:themeColor="text1" w:themeTint="BF"/>
          <w:sz w:val="18"/>
          <w:szCs w:val="18"/>
        </w:rPr>
        <w:t>5</w:t>
      </w:r>
      <w:r w:rsidRPr="2AFB2181">
        <w:rPr>
          <w:rFonts w:ascii="Arial" w:eastAsia="Arial" w:hAnsi="Arial" w:cs="Arial"/>
          <w:color w:val="404040" w:themeColor="text1" w:themeTint="BF"/>
          <w:sz w:val="18"/>
          <w:szCs w:val="18"/>
        </w:rPr>
        <w:t xml:space="preserve">.8.1 Audit Tracking: Please describe the system’s audit tracking capabilities for user activity within the system. </w:t>
      </w:r>
    </w:p>
    <w:p w14:paraId="4CA33879" w14:textId="4A6AB820" w:rsidR="00430D15" w:rsidRDefault="2AFB2181" w:rsidP="2AFB2181">
      <w:pPr>
        <w:spacing w:after="180" w:line="288" w:lineRule="auto"/>
        <w:ind w:left="720"/>
        <w:rPr>
          <w:rFonts w:ascii="Arial" w:eastAsia="Arial" w:hAnsi="Arial" w:cs="Arial"/>
          <w:color w:val="404040" w:themeColor="text1" w:themeTint="BF"/>
          <w:sz w:val="18"/>
          <w:szCs w:val="18"/>
        </w:rPr>
      </w:pPr>
      <w:r w:rsidRPr="55455229">
        <w:rPr>
          <w:rFonts w:ascii="Arial" w:eastAsia="Arial" w:hAnsi="Arial" w:cs="Arial"/>
          <w:color w:val="404040" w:themeColor="text1" w:themeTint="BF"/>
          <w:sz w:val="18"/>
          <w:szCs w:val="18"/>
        </w:rPr>
        <w:t>5</w:t>
      </w:r>
      <w:r w:rsidRPr="2AFB2181">
        <w:rPr>
          <w:rFonts w:ascii="Arial" w:eastAsia="Arial" w:hAnsi="Arial" w:cs="Arial"/>
          <w:color w:val="404040" w:themeColor="text1" w:themeTint="BF"/>
          <w:sz w:val="18"/>
          <w:szCs w:val="18"/>
        </w:rPr>
        <w:t>.8.2 Granularity of Role-based Viewing and Security: Please describe the level of detail, granularity, grouping and hierarchy of role-based permissions within the system as it pertains to views, data, and files.</w:t>
      </w:r>
    </w:p>
    <w:p w14:paraId="55DE180D" w14:textId="22B7A1BF" w:rsidR="00430D15" w:rsidRDefault="2AFB2181" w:rsidP="2AFB2181">
      <w:pPr>
        <w:spacing w:after="180" w:line="288" w:lineRule="auto"/>
        <w:ind w:left="720"/>
        <w:rPr>
          <w:rFonts w:ascii="Arial" w:eastAsia="Arial" w:hAnsi="Arial" w:cs="Arial"/>
          <w:color w:val="404040" w:themeColor="text1" w:themeTint="BF"/>
          <w:sz w:val="18"/>
          <w:szCs w:val="18"/>
        </w:rPr>
      </w:pPr>
      <w:r w:rsidRPr="55455229">
        <w:rPr>
          <w:rFonts w:ascii="Arial" w:eastAsia="Arial" w:hAnsi="Arial" w:cs="Arial"/>
          <w:color w:val="404040" w:themeColor="text1" w:themeTint="BF"/>
          <w:sz w:val="18"/>
          <w:szCs w:val="18"/>
        </w:rPr>
        <w:t>5</w:t>
      </w:r>
      <w:r w:rsidRPr="2AFB2181">
        <w:rPr>
          <w:rFonts w:ascii="Arial" w:eastAsia="Arial" w:hAnsi="Arial" w:cs="Arial"/>
          <w:color w:val="404040" w:themeColor="text1" w:themeTint="BF"/>
          <w:sz w:val="18"/>
          <w:szCs w:val="18"/>
        </w:rPr>
        <w:t xml:space="preserve">.8.3 Mobile Device Support: Please describe the system’s mobile device access capabilities and functionality. </w:t>
      </w:r>
    </w:p>
    <w:p w14:paraId="79F964BF" w14:textId="6E8F074E" w:rsidR="00430D15" w:rsidRDefault="2AFB2181" w:rsidP="2AFB2181">
      <w:pPr>
        <w:spacing w:after="180" w:line="288" w:lineRule="auto"/>
        <w:ind w:left="720"/>
        <w:rPr>
          <w:rFonts w:ascii="Arial" w:eastAsia="Arial" w:hAnsi="Arial" w:cs="Arial"/>
          <w:color w:val="404040" w:themeColor="text1" w:themeTint="BF"/>
          <w:sz w:val="18"/>
          <w:szCs w:val="18"/>
        </w:rPr>
      </w:pPr>
      <w:r w:rsidRPr="55455229">
        <w:rPr>
          <w:rFonts w:ascii="Arial" w:eastAsia="Arial" w:hAnsi="Arial" w:cs="Arial"/>
          <w:color w:val="404040" w:themeColor="text1" w:themeTint="BF"/>
          <w:sz w:val="18"/>
          <w:szCs w:val="18"/>
        </w:rPr>
        <w:t>5</w:t>
      </w:r>
      <w:r w:rsidRPr="2AFB2181">
        <w:rPr>
          <w:rFonts w:ascii="Arial" w:eastAsia="Arial" w:hAnsi="Arial" w:cs="Arial"/>
          <w:color w:val="404040" w:themeColor="text1" w:themeTint="BF"/>
          <w:sz w:val="18"/>
          <w:szCs w:val="18"/>
        </w:rPr>
        <w:t xml:space="preserve">.8.4 Data Validation and Error Detection Features: Please describe how the system addresses data validation and error detections. </w:t>
      </w:r>
    </w:p>
    <w:p w14:paraId="2B083800" w14:textId="64C38C97" w:rsidR="00430D15" w:rsidRDefault="58BDB9F6" w:rsidP="2AFB2181">
      <w:pPr>
        <w:spacing w:after="180" w:line="288" w:lineRule="auto"/>
        <w:ind w:left="720"/>
        <w:rPr>
          <w:rFonts w:ascii="Arial" w:eastAsia="Arial" w:hAnsi="Arial" w:cs="Arial"/>
          <w:color w:val="404040" w:themeColor="text1" w:themeTint="BF"/>
          <w:sz w:val="18"/>
          <w:szCs w:val="18"/>
        </w:rPr>
      </w:pPr>
      <w:r w:rsidRPr="3D1DA670">
        <w:rPr>
          <w:rFonts w:ascii="Arial" w:eastAsia="Arial" w:hAnsi="Arial" w:cs="Arial"/>
          <w:color w:val="404040" w:themeColor="text1" w:themeTint="BF"/>
          <w:sz w:val="18"/>
          <w:szCs w:val="18"/>
        </w:rPr>
        <w:t>5.</w:t>
      </w:r>
      <w:r w:rsidR="2AFB2181" w:rsidRPr="2AFB2181">
        <w:rPr>
          <w:rFonts w:ascii="Arial" w:eastAsia="Arial" w:hAnsi="Arial" w:cs="Arial"/>
          <w:color w:val="404040" w:themeColor="text1" w:themeTint="BF"/>
          <w:sz w:val="18"/>
          <w:szCs w:val="18"/>
        </w:rPr>
        <w:t>8.</w:t>
      </w:r>
      <w:r w:rsidRPr="3D1DA670">
        <w:rPr>
          <w:rFonts w:ascii="Arial" w:eastAsia="Arial" w:hAnsi="Arial" w:cs="Arial"/>
          <w:color w:val="404040" w:themeColor="text1" w:themeTint="BF"/>
          <w:sz w:val="18"/>
          <w:szCs w:val="18"/>
        </w:rPr>
        <w:t>5</w:t>
      </w:r>
      <w:r w:rsidR="2AFB2181" w:rsidRPr="2AFB2181">
        <w:rPr>
          <w:rFonts w:ascii="Arial" w:eastAsia="Arial" w:hAnsi="Arial" w:cs="Arial"/>
          <w:color w:val="404040" w:themeColor="text1" w:themeTint="BF"/>
          <w:sz w:val="18"/>
          <w:szCs w:val="18"/>
        </w:rPr>
        <w:t xml:space="preserve"> Post-Deployment Form Modifications: Please describe the process for form customization and development after implementation</w:t>
      </w:r>
    </w:p>
    <w:p w14:paraId="55656929" w14:textId="1DD9F2A6" w:rsidR="00430D15" w:rsidRDefault="58BDB9F6" w:rsidP="2AFB2181">
      <w:pPr>
        <w:spacing w:after="180" w:line="288" w:lineRule="auto"/>
        <w:ind w:left="720"/>
        <w:rPr>
          <w:rFonts w:ascii="Arial" w:eastAsia="Arial" w:hAnsi="Arial" w:cs="Arial"/>
          <w:color w:val="404040" w:themeColor="text1" w:themeTint="BF"/>
          <w:sz w:val="18"/>
          <w:szCs w:val="18"/>
        </w:rPr>
      </w:pPr>
      <w:r w:rsidRPr="3D1DA670">
        <w:rPr>
          <w:rFonts w:ascii="Arial" w:eastAsia="Arial" w:hAnsi="Arial" w:cs="Arial"/>
          <w:sz w:val="18"/>
          <w:szCs w:val="18"/>
        </w:rPr>
        <w:t>5.8.6 Encrypted File Transfer Protocol: Please describe how the CMS ensures a secure en</w:t>
      </w:r>
      <w:r w:rsidR="3D1DA670" w:rsidRPr="3D1DA670">
        <w:rPr>
          <w:rFonts w:ascii="Arial" w:eastAsia="Arial" w:hAnsi="Arial" w:cs="Arial"/>
          <w:sz w:val="18"/>
          <w:szCs w:val="18"/>
        </w:rPr>
        <w:t>vironment throughout the case lifecycle.</w:t>
      </w:r>
    </w:p>
    <w:p w14:paraId="7B0211E8" w14:textId="77777777" w:rsidR="00F4463D" w:rsidRDefault="2AFB2181" w:rsidP="00F4463D">
      <w:pPr>
        <w:spacing w:after="180" w:line="288" w:lineRule="auto"/>
        <w:ind w:firstLine="720"/>
        <w:rPr>
          <w:rFonts w:ascii="Arial" w:eastAsia="Arial" w:hAnsi="Arial" w:cs="Arial"/>
          <w:color w:val="404040" w:themeColor="text1" w:themeTint="BF"/>
          <w:sz w:val="18"/>
          <w:szCs w:val="18"/>
        </w:rPr>
      </w:pPr>
      <w:r w:rsidRPr="55455229">
        <w:rPr>
          <w:rFonts w:ascii="Arial" w:eastAsia="Arial" w:hAnsi="Arial" w:cs="Arial"/>
          <w:color w:val="404040" w:themeColor="text1" w:themeTint="BF"/>
          <w:sz w:val="18"/>
          <w:szCs w:val="18"/>
        </w:rPr>
        <w:t>5</w:t>
      </w:r>
      <w:r w:rsidRPr="2AFB2181">
        <w:rPr>
          <w:rFonts w:ascii="Arial" w:eastAsia="Arial" w:hAnsi="Arial" w:cs="Arial"/>
          <w:color w:val="404040" w:themeColor="text1" w:themeTint="BF"/>
          <w:sz w:val="18"/>
          <w:szCs w:val="18"/>
        </w:rPr>
        <w:t xml:space="preserve">.8.7 Additional Components: Please describe any additional system capabilities that have not been defined </w:t>
      </w:r>
      <w:r>
        <w:tab/>
      </w:r>
      <w:r w:rsidRPr="2AFB2181">
        <w:rPr>
          <w:rFonts w:ascii="Arial" w:eastAsia="Arial" w:hAnsi="Arial" w:cs="Arial"/>
          <w:color w:val="404040" w:themeColor="text1" w:themeTint="BF"/>
          <w:sz w:val="18"/>
          <w:szCs w:val="18"/>
        </w:rPr>
        <w:t>and or identified that you would like the Court to consider.</w:t>
      </w:r>
    </w:p>
    <w:p w14:paraId="79EBF149" w14:textId="1BCD668D" w:rsidR="00430D15" w:rsidRDefault="4647E4D7" w:rsidP="00F4463D">
      <w:pPr>
        <w:spacing w:after="180" w:line="288" w:lineRule="auto"/>
        <w:ind w:left="720"/>
        <w:rPr>
          <w:rFonts w:ascii="Arial" w:eastAsia="Arial" w:hAnsi="Arial" w:cs="Arial"/>
          <w:color w:val="404040" w:themeColor="text1" w:themeTint="BF"/>
          <w:sz w:val="18"/>
          <w:szCs w:val="18"/>
        </w:rPr>
      </w:pPr>
      <w:commentRangeStart w:id="24"/>
      <w:r w:rsidRPr="00F4463D">
        <w:rPr>
          <w:rFonts w:ascii="Arial" w:eastAsia="Arial" w:hAnsi="Arial" w:cs="Arial"/>
          <w:color w:val="404040" w:themeColor="text1" w:themeTint="BF"/>
          <w:sz w:val="18"/>
          <w:szCs w:val="18"/>
        </w:rPr>
        <w:t>5</w:t>
      </w:r>
      <w:r w:rsidR="2AFB2181" w:rsidRPr="00F4463D">
        <w:rPr>
          <w:rFonts w:ascii="Arial" w:eastAsia="Arial" w:hAnsi="Arial" w:cs="Arial"/>
          <w:color w:val="404040" w:themeColor="text1" w:themeTint="BF"/>
          <w:sz w:val="18"/>
          <w:szCs w:val="18"/>
        </w:rPr>
        <w:t>.</w:t>
      </w:r>
      <w:r w:rsidR="00F4463D" w:rsidRPr="00F4463D">
        <w:rPr>
          <w:rFonts w:ascii="Arial" w:eastAsia="Arial" w:hAnsi="Arial" w:cs="Arial"/>
          <w:color w:val="404040" w:themeColor="text1" w:themeTint="BF"/>
          <w:sz w:val="18"/>
          <w:szCs w:val="18"/>
        </w:rPr>
        <w:t>8.9 Business Requirements:</w:t>
      </w:r>
      <w:r w:rsidR="2AFB2181" w:rsidRPr="1BA36740">
        <w:rPr>
          <w:rFonts w:ascii="Arial" w:eastAsia="Arial" w:hAnsi="Arial" w:cs="Arial"/>
          <w:b/>
          <w:color w:val="404040" w:themeColor="text1" w:themeTint="BF"/>
          <w:sz w:val="18"/>
          <w:szCs w:val="18"/>
        </w:rPr>
        <w:t xml:space="preserve"> </w:t>
      </w:r>
      <w:commentRangeEnd w:id="24"/>
      <w:r w:rsidR="00F4463D">
        <w:rPr>
          <w:rStyle w:val="CommentReference"/>
        </w:rPr>
        <w:commentReference w:id="24"/>
      </w:r>
      <w:r w:rsidR="2AFB2181" w:rsidRPr="00F4463D">
        <w:rPr>
          <w:rFonts w:ascii="Arial" w:eastAsia="Arial" w:hAnsi="Arial" w:cs="Arial"/>
          <w:bCs/>
          <w:color w:val="404040" w:themeColor="text1" w:themeTint="BF"/>
          <w:sz w:val="18"/>
          <w:szCs w:val="18"/>
        </w:rPr>
        <w:t>The successful CMS shall meet all business requirements currently satisfied by the legacy CMS</w:t>
      </w:r>
      <w:r w:rsidR="00F4463D">
        <w:rPr>
          <w:rFonts w:ascii="Arial" w:eastAsia="Arial" w:hAnsi="Arial" w:cs="Arial"/>
          <w:bCs/>
          <w:color w:val="404040" w:themeColor="text1" w:themeTint="BF"/>
          <w:sz w:val="18"/>
          <w:szCs w:val="18"/>
        </w:rPr>
        <w:t>, i</w:t>
      </w:r>
      <w:r w:rsidRPr="1BA36740">
        <w:rPr>
          <w:rFonts w:ascii="Arial" w:eastAsia="Arial" w:hAnsi="Arial" w:cs="Arial"/>
          <w:color w:val="404040" w:themeColor="text1" w:themeTint="BF"/>
          <w:sz w:val="18"/>
          <w:szCs w:val="18"/>
        </w:rPr>
        <w:t xml:space="preserve">ncluding, but not limited to: incorporating common business rules; being compliant with Ohio Revised Code, Ohio Rules of Practice and Procedure and the Ohio Rules of Superintendence; enabling the SCC to conduct and perform their business needs in the most streamlined and efficient manner. </w:t>
      </w:r>
      <w:r w:rsidR="001477E5">
        <w:rPr>
          <w:rFonts w:ascii="Arial" w:eastAsia="Arial" w:hAnsi="Arial" w:cs="Arial"/>
          <w:color w:val="404040" w:themeColor="text1" w:themeTint="BF"/>
          <w:sz w:val="18"/>
          <w:szCs w:val="18"/>
        </w:rPr>
        <w:t>How w</w:t>
      </w:r>
      <w:r w:rsidRPr="1BA36740">
        <w:rPr>
          <w:rFonts w:ascii="Arial" w:eastAsia="Arial" w:hAnsi="Arial" w:cs="Arial"/>
          <w:color w:val="404040" w:themeColor="text1" w:themeTint="BF"/>
          <w:sz w:val="18"/>
          <w:szCs w:val="18"/>
        </w:rPr>
        <w:t>ill you adhere to these requirements?</w:t>
      </w:r>
    </w:p>
    <w:p w14:paraId="48989E4D" w14:textId="01F0427C" w:rsidR="00430D15" w:rsidRDefault="2AFB2181" w:rsidP="3D1DA670">
      <w:pPr>
        <w:tabs>
          <w:tab w:val="num" w:pos="360"/>
        </w:tabs>
        <w:spacing w:after="60" w:line="288" w:lineRule="auto"/>
        <w:ind w:left="432" w:hanging="288"/>
        <w:rPr>
          <w:rFonts w:ascii="Arial" w:eastAsia="Arial" w:hAnsi="Arial" w:cs="Arial"/>
          <w:color w:val="404040" w:themeColor="text1" w:themeTint="BF"/>
          <w:sz w:val="18"/>
          <w:szCs w:val="18"/>
        </w:rPr>
      </w:pPr>
      <w:r w:rsidRPr="55455229">
        <w:rPr>
          <w:rFonts w:ascii="Arial" w:eastAsia="Arial" w:hAnsi="Arial" w:cs="Arial"/>
          <w:color w:val="404040" w:themeColor="text1" w:themeTint="BF"/>
          <w:sz w:val="18"/>
          <w:szCs w:val="18"/>
        </w:rPr>
        <w:lastRenderedPageBreak/>
        <w:t xml:space="preserve"> </w:t>
      </w:r>
    </w:p>
    <w:p w14:paraId="12152709" w14:textId="705D705D" w:rsidR="00430D15" w:rsidRDefault="2AFB2181" w:rsidP="2AFB2181">
      <w:pPr>
        <w:pStyle w:val="Heading1"/>
        <w:spacing w:after="240" w:line="240" w:lineRule="auto"/>
        <w:rPr>
          <w:rFonts w:ascii="Arial" w:eastAsia="Arial" w:hAnsi="Arial" w:cs="Arial"/>
          <w:b/>
          <w:bCs/>
          <w:caps/>
          <w:color w:val="1F4E79" w:themeColor="accent5" w:themeShade="80"/>
          <w:sz w:val="28"/>
          <w:szCs w:val="28"/>
        </w:rPr>
      </w:pPr>
      <w:bookmarkStart w:id="25" w:name="_Toc1737654932"/>
      <w:bookmarkStart w:id="26" w:name="_Toc114045340"/>
      <w:r w:rsidRPr="2AFB2181">
        <w:rPr>
          <w:rFonts w:ascii="Arial" w:eastAsia="Arial" w:hAnsi="Arial" w:cs="Arial"/>
          <w:b/>
          <w:bCs/>
          <w:caps/>
          <w:color w:val="1F4E79" w:themeColor="accent5" w:themeShade="80"/>
          <w:sz w:val="28"/>
          <w:szCs w:val="28"/>
        </w:rPr>
        <w:t xml:space="preserve">SECTION </w:t>
      </w:r>
      <w:r w:rsidR="4647E4D7" w:rsidRPr="1BA36740">
        <w:rPr>
          <w:rFonts w:ascii="Arial" w:eastAsia="Arial" w:hAnsi="Arial" w:cs="Arial"/>
          <w:b/>
          <w:bCs/>
          <w:caps/>
          <w:color w:val="1F4E79" w:themeColor="accent5" w:themeShade="80"/>
          <w:sz w:val="28"/>
          <w:szCs w:val="28"/>
        </w:rPr>
        <w:t>6</w:t>
      </w:r>
      <w:r w:rsidRPr="2AFB2181">
        <w:rPr>
          <w:rFonts w:ascii="Arial" w:eastAsia="Arial" w:hAnsi="Arial" w:cs="Arial"/>
          <w:b/>
          <w:bCs/>
          <w:caps/>
          <w:color w:val="1F4E79" w:themeColor="accent5" w:themeShade="80"/>
          <w:sz w:val="28"/>
          <w:szCs w:val="28"/>
        </w:rPr>
        <w:t>. EVALUATION CRITERIA</w:t>
      </w:r>
      <w:bookmarkEnd w:id="25"/>
      <w:bookmarkEnd w:id="26"/>
    </w:p>
    <w:p w14:paraId="17A589E4" w14:textId="38492BA1" w:rsidR="00430D15"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All conforming proposals received will be reviewed and evaluated by a team of representatives identified by the SCC. The SCC reserves the right to reject any proposal</w:t>
      </w:r>
      <w:r w:rsidR="4647E4D7" w:rsidRPr="1BA36740">
        <w:rPr>
          <w:rFonts w:ascii="Arial" w:eastAsia="Arial" w:hAnsi="Arial" w:cs="Arial"/>
          <w:color w:val="404040" w:themeColor="text1" w:themeTint="BF"/>
          <w:sz w:val="18"/>
          <w:szCs w:val="18"/>
        </w:rPr>
        <w:t>,</w:t>
      </w:r>
      <w:r w:rsidRPr="2AFB2181">
        <w:rPr>
          <w:rFonts w:ascii="Arial" w:eastAsia="Arial" w:hAnsi="Arial" w:cs="Arial"/>
          <w:color w:val="404040" w:themeColor="text1" w:themeTint="BF"/>
          <w:sz w:val="18"/>
          <w:szCs w:val="18"/>
        </w:rPr>
        <w:t xml:space="preserve"> in whole or in part</w:t>
      </w:r>
      <w:r w:rsidR="4647E4D7" w:rsidRPr="1BA36740">
        <w:rPr>
          <w:rFonts w:ascii="Arial" w:eastAsia="Arial" w:hAnsi="Arial" w:cs="Arial"/>
          <w:color w:val="404040" w:themeColor="text1" w:themeTint="BF"/>
          <w:sz w:val="18"/>
          <w:szCs w:val="18"/>
        </w:rPr>
        <w:t>,</w:t>
      </w:r>
      <w:r w:rsidRPr="2AFB2181">
        <w:rPr>
          <w:rFonts w:ascii="Arial" w:eastAsia="Arial" w:hAnsi="Arial" w:cs="Arial"/>
          <w:color w:val="404040" w:themeColor="text1" w:themeTint="BF"/>
          <w:sz w:val="18"/>
          <w:szCs w:val="18"/>
        </w:rPr>
        <w:t xml:space="preserve"> or waive minor defects in a proposal if no prejudice results to the rights of another potential vendor or to the public. The SCC reserves the right to reject any proposal in which the offeror takes exception to the terms and conditions of the request for proposals; fails to meet the terms and conditions of the request for proposals, including but not limited to, the standards, specifications, and requirements specified in the request for proposals; or submits prices that the contracting authority considers to be excessive, compared to existing market conditions, or determines exceeds the available funds of the contracting authority. The SCC reserves the right to reject, in whole or in part, any proposal that the SCC has determined would not be in the best interest of the </w:t>
      </w:r>
      <w:r w:rsidR="4647E4D7" w:rsidRPr="1BA36740">
        <w:rPr>
          <w:rFonts w:ascii="Arial" w:eastAsia="Arial" w:hAnsi="Arial" w:cs="Arial"/>
          <w:color w:val="404040" w:themeColor="text1" w:themeTint="BF"/>
          <w:sz w:val="18"/>
          <w:szCs w:val="18"/>
        </w:rPr>
        <w:t>County.</w:t>
      </w:r>
      <w:r w:rsidRPr="2AFB2181">
        <w:rPr>
          <w:rFonts w:ascii="Arial" w:eastAsia="Arial" w:hAnsi="Arial" w:cs="Arial"/>
          <w:color w:val="404040" w:themeColor="text1" w:themeTint="BF"/>
          <w:sz w:val="18"/>
          <w:szCs w:val="18"/>
        </w:rPr>
        <w:t xml:space="preserve"> The SCC may conduct discussions with offerors who submit proposals for the purpose of clarifications or corrections regarding a proposal to ensure full understanding of, and responsiveness to, the requirements specified in the request for proposals. Non-conforming proposals will not be considered. Non-conforming proposals are defined as those that do not meet the requirements of this RFP, and/or propose systems other than that which attempts to meet the defined requirements. Evaluation components shall include: </w:t>
      </w:r>
    </w:p>
    <w:p w14:paraId="165447BD" w14:textId="48124F21" w:rsidR="00430D15" w:rsidRDefault="2AFB2181" w:rsidP="2AFB2181">
      <w:pPr>
        <w:spacing w:after="180" w:line="288" w:lineRule="auto"/>
        <w:ind w:left="720"/>
        <w:rPr>
          <w:rFonts w:ascii="Arial" w:eastAsia="Arial" w:hAnsi="Arial" w:cs="Arial"/>
          <w:color w:val="404040" w:themeColor="text1" w:themeTint="BF"/>
          <w:sz w:val="18"/>
          <w:szCs w:val="18"/>
        </w:rPr>
      </w:pPr>
      <w:r w:rsidRPr="55455229">
        <w:rPr>
          <w:rFonts w:ascii="Arial" w:eastAsia="Arial" w:hAnsi="Arial" w:cs="Arial"/>
          <w:color w:val="404040" w:themeColor="text1" w:themeTint="BF"/>
          <w:sz w:val="18"/>
          <w:szCs w:val="18"/>
        </w:rPr>
        <w:t>6.</w:t>
      </w:r>
      <w:r w:rsidRPr="2AFB2181">
        <w:rPr>
          <w:rFonts w:ascii="Arial" w:eastAsia="Arial" w:hAnsi="Arial" w:cs="Arial"/>
          <w:color w:val="404040" w:themeColor="text1" w:themeTint="BF"/>
          <w:sz w:val="18"/>
          <w:szCs w:val="18"/>
        </w:rPr>
        <w:t xml:space="preserve">1 Demonstration of the vendor’s understanding of the purpose, </w:t>
      </w:r>
      <w:proofErr w:type="gramStart"/>
      <w:r w:rsidRPr="2AFB2181">
        <w:rPr>
          <w:rFonts w:ascii="Arial" w:eastAsia="Arial" w:hAnsi="Arial" w:cs="Arial"/>
          <w:color w:val="404040" w:themeColor="text1" w:themeTint="BF"/>
          <w:sz w:val="18"/>
          <w:szCs w:val="18"/>
        </w:rPr>
        <w:t>scope</w:t>
      </w:r>
      <w:proofErr w:type="gramEnd"/>
      <w:r w:rsidRPr="2AFB2181">
        <w:rPr>
          <w:rFonts w:ascii="Arial" w:eastAsia="Arial" w:hAnsi="Arial" w:cs="Arial"/>
          <w:color w:val="404040" w:themeColor="text1" w:themeTint="BF"/>
          <w:sz w:val="18"/>
          <w:szCs w:val="18"/>
        </w:rPr>
        <w:t xml:space="preserve"> and objectives of the </w:t>
      </w:r>
      <w:bookmarkStart w:id="27" w:name="_Int_UbIIHRx2"/>
      <w:r w:rsidRPr="2AFB2181">
        <w:rPr>
          <w:rFonts w:ascii="Arial" w:eastAsia="Arial" w:hAnsi="Arial" w:cs="Arial"/>
          <w:color w:val="404040" w:themeColor="text1" w:themeTint="BF"/>
          <w:sz w:val="18"/>
          <w:szCs w:val="18"/>
        </w:rPr>
        <w:t>project;</w:t>
      </w:r>
      <w:bookmarkEnd w:id="27"/>
      <w:r w:rsidRPr="2AFB2181">
        <w:rPr>
          <w:rFonts w:ascii="Arial" w:eastAsia="Arial" w:hAnsi="Arial" w:cs="Arial"/>
          <w:color w:val="404040" w:themeColor="text1" w:themeTint="BF"/>
          <w:sz w:val="18"/>
          <w:szCs w:val="18"/>
        </w:rPr>
        <w:t xml:space="preserve"> </w:t>
      </w:r>
    </w:p>
    <w:p w14:paraId="1792C9E5" w14:textId="632A3B5F" w:rsidR="00430D15" w:rsidRDefault="2AFB2181" w:rsidP="2AFB2181">
      <w:pPr>
        <w:spacing w:after="180" w:line="288" w:lineRule="auto"/>
        <w:ind w:left="720"/>
        <w:rPr>
          <w:rFonts w:ascii="Arial" w:eastAsia="Arial" w:hAnsi="Arial" w:cs="Arial"/>
          <w:color w:val="404040" w:themeColor="text1" w:themeTint="BF"/>
          <w:sz w:val="18"/>
          <w:szCs w:val="18"/>
        </w:rPr>
      </w:pPr>
      <w:r w:rsidRPr="55455229">
        <w:rPr>
          <w:rFonts w:ascii="Arial" w:eastAsia="Arial" w:hAnsi="Arial" w:cs="Arial"/>
          <w:color w:val="404040" w:themeColor="text1" w:themeTint="BF"/>
          <w:sz w:val="18"/>
          <w:szCs w:val="18"/>
        </w:rPr>
        <w:t>6.</w:t>
      </w:r>
      <w:r w:rsidRPr="2AFB2181">
        <w:rPr>
          <w:rFonts w:ascii="Arial" w:eastAsia="Arial" w:hAnsi="Arial" w:cs="Arial"/>
          <w:color w:val="404040" w:themeColor="text1" w:themeTint="BF"/>
          <w:sz w:val="18"/>
          <w:szCs w:val="18"/>
        </w:rPr>
        <w:t xml:space="preserve">2 Demonstrated experience in successfully installing a system of similar scope and scale, with emphasis on the specific capabilities required by the </w:t>
      </w:r>
      <w:bookmarkStart w:id="28" w:name="_Int_zXnf98uC"/>
      <w:r w:rsidRPr="2AFB2181">
        <w:rPr>
          <w:rFonts w:ascii="Arial" w:eastAsia="Arial" w:hAnsi="Arial" w:cs="Arial"/>
          <w:color w:val="404040" w:themeColor="text1" w:themeTint="BF"/>
          <w:sz w:val="18"/>
          <w:szCs w:val="18"/>
        </w:rPr>
        <w:t>SCC;</w:t>
      </w:r>
      <w:bookmarkEnd w:id="28"/>
      <w:r w:rsidRPr="2AFB2181">
        <w:rPr>
          <w:rFonts w:ascii="Arial" w:eastAsia="Arial" w:hAnsi="Arial" w:cs="Arial"/>
          <w:color w:val="404040" w:themeColor="text1" w:themeTint="BF"/>
          <w:sz w:val="18"/>
          <w:szCs w:val="18"/>
        </w:rPr>
        <w:t xml:space="preserve"> </w:t>
      </w:r>
    </w:p>
    <w:p w14:paraId="57503C94" w14:textId="7EBB986B" w:rsidR="00430D15" w:rsidRDefault="2AFB2181" w:rsidP="2AFB2181">
      <w:pPr>
        <w:spacing w:after="180" w:line="288" w:lineRule="auto"/>
        <w:ind w:left="720"/>
        <w:rPr>
          <w:rFonts w:ascii="Arial" w:eastAsia="Arial" w:hAnsi="Arial" w:cs="Arial"/>
          <w:color w:val="404040" w:themeColor="text1" w:themeTint="BF"/>
          <w:sz w:val="18"/>
          <w:szCs w:val="18"/>
        </w:rPr>
      </w:pPr>
      <w:r w:rsidRPr="55455229">
        <w:rPr>
          <w:rFonts w:ascii="Arial" w:eastAsia="Arial" w:hAnsi="Arial" w:cs="Arial"/>
          <w:color w:val="404040" w:themeColor="text1" w:themeTint="BF"/>
          <w:sz w:val="18"/>
          <w:szCs w:val="18"/>
        </w:rPr>
        <w:t>6.</w:t>
      </w:r>
      <w:r w:rsidRPr="2AFB2181">
        <w:rPr>
          <w:rFonts w:ascii="Arial" w:eastAsia="Arial" w:hAnsi="Arial" w:cs="Arial"/>
          <w:color w:val="404040" w:themeColor="text1" w:themeTint="BF"/>
          <w:sz w:val="18"/>
          <w:szCs w:val="18"/>
        </w:rPr>
        <w:t>3 Design, capability, and functionality of the proposed application software including the level of integration between software components</w:t>
      </w:r>
      <w:r w:rsidRPr="55455229">
        <w:rPr>
          <w:rFonts w:ascii="Arial" w:eastAsia="Arial" w:hAnsi="Arial" w:cs="Arial"/>
          <w:color w:val="404040" w:themeColor="text1" w:themeTint="BF"/>
          <w:sz w:val="18"/>
          <w:szCs w:val="18"/>
        </w:rPr>
        <w:t xml:space="preserve"> and third-party </w:t>
      </w:r>
      <w:bookmarkStart w:id="29" w:name="_Int_TyA7DH4A"/>
      <w:r w:rsidRPr="55455229">
        <w:rPr>
          <w:rFonts w:ascii="Arial" w:eastAsia="Arial" w:hAnsi="Arial" w:cs="Arial"/>
          <w:color w:val="404040" w:themeColor="text1" w:themeTint="BF"/>
          <w:sz w:val="18"/>
          <w:szCs w:val="18"/>
        </w:rPr>
        <w:t>systems</w:t>
      </w:r>
      <w:r w:rsidRPr="2AFB2181">
        <w:rPr>
          <w:rFonts w:ascii="Arial" w:eastAsia="Arial" w:hAnsi="Arial" w:cs="Arial"/>
          <w:color w:val="404040" w:themeColor="text1" w:themeTint="BF"/>
          <w:sz w:val="18"/>
          <w:szCs w:val="18"/>
        </w:rPr>
        <w:t>;</w:t>
      </w:r>
      <w:bookmarkEnd w:id="29"/>
      <w:r w:rsidRPr="2AFB2181">
        <w:rPr>
          <w:rFonts w:ascii="Arial" w:eastAsia="Arial" w:hAnsi="Arial" w:cs="Arial"/>
          <w:color w:val="404040" w:themeColor="text1" w:themeTint="BF"/>
          <w:sz w:val="18"/>
          <w:szCs w:val="18"/>
        </w:rPr>
        <w:t xml:space="preserve"> </w:t>
      </w:r>
    </w:p>
    <w:p w14:paraId="55E803E2" w14:textId="3A3B9ED1" w:rsidR="00430D15" w:rsidRDefault="2AFB2181" w:rsidP="2AFB2181">
      <w:pPr>
        <w:spacing w:after="180" w:line="288" w:lineRule="auto"/>
        <w:ind w:left="720"/>
        <w:rPr>
          <w:rFonts w:ascii="Arial" w:eastAsia="Arial" w:hAnsi="Arial" w:cs="Arial"/>
          <w:color w:val="404040" w:themeColor="text1" w:themeTint="BF"/>
          <w:sz w:val="18"/>
          <w:szCs w:val="18"/>
        </w:rPr>
      </w:pPr>
      <w:r w:rsidRPr="55455229">
        <w:rPr>
          <w:rFonts w:ascii="Arial" w:eastAsia="Arial" w:hAnsi="Arial" w:cs="Arial"/>
          <w:color w:val="404040" w:themeColor="text1" w:themeTint="BF"/>
          <w:sz w:val="18"/>
          <w:szCs w:val="18"/>
        </w:rPr>
        <w:t>6.</w:t>
      </w:r>
      <w:r w:rsidRPr="2AFB2181">
        <w:rPr>
          <w:rFonts w:ascii="Arial" w:eastAsia="Arial" w:hAnsi="Arial" w:cs="Arial"/>
          <w:color w:val="404040" w:themeColor="text1" w:themeTint="BF"/>
          <w:sz w:val="18"/>
          <w:szCs w:val="18"/>
        </w:rPr>
        <w:t xml:space="preserve">4 Feasibility, timeliness, and quality of the implementation schedule with demonstrated ability to meet implementation </w:t>
      </w:r>
      <w:bookmarkStart w:id="30" w:name="_Int_1yyTHHZy"/>
      <w:r w:rsidRPr="2AFB2181">
        <w:rPr>
          <w:rFonts w:ascii="Arial" w:eastAsia="Arial" w:hAnsi="Arial" w:cs="Arial"/>
          <w:color w:val="404040" w:themeColor="text1" w:themeTint="BF"/>
          <w:sz w:val="18"/>
          <w:szCs w:val="18"/>
        </w:rPr>
        <w:t>deadlines;</w:t>
      </w:r>
      <w:bookmarkEnd w:id="30"/>
      <w:r w:rsidRPr="2AFB2181">
        <w:rPr>
          <w:rFonts w:ascii="Arial" w:eastAsia="Arial" w:hAnsi="Arial" w:cs="Arial"/>
          <w:color w:val="404040" w:themeColor="text1" w:themeTint="BF"/>
          <w:sz w:val="18"/>
          <w:szCs w:val="18"/>
        </w:rPr>
        <w:t xml:space="preserve"> </w:t>
      </w:r>
    </w:p>
    <w:p w14:paraId="71CAE8AA" w14:textId="7CFF16E5" w:rsidR="00430D15" w:rsidRDefault="2AFB2181" w:rsidP="2AFB2181">
      <w:pPr>
        <w:spacing w:after="180" w:line="288" w:lineRule="auto"/>
        <w:ind w:left="720"/>
        <w:rPr>
          <w:rFonts w:ascii="Arial" w:eastAsia="Arial" w:hAnsi="Arial" w:cs="Arial"/>
          <w:color w:val="404040" w:themeColor="text1" w:themeTint="BF"/>
          <w:sz w:val="18"/>
          <w:szCs w:val="18"/>
        </w:rPr>
      </w:pPr>
      <w:r w:rsidRPr="55455229">
        <w:rPr>
          <w:rFonts w:ascii="Arial" w:eastAsia="Arial" w:hAnsi="Arial" w:cs="Arial"/>
          <w:color w:val="404040" w:themeColor="text1" w:themeTint="BF"/>
          <w:sz w:val="18"/>
          <w:szCs w:val="18"/>
        </w:rPr>
        <w:t>6.</w:t>
      </w:r>
      <w:r w:rsidRPr="2AFB2181">
        <w:rPr>
          <w:rFonts w:ascii="Arial" w:eastAsia="Arial" w:hAnsi="Arial" w:cs="Arial"/>
          <w:color w:val="404040" w:themeColor="text1" w:themeTint="BF"/>
          <w:sz w:val="18"/>
          <w:szCs w:val="18"/>
        </w:rPr>
        <w:t xml:space="preserve">5 Financial stability and resources of the </w:t>
      </w:r>
      <w:bookmarkStart w:id="31" w:name="_Int_UOvn92EM"/>
      <w:r w:rsidRPr="2AFB2181">
        <w:rPr>
          <w:rFonts w:ascii="Arial" w:eastAsia="Arial" w:hAnsi="Arial" w:cs="Arial"/>
          <w:color w:val="404040" w:themeColor="text1" w:themeTint="BF"/>
          <w:sz w:val="18"/>
          <w:szCs w:val="18"/>
        </w:rPr>
        <w:t>vendor;</w:t>
      </w:r>
      <w:bookmarkEnd w:id="31"/>
      <w:r w:rsidRPr="2AFB2181">
        <w:rPr>
          <w:rFonts w:ascii="Arial" w:eastAsia="Arial" w:hAnsi="Arial" w:cs="Arial"/>
          <w:color w:val="404040" w:themeColor="text1" w:themeTint="BF"/>
          <w:sz w:val="18"/>
          <w:szCs w:val="18"/>
        </w:rPr>
        <w:t xml:space="preserve"> </w:t>
      </w:r>
    </w:p>
    <w:p w14:paraId="180A8018" w14:textId="29B65C0B" w:rsidR="00430D15" w:rsidRDefault="2AFB2181" w:rsidP="2AFB2181">
      <w:pPr>
        <w:spacing w:after="180" w:line="288" w:lineRule="auto"/>
        <w:ind w:left="720"/>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6.</w:t>
      </w:r>
      <w:r w:rsidRPr="55455229">
        <w:rPr>
          <w:rFonts w:ascii="Arial" w:eastAsia="Arial" w:hAnsi="Arial" w:cs="Arial"/>
          <w:color w:val="404040" w:themeColor="text1" w:themeTint="BF"/>
          <w:sz w:val="18"/>
          <w:szCs w:val="18"/>
        </w:rPr>
        <w:t>6</w:t>
      </w:r>
      <w:r w:rsidRPr="2AFB2181">
        <w:rPr>
          <w:rFonts w:ascii="Arial" w:eastAsia="Arial" w:hAnsi="Arial" w:cs="Arial"/>
          <w:color w:val="404040" w:themeColor="text1" w:themeTint="BF"/>
          <w:sz w:val="18"/>
          <w:szCs w:val="18"/>
        </w:rPr>
        <w:t xml:space="preserve"> Qualifications, experience, and technical expertise of the vendor, as well as vendor staff assigned to this </w:t>
      </w:r>
      <w:bookmarkStart w:id="32" w:name="_Int_BWWBVjoL"/>
      <w:r w:rsidRPr="2AFB2181">
        <w:rPr>
          <w:rFonts w:ascii="Arial" w:eastAsia="Arial" w:hAnsi="Arial" w:cs="Arial"/>
          <w:color w:val="404040" w:themeColor="text1" w:themeTint="BF"/>
          <w:sz w:val="18"/>
          <w:szCs w:val="18"/>
        </w:rPr>
        <w:t>project;</w:t>
      </w:r>
      <w:bookmarkEnd w:id="32"/>
      <w:r w:rsidRPr="2AFB2181">
        <w:rPr>
          <w:rFonts w:ascii="Arial" w:eastAsia="Arial" w:hAnsi="Arial" w:cs="Arial"/>
          <w:color w:val="404040" w:themeColor="text1" w:themeTint="BF"/>
          <w:sz w:val="18"/>
          <w:szCs w:val="18"/>
        </w:rPr>
        <w:t xml:space="preserve"> </w:t>
      </w:r>
    </w:p>
    <w:p w14:paraId="15995AF9" w14:textId="144B13B6" w:rsidR="00430D15" w:rsidRDefault="2AFB2181" w:rsidP="2AFB2181">
      <w:pPr>
        <w:spacing w:after="180" w:line="288" w:lineRule="auto"/>
        <w:ind w:left="720"/>
        <w:rPr>
          <w:rFonts w:ascii="Arial" w:eastAsia="Arial" w:hAnsi="Arial" w:cs="Arial"/>
          <w:color w:val="404040" w:themeColor="text1" w:themeTint="BF"/>
          <w:sz w:val="18"/>
          <w:szCs w:val="18"/>
        </w:rPr>
      </w:pPr>
      <w:r w:rsidRPr="55455229">
        <w:rPr>
          <w:rFonts w:ascii="Arial" w:eastAsia="Arial" w:hAnsi="Arial" w:cs="Arial"/>
          <w:color w:val="404040" w:themeColor="text1" w:themeTint="BF"/>
          <w:sz w:val="18"/>
          <w:szCs w:val="18"/>
        </w:rPr>
        <w:t>6.</w:t>
      </w:r>
      <w:r w:rsidRPr="2AFB2181">
        <w:rPr>
          <w:rFonts w:ascii="Arial" w:eastAsia="Arial" w:hAnsi="Arial" w:cs="Arial"/>
          <w:color w:val="404040" w:themeColor="text1" w:themeTint="BF"/>
          <w:sz w:val="18"/>
          <w:szCs w:val="18"/>
        </w:rPr>
        <w:t xml:space="preserve">7 Economic feasibility and justification of all </w:t>
      </w:r>
      <w:bookmarkStart w:id="33" w:name="_Int_felsVjJK"/>
      <w:r w:rsidRPr="2AFB2181">
        <w:rPr>
          <w:rFonts w:ascii="Arial" w:eastAsia="Arial" w:hAnsi="Arial" w:cs="Arial"/>
          <w:color w:val="404040" w:themeColor="text1" w:themeTint="BF"/>
          <w:sz w:val="18"/>
          <w:szCs w:val="18"/>
        </w:rPr>
        <w:t>costs;</w:t>
      </w:r>
      <w:bookmarkEnd w:id="33"/>
      <w:r w:rsidRPr="2AFB2181">
        <w:rPr>
          <w:rFonts w:ascii="Arial" w:eastAsia="Arial" w:hAnsi="Arial" w:cs="Arial"/>
          <w:color w:val="404040" w:themeColor="text1" w:themeTint="BF"/>
          <w:sz w:val="18"/>
          <w:szCs w:val="18"/>
        </w:rPr>
        <w:t xml:space="preserve"> </w:t>
      </w:r>
    </w:p>
    <w:p w14:paraId="21B13850" w14:textId="7FF01623" w:rsidR="00430D15" w:rsidRDefault="2AFB2181" w:rsidP="2AFB2181">
      <w:pPr>
        <w:spacing w:after="180" w:line="288" w:lineRule="auto"/>
        <w:ind w:left="720"/>
        <w:rPr>
          <w:rFonts w:ascii="Arial" w:eastAsia="Arial" w:hAnsi="Arial" w:cs="Arial"/>
          <w:color w:val="404040" w:themeColor="text1" w:themeTint="BF"/>
          <w:sz w:val="18"/>
          <w:szCs w:val="18"/>
        </w:rPr>
      </w:pPr>
      <w:r w:rsidRPr="55455229">
        <w:rPr>
          <w:rFonts w:ascii="Arial" w:eastAsia="Arial" w:hAnsi="Arial" w:cs="Arial"/>
          <w:color w:val="404040" w:themeColor="text1" w:themeTint="BF"/>
          <w:sz w:val="18"/>
          <w:szCs w:val="18"/>
        </w:rPr>
        <w:t>6.</w:t>
      </w:r>
      <w:r w:rsidRPr="2AFB2181">
        <w:rPr>
          <w:rFonts w:ascii="Arial" w:eastAsia="Arial" w:hAnsi="Arial" w:cs="Arial"/>
          <w:color w:val="404040" w:themeColor="text1" w:themeTint="BF"/>
          <w:sz w:val="18"/>
          <w:szCs w:val="18"/>
        </w:rPr>
        <w:t xml:space="preserve">8 Level of service and responsiveness that the vendor commits to providing. </w:t>
      </w:r>
    </w:p>
    <w:p w14:paraId="4ED6773B" w14:textId="638FF2BC" w:rsidR="00FD7602"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 xml:space="preserve">Following the evaluation, reference inquiries and verifications, and best and final offers, </w:t>
      </w:r>
      <w:r w:rsidRPr="55455229">
        <w:rPr>
          <w:rFonts w:ascii="Arial" w:eastAsia="Arial" w:hAnsi="Arial" w:cs="Arial"/>
          <w:color w:val="404040" w:themeColor="text1" w:themeTint="BF"/>
          <w:sz w:val="18"/>
          <w:szCs w:val="18"/>
        </w:rPr>
        <w:t>SCC</w:t>
      </w:r>
      <w:r w:rsidRPr="2AFB2181">
        <w:rPr>
          <w:rFonts w:ascii="Arial" w:eastAsia="Arial" w:hAnsi="Arial" w:cs="Arial"/>
          <w:color w:val="404040" w:themeColor="text1" w:themeTint="BF"/>
          <w:sz w:val="18"/>
          <w:szCs w:val="18"/>
        </w:rPr>
        <w:t xml:space="preserve"> shall proceed in recommending a contract award be made to the prospective vendor which is determined to provide the overall best solution and value to </w:t>
      </w:r>
      <w:r w:rsidRPr="55455229">
        <w:rPr>
          <w:rFonts w:ascii="Arial" w:eastAsia="Arial" w:hAnsi="Arial" w:cs="Arial"/>
          <w:color w:val="404040" w:themeColor="text1" w:themeTint="BF"/>
          <w:sz w:val="18"/>
          <w:szCs w:val="18"/>
        </w:rPr>
        <w:t>Stark County.</w:t>
      </w:r>
      <w:r w:rsidRPr="2AFB2181">
        <w:rPr>
          <w:rFonts w:ascii="Arial" w:eastAsia="Arial" w:hAnsi="Arial" w:cs="Arial"/>
          <w:color w:val="404040" w:themeColor="text1" w:themeTint="BF"/>
          <w:sz w:val="18"/>
          <w:szCs w:val="18"/>
        </w:rPr>
        <w:t xml:space="preserve"> </w:t>
      </w:r>
      <w:proofErr w:type="gramStart"/>
      <w:r w:rsidRPr="2AFB2181">
        <w:rPr>
          <w:rFonts w:ascii="Arial" w:eastAsia="Arial" w:hAnsi="Arial" w:cs="Arial"/>
          <w:color w:val="404040" w:themeColor="text1" w:themeTint="BF"/>
          <w:sz w:val="18"/>
          <w:szCs w:val="18"/>
        </w:rPr>
        <w:t>In the event that</w:t>
      </w:r>
      <w:proofErr w:type="gramEnd"/>
      <w:r w:rsidRPr="2AFB2181">
        <w:rPr>
          <w:rFonts w:ascii="Arial" w:eastAsia="Arial" w:hAnsi="Arial" w:cs="Arial"/>
          <w:color w:val="404040" w:themeColor="text1" w:themeTint="BF"/>
          <w:sz w:val="18"/>
          <w:szCs w:val="18"/>
        </w:rPr>
        <w:t xml:space="preserve"> the SCC</w:t>
      </w:r>
      <w:r w:rsidRPr="2AFB2181">
        <w:rPr>
          <w:rFonts w:ascii="Arial" w:eastAsia="Arial" w:hAnsi="Arial" w:cs="Arial"/>
          <w:b/>
          <w:bCs/>
          <w:i/>
          <w:iCs/>
          <w:color w:val="404040" w:themeColor="text1" w:themeTint="BF"/>
          <w:sz w:val="18"/>
          <w:szCs w:val="18"/>
        </w:rPr>
        <w:t xml:space="preserve"> </w:t>
      </w:r>
      <w:r w:rsidRPr="2AFB2181">
        <w:rPr>
          <w:rFonts w:ascii="Arial" w:eastAsia="Arial" w:hAnsi="Arial" w:cs="Arial"/>
          <w:color w:val="404040" w:themeColor="text1" w:themeTint="BF"/>
          <w:sz w:val="18"/>
          <w:szCs w:val="18"/>
        </w:rPr>
        <w:t>and the selected vendor are unable to reach an agreement in a timely manner, the SCC</w:t>
      </w:r>
      <w:r w:rsidRPr="2AFB2181">
        <w:rPr>
          <w:rFonts w:ascii="Arial" w:eastAsia="Arial" w:hAnsi="Arial" w:cs="Arial"/>
          <w:b/>
          <w:bCs/>
          <w:i/>
          <w:iCs/>
          <w:color w:val="404040" w:themeColor="text1" w:themeTint="BF"/>
          <w:sz w:val="18"/>
          <w:szCs w:val="18"/>
        </w:rPr>
        <w:t xml:space="preserve"> </w:t>
      </w:r>
      <w:r w:rsidRPr="2AFB2181">
        <w:rPr>
          <w:rFonts w:ascii="Arial" w:eastAsia="Arial" w:hAnsi="Arial" w:cs="Arial"/>
          <w:color w:val="404040" w:themeColor="text1" w:themeTint="BF"/>
          <w:sz w:val="18"/>
          <w:szCs w:val="18"/>
        </w:rPr>
        <w:t>reserve</w:t>
      </w:r>
      <w:r w:rsidR="00171E0F">
        <w:rPr>
          <w:rFonts w:ascii="Arial" w:eastAsia="Arial" w:hAnsi="Arial" w:cs="Arial"/>
          <w:color w:val="404040" w:themeColor="text1" w:themeTint="BF"/>
          <w:sz w:val="18"/>
          <w:szCs w:val="18"/>
        </w:rPr>
        <w:t>s</w:t>
      </w:r>
      <w:r w:rsidRPr="2AFB2181">
        <w:rPr>
          <w:rFonts w:ascii="Arial" w:eastAsia="Arial" w:hAnsi="Arial" w:cs="Arial"/>
          <w:color w:val="404040" w:themeColor="text1" w:themeTint="BF"/>
          <w:sz w:val="18"/>
          <w:szCs w:val="18"/>
        </w:rPr>
        <w:t xml:space="preserve"> the right to terminate negotiations with said vendor. In such an event, the </w:t>
      </w:r>
      <w:r w:rsidRPr="55455229">
        <w:rPr>
          <w:rFonts w:ascii="Arial" w:eastAsia="Arial" w:hAnsi="Arial" w:cs="Arial"/>
          <w:color w:val="404040" w:themeColor="text1" w:themeTint="BF"/>
          <w:sz w:val="18"/>
          <w:szCs w:val="18"/>
        </w:rPr>
        <w:t>SCC</w:t>
      </w:r>
      <w:r w:rsidRPr="2AFB2181">
        <w:rPr>
          <w:rFonts w:ascii="Arial" w:eastAsia="Arial" w:hAnsi="Arial" w:cs="Arial"/>
          <w:b/>
          <w:bCs/>
          <w:i/>
          <w:iCs/>
          <w:color w:val="404040" w:themeColor="text1" w:themeTint="BF"/>
          <w:sz w:val="18"/>
          <w:szCs w:val="18"/>
        </w:rPr>
        <w:t xml:space="preserve"> </w:t>
      </w:r>
      <w:r w:rsidRPr="2AFB2181">
        <w:rPr>
          <w:rFonts w:ascii="Arial" w:eastAsia="Arial" w:hAnsi="Arial" w:cs="Arial"/>
          <w:color w:val="404040" w:themeColor="text1" w:themeTint="BF"/>
          <w:sz w:val="18"/>
          <w:szCs w:val="18"/>
        </w:rPr>
        <w:t>reserves the right to enter negotiations with an alternate vendor.</w:t>
      </w:r>
    </w:p>
    <w:p w14:paraId="67A57E28" w14:textId="77777777" w:rsidR="00FD7602" w:rsidRDefault="00FD7602">
      <w:pPr>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br w:type="page"/>
      </w:r>
    </w:p>
    <w:p w14:paraId="7C733382" w14:textId="51E5E01D" w:rsidR="00430D15" w:rsidRDefault="2AFB2181" w:rsidP="2AFB2181">
      <w:pPr>
        <w:pStyle w:val="Heading1"/>
        <w:spacing w:after="240" w:line="240" w:lineRule="auto"/>
        <w:rPr>
          <w:rFonts w:ascii="Arial" w:eastAsia="Arial" w:hAnsi="Arial" w:cs="Arial"/>
          <w:b/>
          <w:bCs/>
          <w:caps/>
          <w:color w:val="1F4E79" w:themeColor="accent5" w:themeShade="80"/>
          <w:sz w:val="28"/>
          <w:szCs w:val="28"/>
        </w:rPr>
      </w:pPr>
      <w:bookmarkStart w:id="34" w:name="_Toc140074076"/>
      <w:bookmarkStart w:id="35" w:name="_Toc114045341"/>
      <w:r w:rsidRPr="2AFB2181">
        <w:rPr>
          <w:rFonts w:ascii="Arial" w:eastAsia="Arial" w:hAnsi="Arial" w:cs="Arial"/>
          <w:b/>
          <w:bCs/>
          <w:caps/>
          <w:color w:val="1F4E79" w:themeColor="accent5" w:themeShade="80"/>
          <w:sz w:val="28"/>
          <w:szCs w:val="28"/>
        </w:rPr>
        <w:lastRenderedPageBreak/>
        <w:t xml:space="preserve">SECTION </w:t>
      </w:r>
      <w:r w:rsidR="4647E4D7" w:rsidRPr="1BA36740">
        <w:rPr>
          <w:rFonts w:ascii="Arial" w:eastAsia="Arial" w:hAnsi="Arial" w:cs="Arial"/>
          <w:b/>
          <w:bCs/>
          <w:caps/>
          <w:color w:val="1F4E79" w:themeColor="accent5" w:themeShade="80"/>
          <w:sz w:val="28"/>
          <w:szCs w:val="28"/>
        </w:rPr>
        <w:t>7</w:t>
      </w:r>
      <w:r w:rsidRPr="2AFB2181">
        <w:rPr>
          <w:rFonts w:ascii="Arial" w:eastAsia="Arial" w:hAnsi="Arial" w:cs="Arial"/>
          <w:b/>
          <w:bCs/>
          <w:caps/>
          <w:color w:val="1F4E79" w:themeColor="accent5" w:themeShade="80"/>
          <w:sz w:val="28"/>
          <w:szCs w:val="28"/>
        </w:rPr>
        <w:t>. PROPOSAL CLARIFICATION</w:t>
      </w:r>
      <w:bookmarkEnd w:id="34"/>
      <w:bookmarkEnd w:id="35"/>
    </w:p>
    <w:p w14:paraId="55A73194" w14:textId="49B40BA5" w:rsidR="00430D15"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 xml:space="preserve">The SCC may contact any vendor </w:t>
      </w:r>
      <w:proofErr w:type="gramStart"/>
      <w:r w:rsidRPr="2AFB2181">
        <w:rPr>
          <w:rFonts w:ascii="Arial" w:eastAsia="Arial" w:hAnsi="Arial" w:cs="Arial"/>
          <w:color w:val="404040" w:themeColor="text1" w:themeTint="BF"/>
          <w:sz w:val="18"/>
          <w:szCs w:val="18"/>
        </w:rPr>
        <w:t>in order to</w:t>
      </w:r>
      <w:proofErr w:type="gramEnd"/>
      <w:r w:rsidRPr="2AFB2181">
        <w:rPr>
          <w:rFonts w:ascii="Arial" w:eastAsia="Arial" w:hAnsi="Arial" w:cs="Arial"/>
          <w:color w:val="404040" w:themeColor="text1" w:themeTint="BF"/>
          <w:sz w:val="18"/>
          <w:szCs w:val="18"/>
        </w:rPr>
        <w:t xml:space="preserve"> clarify uncertainties or eliminate confusion concerning the contents of a proposal. However, vendors will not be able to modify proposals </w:t>
      </w:r>
      <w:proofErr w:type="gramStart"/>
      <w:r w:rsidRPr="2AFB2181">
        <w:rPr>
          <w:rFonts w:ascii="Arial" w:eastAsia="Arial" w:hAnsi="Arial" w:cs="Arial"/>
          <w:color w:val="404040" w:themeColor="text1" w:themeTint="BF"/>
          <w:sz w:val="18"/>
          <w:szCs w:val="18"/>
        </w:rPr>
        <w:t>as a result of</w:t>
      </w:r>
      <w:proofErr w:type="gramEnd"/>
      <w:r w:rsidRPr="2AFB2181">
        <w:rPr>
          <w:rFonts w:ascii="Arial" w:eastAsia="Arial" w:hAnsi="Arial" w:cs="Arial"/>
          <w:color w:val="404040" w:themeColor="text1" w:themeTint="BF"/>
          <w:sz w:val="18"/>
          <w:szCs w:val="18"/>
        </w:rPr>
        <w:t xml:space="preserve"> any such clarification request. The evaluation process may, at the SCC’s discretion, include interviews with selected vendors to clarify questions raised by the SCC during the review and evaluation of proposals. Vendor representative(s) participating in the interview must be individuals familiar with the proposal and who understand the scope of the </w:t>
      </w:r>
      <w:r w:rsidR="58BDB9F6" w:rsidRPr="3D1DA670">
        <w:rPr>
          <w:rFonts w:ascii="Arial" w:eastAsia="Arial" w:hAnsi="Arial" w:cs="Arial"/>
          <w:color w:val="404040" w:themeColor="text1" w:themeTint="BF"/>
          <w:sz w:val="18"/>
          <w:szCs w:val="18"/>
        </w:rPr>
        <w:t>project</w:t>
      </w:r>
      <w:r w:rsidRPr="2AFB2181">
        <w:rPr>
          <w:rFonts w:ascii="Arial" w:eastAsia="Arial" w:hAnsi="Arial" w:cs="Arial"/>
          <w:color w:val="404040" w:themeColor="text1" w:themeTint="BF"/>
          <w:sz w:val="18"/>
          <w:szCs w:val="18"/>
        </w:rPr>
        <w:t xml:space="preserve"> </w:t>
      </w:r>
      <w:proofErr w:type="gramStart"/>
      <w:r w:rsidRPr="2AFB2181">
        <w:rPr>
          <w:rFonts w:ascii="Arial" w:eastAsia="Arial" w:hAnsi="Arial" w:cs="Arial"/>
          <w:color w:val="404040" w:themeColor="text1" w:themeTint="BF"/>
          <w:sz w:val="18"/>
          <w:szCs w:val="18"/>
        </w:rPr>
        <w:t>in order to</w:t>
      </w:r>
      <w:proofErr w:type="gramEnd"/>
      <w:r w:rsidRPr="2AFB2181">
        <w:rPr>
          <w:rFonts w:ascii="Arial" w:eastAsia="Arial" w:hAnsi="Arial" w:cs="Arial"/>
          <w:color w:val="404040" w:themeColor="text1" w:themeTint="BF"/>
          <w:sz w:val="18"/>
          <w:szCs w:val="18"/>
        </w:rPr>
        <w:t xml:space="preserve"> respond to questions related to the proposed system and its components and shall include the key members of the proposed project delivery team. All vendor costs associated with time</w:t>
      </w:r>
      <w:r w:rsidRPr="2AFB2181">
        <w:rPr>
          <w:rFonts w:ascii="Arial" w:eastAsia="Arial" w:hAnsi="Arial" w:cs="Arial"/>
          <w:b/>
          <w:bCs/>
          <w:color w:val="404040" w:themeColor="text1" w:themeTint="BF"/>
          <w:sz w:val="18"/>
          <w:szCs w:val="18"/>
        </w:rPr>
        <w:t>/</w:t>
      </w:r>
      <w:r w:rsidRPr="2AFB2181">
        <w:rPr>
          <w:rFonts w:ascii="Arial" w:eastAsia="Arial" w:hAnsi="Arial" w:cs="Arial"/>
          <w:color w:val="404040" w:themeColor="text1" w:themeTint="BF"/>
          <w:sz w:val="18"/>
          <w:szCs w:val="18"/>
        </w:rPr>
        <w:t xml:space="preserve">travel for proposal clarification interviews are the responsibility of the vendor. </w:t>
      </w:r>
    </w:p>
    <w:p w14:paraId="241B2CF0" w14:textId="51969C07" w:rsidR="00430D15" w:rsidRDefault="00584BE5" w:rsidP="2AFB2181">
      <w:pPr>
        <w:pStyle w:val="Heading1"/>
        <w:spacing w:after="240" w:line="240" w:lineRule="auto"/>
        <w:rPr>
          <w:rFonts w:ascii="Arial" w:eastAsia="Arial" w:hAnsi="Arial" w:cs="Arial"/>
          <w:b/>
          <w:bCs/>
          <w:caps/>
          <w:color w:val="1F4E79" w:themeColor="accent5" w:themeShade="80"/>
          <w:sz w:val="28"/>
          <w:szCs w:val="28"/>
        </w:rPr>
      </w:pPr>
      <w:bookmarkStart w:id="36" w:name="_Toc763546613"/>
      <w:bookmarkStart w:id="37" w:name="_Toc114045342"/>
      <w:r>
        <w:rPr>
          <w:rFonts w:ascii="Arial" w:eastAsia="Arial" w:hAnsi="Arial" w:cs="Arial"/>
          <w:b/>
          <w:bCs/>
          <w:caps/>
          <w:color w:val="1F4E79" w:themeColor="accent5" w:themeShade="80"/>
          <w:sz w:val="28"/>
          <w:szCs w:val="28"/>
        </w:rPr>
        <w:t>SECTION 8</w:t>
      </w:r>
      <w:r w:rsidR="4647E4D7" w:rsidRPr="1BA36740">
        <w:rPr>
          <w:rFonts w:ascii="Arial" w:eastAsia="Arial" w:hAnsi="Arial" w:cs="Arial"/>
          <w:b/>
          <w:bCs/>
          <w:caps/>
          <w:color w:val="1F4E79" w:themeColor="accent5" w:themeShade="80"/>
          <w:sz w:val="28"/>
          <w:szCs w:val="28"/>
        </w:rPr>
        <w:t xml:space="preserve">. </w:t>
      </w:r>
      <w:commentRangeStart w:id="38"/>
      <w:commentRangeStart w:id="39"/>
      <w:commentRangeStart w:id="40"/>
      <w:r w:rsidR="4647E4D7" w:rsidRPr="1BA36740">
        <w:rPr>
          <w:rFonts w:ascii="Arial" w:eastAsia="Arial" w:hAnsi="Arial" w:cs="Arial"/>
          <w:b/>
          <w:bCs/>
          <w:caps/>
          <w:color w:val="1F4E79" w:themeColor="accent5" w:themeShade="80"/>
          <w:sz w:val="28"/>
          <w:szCs w:val="28"/>
        </w:rPr>
        <w:t>ORAL PRESENTATIONS AND DEMONSTRATIONS</w:t>
      </w:r>
      <w:bookmarkEnd w:id="36"/>
      <w:commentRangeEnd w:id="38"/>
      <w:r w:rsidR="2AFB2181">
        <w:rPr>
          <w:rStyle w:val="CommentReference"/>
        </w:rPr>
        <w:commentReference w:id="38"/>
      </w:r>
      <w:commentRangeEnd w:id="39"/>
      <w:r w:rsidR="2AFB2181">
        <w:rPr>
          <w:rStyle w:val="CommentReference"/>
        </w:rPr>
        <w:commentReference w:id="39"/>
      </w:r>
      <w:commentRangeEnd w:id="40"/>
      <w:r w:rsidR="2AFB2181">
        <w:rPr>
          <w:rStyle w:val="CommentReference"/>
        </w:rPr>
        <w:commentReference w:id="40"/>
      </w:r>
      <w:bookmarkEnd w:id="37"/>
    </w:p>
    <w:p w14:paraId="4B92F657" w14:textId="70AECA6F" w:rsidR="00430D15"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 xml:space="preserve">As a portion of the evaluation process, selected vendors may be invited to give an oral presentation and system demonstration to the SCC. The vendor’s representative(s) attending the oral presentation shall be qualified to respond to questions related to the proposed system, its components, and implementation. All vendor costs associated with participation in oral presentations and system demonstrations conducted for this </w:t>
      </w:r>
      <w:r w:rsidR="4647E4D7" w:rsidRPr="1BA36740">
        <w:rPr>
          <w:rFonts w:ascii="Arial" w:eastAsia="Arial" w:hAnsi="Arial" w:cs="Arial"/>
          <w:color w:val="404040" w:themeColor="text1" w:themeTint="BF"/>
          <w:sz w:val="18"/>
          <w:szCs w:val="18"/>
        </w:rPr>
        <w:t>project</w:t>
      </w:r>
      <w:r w:rsidRPr="2AFB2181">
        <w:rPr>
          <w:rFonts w:ascii="Arial" w:eastAsia="Arial" w:hAnsi="Arial" w:cs="Arial"/>
          <w:color w:val="404040" w:themeColor="text1" w:themeTint="BF"/>
          <w:sz w:val="18"/>
          <w:szCs w:val="18"/>
        </w:rPr>
        <w:t xml:space="preserve"> are the vendor’s responsibility. Vendors selected to provide an oral presentation and system demonstration shall be notified via email by the SCC.</w:t>
      </w:r>
    </w:p>
    <w:p w14:paraId="020B5FF7" w14:textId="3967716A" w:rsidR="00430D15" w:rsidRDefault="4647E4D7" w:rsidP="2AFB2181">
      <w:pPr>
        <w:pStyle w:val="Heading1"/>
        <w:spacing w:after="240" w:line="240" w:lineRule="auto"/>
        <w:rPr>
          <w:rFonts w:ascii="Arial" w:eastAsia="Arial" w:hAnsi="Arial" w:cs="Arial"/>
          <w:b/>
          <w:bCs/>
          <w:caps/>
          <w:color w:val="1F4E79" w:themeColor="accent5" w:themeShade="80"/>
          <w:sz w:val="28"/>
          <w:szCs w:val="28"/>
        </w:rPr>
      </w:pPr>
      <w:bookmarkStart w:id="41" w:name="_Toc709208723"/>
      <w:bookmarkStart w:id="42" w:name="_Toc114045343"/>
      <w:r w:rsidRPr="1BA36740">
        <w:rPr>
          <w:rFonts w:ascii="Arial" w:eastAsia="Arial" w:hAnsi="Arial" w:cs="Arial"/>
          <w:b/>
          <w:bCs/>
          <w:caps/>
          <w:color w:val="1F4E79" w:themeColor="accent5" w:themeShade="80"/>
          <w:sz w:val="28"/>
          <w:szCs w:val="28"/>
        </w:rPr>
        <w:t>SECTION 9. FINANCIAL CAPABILITY AND REFERENCE VERIFICATION</w:t>
      </w:r>
      <w:bookmarkEnd w:id="41"/>
      <w:bookmarkEnd w:id="42"/>
    </w:p>
    <w:p w14:paraId="57A400E7" w14:textId="470DE2D0" w:rsidR="00430D15"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 xml:space="preserve">At any time, the SCC may request that any vendor submit audited financial statements for up to the past three (3) years. Upon request, vendors shall provide financial information in such a manner that the SCC can reasonably formulate a determination about the stability and financial strength of the organization. This shall include, but not be limited to company size, organization, date of incorporation, ownership, number of employees, revenues for the last fiscal year, and, if available, audited financial statements for the most recent 3 years. In evaluating a vendor’s financial capability, the SCC will review the documentation provided to determine if the vendor’s financial position is adequate or inadequate. If the SCC believes the vendor’s financial ability is not adequate to sustain the proposed contract, the SCC may reject the proposal despite its other merits. The SCC may contact any customer of the vendor, </w:t>
      </w:r>
      <w:proofErr w:type="gramStart"/>
      <w:r w:rsidRPr="2AFB2181">
        <w:rPr>
          <w:rFonts w:ascii="Arial" w:eastAsia="Arial" w:hAnsi="Arial" w:cs="Arial"/>
          <w:color w:val="404040" w:themeColor="text1" w:themeTint="BF"/>
          <w:sz w:val="18"/>
          <w:szCs w:val="18"/>
        </w:rPr>
        <w:t>whether or not</w:t>
      </w:r>
      <w:proofErr w:type="gramEnd"/>
      <w:r w:rsidRPr="2AFB2181">
        <w:rPr>
          <w:rFonts w:ascii="Arial" w:eastAsia="Arial" w:hAnsi="Arial" w:cs="Arial"/>
          <w:color w:val="404040" w:themeColor="text1" w:themeTint="BF"/>
          <w:sz w:val="18"/>
          <w:szCs w:val="18"/>
        </w:rPr>
        <w:t xml:space="preserve"> included in the vendor’s reference list, and use such information in the evaluation process. Additionally, the SCC may choose to visit existing installations of comparable systems, which may or may not involve vendor personnel. If the vendor is involved in such site visits, the vendor is responsible for its own travel costs. The SCC reserves full discretion to determine the competence and capabilities of vendors and proposed systems. </w:t>
      </w:r>
    </w:p>
    <w:p w14:paraId="360DA56A" w14:textId="2E7550A4" w:rsidR="00430D15" w:rsidRDefault="2AFB2181" w:rsidP="2AFB2181">
      <w:pPr>
        <w:pStyle w:val="Heading1"/>
        <w:spacing w:after="240" w:line="240" w:lineRule="auto"/>
        <w:rPr>
          <w:rFonts w:ascii="Arial" w:eastAsia="Arial" w:hAnsi="Arial" w:cs="Arial"/>
          <w:b/>
          <w:bCs/>
          <w:caps/>
          <w:color w:val="1F4E79" w:themeColor="accent5" w:themeShade="80"/>
          <w:sz w:val="28"/>
          <w:szCs w:val="28"/>
        </w:rPr>
      </w:pPr>
      <w:bookmarkStart w:id="43" w:name="_Toc936932882"/>
      <w:bookmarkStart w:id="44" w:name="_Toc114045344"/>
      <w:r w:rsidRPr="2AFB2181">
        <w:rPr>
          <w:rFonts w:ascii="Arial" w:eastAsia="Arial" w:hAnsi="Arial" w:cs="Arial"/>
          <w:b/>
          <w:bCs/>
          <w:caps/>
          <w:color w:val="1F4E79" w:themeColor="accent5" w:themeShade="80"/>
          <w:sz w:val="28"/>
          <w:szCs w:val="28"/>
        </w:rPr>
        <w:t xml:space="preserve">SECTION </w:t>
      </w:r>
      <w:r w:rsidR="4647E4D7" w:rsidRPr="1BA36740">
        <w:rPr>
          <w:rFonts w:ascii="Arial" w:eastAsia="Arial" w:hAnsi="Arial" w:cs="Arial"/>
          <w:b/>
          <w:bCs/>
          <w:caps/>
          <w:color w:val="1F4E79" w:themeColor="accent5" w:themeShade="80"/>
          <w:sz w:val="28"/>
          <w:szCs w:val="28"/>
        </w:rPr>
        <w:t>10</w:t>
      </w:r>
      <w:r w:rsidRPr="2AFB2181">
        <w:rPr>
          <w:rFonts w:ascii="Arial" w:eastAsia="Arial" w:hAnsi="Arial" w:cs="Arial"/>
          <w:b/>
          <w:bCs/>
          <w:caps/>
          <w:color w:val="1F4E79" w:themeColor="accent5" w:themeShade="80"/>
          <w:sz w:val="28"/>
          <w:szCs w:val="28"/>
        </w:rPr>
        <w:t>. BEST AND FINAL OFFER</w:t>
      </w:r>
      <w:bookmarkEnd w:id="43"/>
      <w:bookmarkEnd w:id="44"/>
    </w:p>
    <w:p w14:paraId="3580D804" w14:textId="70DC219E" w:rsidR="00430D15"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color w:val="404040" w:themeColor="text1" w:themeTint="BF"/>
          <w:sz w:val="18"/>
          <w:szCs w:val="18"/>
        </w:rPr>
        <w:t>The evaluation process may, at the SCC’s discretion, include a request for selected vendors to prepare a Best and Final Offer (BAFO) proposal for review. Vendors selected to participate in the BAFO will be provided guidance by the SCC on aspects of the proposal which may be changed by the vendor. A vendor’s participation in the BAFO process shall not be construed as award of a contract nor guarantee that a contract will be awarded.</w:t>
      </w:r>
    </w:p>
    <w:p w14:paraId="69E4D3BF" w14:textId="77777777" w:rsidR="00EE3B7D" w:rsidRDefault="00EE3B7D">
      <w:pPr>
        <w:rPr>
          <w:rFonts w:ascii="Arial" w:eastAsia="Arial" w:hAnsi="Arial" w:cs="Arial"/>
          <w:b/>
          <w:bCs/>
          <w:caps/>
          <w:color w:val="1F4E79" w:themeColor="accent5" w:themeShade="80"/>
          <w:sz w:val="28"/>
          <w:szCs w:val="28"/>
        </w:rPr>
      </w:pPr>
      <w:bookmarkStart w:id="45" w:name="_Toc469181631"/>
      <w:r>
        <w:rPr>
          <w:rFonts w:ascii="Arial" w:eastAsia="Arial" w:hAnsi="Arial" w:cs="Arial"/>
          <w:b/>
          <w:bCs/>
          <w:caps/>
          <w:color w:val="1F4E79" w:themeColor="accent5" w:themeShade="80"/>
          <w:sz w:val="28"/>
          <w:szCs w:val="28"/>
        </w:rPr>
        <w:br w:type="page"/>
      </w:r>
    </w:p>
    <w:p w14:paraId="4C65F0C2" w14:textId="079AFC2A" w:rsidR="00430D15" w:rsidRPr="00A97FE3" w:rsidRDefault="00EE3B7D" w:rsidP="00A97FE3">
      <w:pPr>
        <w:pStyle w:val="Heading1"/>
        <w:jc w:val="center"/>
      </w:pPr>
      <w:bookmarkStart w:id="46" w:name="_Toc114045345"/>
      <w:r w:rsidRPr="00A97FE3">
        <w:lastRenderedPageBreak/>
        <w:t>Appendix 1:</w:t>
      </w:r>
      <w:r w:rsidR="2AFB2181" w:rsidRPr="00A97FE3">
        <w:t xml:space="preserve"> </w:t>
      </w:r>
      <w:bookmarkEnd w:id="45"/>
      <w:r w:rsidR="00CE3F03">
        <w:t>General Terms and Conditions</w:t>
      </w:r>
      <w:bookmarkEnd w:id="46"/>
    </w:p>
    <w:p w14:paraId="16E96F64" w14:textId="2F18A079" w:rsidR="00430D15" w:rsidRDefault="00A97FE3" w:rsidP="2AFB2181">
      <w:pPr>
        <w:spacing w:after="180" w:line="288" w:lineRule="auto"/>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t>A</w:t>
      </w:r>
      <w:r w:rsidR="4647E4D7" w:rsidRPr="1BA36740">
        <w:rPr>
          <w:rFonts w:ascii="Arial" w:eastAsia="Arial" w:hAnsi="Arial" w:cs="Arial"/>
          <w:color w:val="404040" w:themeColor="text1" w:themeTint="BF"/>
          <w:sz w:val="18"/>
          <w:szCs w:val="18"/>
        </w:rPr>
        <w:t>1</w:t>
      </w:r>
      <w:r w:rsidR="2AFB2181" w:rsidRPr="2AFB2181">
        <w:rPr>
          <w:rFonts w:ascii="Arial" w:eastAsia="Arial" w:hAnsi="Arial" w:cs="Arial"/>
          <w:color w:val="404040" w:themeColor="text1" w:themeTint="BF"/>
          <w:sz w:val="18"/>
          <w:szCs w:val="18"/>
        </w:rPr>
        <w:t>.1 Special Conditions: Special conditions included in the Proposal Document shall take precedence over any general provisions hereinafter set forth.</w:t>
      </w:r>
    </w:p>
    <w:p w14:paraId="53BBD8C0" w14:textId="17B9AC0F" w:rsidR="00430D15" w:rsidRDefault="00A97FE3" w:rsidP="2AFB2181">
      <w:pPr>
        <w:spacing w:after="180" w:line="288" w:lineRule="auto"/>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t>A</w:t>
      </w:r>
      <w:r w:rsidR="4647E4D7" w:rsidRPr="1BA36740">
        <w:rPr>
          <w:rFonts w:ascii="Arial" w:eastAsia="Arial" w:hAnsi="Arial" w:cs="Arial"/>
          <w:color w:val="404040" w:themeColor="text1" w:themeTint="BF"/>
          <w:sz w:val="18"/>
          <w:szCs w:val="18"/>
        </w:rPr>
        <w:t>1</w:t>
      </w:r>
      <w:r w:rsidR="2AFB2181" w:rsidRPr="2AFB2181">
        <w:rPr>
          <w:rFonts w:ascii="Arial" w:eastAsia="Arial" w:hAnsi="Arial" w:cs="Arial"/>
          <w:color w:val="404040" w:themeColor="text1" w:themeTint="BF"/>
          <w:sz w:val="18"/>
          <w:szCs w:val="18"/>
        </w:rPr>
        <w:t>.2 Specifications: Unless otherwise stated the proposal will be considered as being in strict accordance with the specifications outlined in the Proposal Document.</w:t>
      </w:r>
    </w:p>
    <w:p w14:paraId="47CD1C91" w14:textId="329E7121" w:rsidR="00430D15" w:rsidRDefault="00A97FE3" w:rsidP="2AFB2181">
      <w:pPr>
        <w:spacing w:after="180" w:line="288" w:lineRule="auto"/>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t>A</w:t>
      </w:r>
      <w:r w:rsidR="4647E4D7" w:rsidRPr="1BA36740">
        <w:rPr>
          <w:rFonts w:ascii="Arial" w:eastAsia="Arial" w:hAnsi="Arial" w:cs="Arial"/>
          <w:color w:val="404040" w:themeColor="text1" w:themeTint="BF"/>
          <w:sz w:val="18"/>
          <w:szCs w:val="18"/>
        </w:rPr>
        <w:t>1</w:t>
      </w:r>
      <w:r w:rsidR="2AFB2181" w:rsidRPr="2AFB2181">
        <w:rPr>
          <w:rFonts w:ascii="Arial" w:eastAsia="Arial" w:hAnsi="Arial" w:cs="Arial"/>
          <w:color w:val="404040" w:themeColor="text1" w:themeTint="BF"/>
          <w:sz w:val="18"/>
          <w:szCs w:val="18"/>
        </w:rPr>
        <w:t>.3 All exceptions to the specifications must be clearly defined in supplemental information submitted with the proposal. Descriptive literature to be included where applicable.</w:t>
      </w:r>
    </w:p>
    <w:p w14:paraId="2B153040" w14:textId="1ACA1800" w:rsidR="00430D15" w:rsidRDefault="00A97FE3" w:rsidP="2AFB2181">
      <w:pPr>
        <w:spacing w:after="180" w:line="288" w:lineRule="auto"/>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t>A</w:t>
      </w:r>
      <w:r w:rsidR="4647E4D7" w:rsidRPr="1BA36740">
        <w:rPr>
          <w:rFonts w:ascii="Arial" w:eastAsia="Arial" w:hAnsi="Arial" w:cs="Arial"/>
          <w:color w:val="404040" w:themeColor="text1" w:themeTint="BF"/>
          <w:sz w:val="18"/>
          <w:szCs w:val="18"/>
        </w:rPr>
        <w:t>1</w:t>
      </w:r>
      <w:r w:rsidR="2AFB2181" w:rsidRPr="2AFB2181">
        <w:rPr>
          <w:rFonts w:ascii="Arial" w:eastAsia="Arial" w:hAnsi="Arial" w:cs="Arial"/>
          <w:color w:val="404040" w:themeColor="text1" w:themeTint="BF"/>
          <w:sz w:val="18"/>
          <w:szCs w:val="18"/>
        </w:rPr>
        <w:t>.4 BE SURE TO INSERT UNIT PRICES AND CARRY OUT EXTENSIONS. In case of an error in extension of prices the unit price will govern.</w:t>
      </w:r>
    </w:p>
    <w:p w14:paraId="1FF80254" w14:textId="79DA8923" w:rsidR="00430D15" w:rsidRDefault="00A97FE3" w:rsidP="2AFB2181">
      <w:pPr>
        <w:spacing w:after="180" w:line="288" w:lineRule="auto"/>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t>A</w:t>
      </w:r>
      <w:r w:rsidR="4647E4D7" w:rsidRPr="1BA36740">
        <w:rPr>
          <w:rFonts w:ascii="Arial" w:eastAsia="Arial" w:hAnsi="Arial" w:cs="Arial"/>
          <w:color w:val="404040" w:themeColor="text1" w:themeTint="BF"/>
          <w:sz w:val="18"/>
          <w:szCs w:val="18"/>
        </w:rPr>
        <w:t>1</w:t>
      </w:r>
      <w:r w:rsidR="2AFB2181" w:rsidRPr="2AFB2181">
        <w:rPr>
          <w:rFonts w:ascii="Arial" w:eastAsia="Arial" w:hAnsi="Arial" w:cs="Arial"/>
          <w:color w:val="404040" w:themeColor="text1" w:themeTint="BF"/>
          <w:sz w:val="18"/>
          <w:szCs w:val="18"/>
        </w:rPr>
        <w:t>.5 Errors or omissions could result in your proposal being declared "invalid."</w:t>
      </w:r>
    </w:p>
    <w:p w14:paraId="6C6D2921" w14:textId="62239014" w:rsidR="00430D15" w:rsidRDefault="00A97FE3" w:rsidP="2AFB2181">
      <w:pPr>
        <w:spacing w:after="180" w:line="288" w:lineRule="auto"/>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t>A</w:t>
      </w:r>
      <w:r w:rsidR="4647E4D7" w:rsidRPr="1BA36740">
        <w:rPr>
          <w:rFonts w:ascii="Arial" w:eastAsia="Arial" w:hAnsi="Arial" w:cs="Arial"/>
          <w:color w:val="404040" w:themeColor="text1" w:themeTint="BF"/>
          <w:sz w:val="18"/>
          <w:szCs w:val="18"/>
        </w:rPr>
        <w:t>1</w:t>
      </w:r>
      <w:r w:rsidR="2AFB2181" w:rsidRPr="2AFB2181">
        <w:rPr>
          <w:rFonts w:ascii="Arial" w:eastAsia="Arial" w:hAnsi="Arial" w:cs="Arial"/>
          <w:color w:val="404040" w:themeColor="text1" w:themeTint="BF"/>
          <w:sz w:val="18"/>
          <w:szCs w:val="18"/>
        </w:rPr>
        <w:t>.6 Proposals must be submitted on the forms provided. No others will be accepted. All entries must be typewritten or if written, must be styled in printing clearly and legibly in ink. Be sure to sign the original proposal in ink and return in a sealed envelope with the furnished label properly affixed and proposal information noted.</w:t>
      </w:r>
    </w:p>
    <w:p w14:paraId="472DAA79" w14:textId="0E272A3A" w:rsidR="00430D15" w:rsidRDefault="00A97FE3" w:rsidP="2AFB2181">
      <w:pPr>
        <w:spacing w:after="180" w:line="288" w:lineRule="auto"/>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t>A</w:t>
      </w:r>
      <w:r w:rsidR="4647E4D7" w:rsidRPr="1BA36740">
        <w:rPr>
          <w:rFonts w:ascii="Arial" w:eastAsia="Arial" w:hAnsi="Arial" w:cs="Arial"/>
          <w:color w:val="404040" w:themeColor="text1" w:themeTint="BF"/>
          <w:sz w:val="18"/>
          <w:szCs w:val="18"/>
        </w:rPr>
        <w:t>1</w:t>
      </w:r>
      <w:r w:rsidR="2AFB2181" w:rsidRPr="2AFB2181">
        <w:rPr>
          <w:rFonts w:ascii="Arial" w:eastAsia="Arial" w:hAnsi="Arial" w:cs="Arial"/>
          <w:color w:val="404040" w:themeColor="text1" w:themeTint="BF"/>
          <w:sz w:val="18"/>
          <w:szCs w:val="18"/>
        </w:rPr>
        <w:t>.7 Verbal instructions given by any of the Officers, Agents, or Employees of the County shall not be binding upon the County. Instructions in writing only, from the Purchasing Department of the Stark County Commissioners shall be binding.</w:t>
      </w:r>
    </w:p>
    <w:p w14:paraId="726E02AF" w14:textId="7CFF6954" w:rsidR="00430D15" w:rsidRDefault="00A97FE3" w:rsidP="2AFB2181">
      <w:pPr>
        <w:spacing w:after="180" w:line="288" w:lineRule="auto"/>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t>A</w:t>
      </w:r>
      <w:r w:rsidR="4647E4D7" w:rsidRPr="1BA36740">
        <w:rPr>
          <w:rFonts w:ascii="Arial" w:eastAsia="Arial" w:hAnsi="Arial" w:cs="Arial"/>
          <w:color w:val="404040" w:themeColor="text1" w:themeTint="BF"/>
          <w:sz w:val="18"/>
          <w:szCs w:val="18"/>
        </w:rPr>
        <w:t>1</w:t>
      </w:r>
      <w:r w:rsidR="2AFB2181" w:rsidRPr="2AFB2181">
        <w:rPr>
          <w:rFonts w:ascii="Arial" w:eastAsia="Arial" w:hAnsi="Arial" w:cs="Arial"/>
          <w:color w:val="404040" w:themeColor="text1" w:themeTint="BF"/>
          <w:sz w:val="18"/>
          <w:szCs w:val="18"/>
        </w:rPr>
        <w:t>.8 Vendors must submit an affidavit in conformance with ORC Section 5719.042 as to the non-liability or liability for personal property taxes in Stark County. (Form to be supplied by the County).</w:t>
      </w:r>
    </w:p>
    <w:p w14:paraId="676452AE" w14:textId="4A0E8774" w:rsidR="00430D15" w:rsidRDefault="00A97FE3" w:rsidP="2AFB2181">
      <w:pPr>
        <w:spacing w:after="180" w:line="288" w:lineRule="auto"/>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t>A</w:t>
      </w:r>
      <w:r w:rsidR="4647E4D7" w:rsidRPr="1BA36740">
        <w:rPr>
          <w:rFonts w:ascii="Arial" w:eastAsia="Arial" w:hAnsi="Arial" w:cs="Arial"/>
          <w:color w:val="404040" w:themeColor="text1" w:themeTint="BF"/>
          <w:sz w:val="18"/>
          <w:szCs w:val="18"/>
        </w:rPr>
        <w:t>1</w:t>
      </w:r>
      <w:r w:rsidR="2AFB2181" w:rsidRPr="2AFB2181">
        <w:rPr>
          <w:rFonts w:ascii="Arial" w:eastAsia="Arial" w:hAnsi="Arial" w:cs="Arial"/>
          <w:color w:val="404040" w:themeColor="text1" w:themeTint="BF"/>
          <w:sz w:val="18"/>
          <w:szCs w:val="18"/>
        </w:rPr>
        <w:t xml:space="preserve">.9 To </w:t>
      </w:r>
      <w:proofErr w:type="gramStart"/>
      <w:r w:rsidR="2AFB2181" w:rsidRPr="2AFB2181">
        <w:rPr>
          <w:rFonts w:ascii="Arial" w:eastAsia="Arial" w:hAnsi="Arial" w:cs="Arial"/>
          <w:color w:val="404040" w:themeColor="text1" w:themeTint="BF"/>
          <w:sz w:val="18"/>
          <w:szCs w:val="18"/>
        </w:rPr>
        <w:t>insure</w:t>
      </w:r>
      <w:proofErr w:type="gramEnd"/>
      <w:r w:rsidR="2AFB2181" w:rsidRPr="2AFB2181">
        <w:rPr>
          <w:rFonts w:ascii="Arial" w:eastAsia="Arial" w:hAnsi="Arial" w:cs="Arial"/>
          <w:color w:val="404040" w:themeColor="text1" w:themeTint="BF"/>
          <w:sz w:val="18"/>
          <w:szCs w:val="18"/>
        </w:rPr>
        <w:t xml:space="preserve"> performance of the contract, the selected vendor will be required to submit a performance bond in the sum of a hundred percent of the contract amount and substantially in the form prescribed in R.C. § 153.57 or equivalent.</w:t>
      </w:r>
    </w:p>
    <w:p w14:paraId="1A46D694" w14:textId="08CC6AD4" w:rsidR="00430D15" w:rsidRDefault="00A97FE3" w:rsidP="2AFB2181">
      <w:pPr>
        <w:spacing w:after="180" w:line="288" w:lineRule="auto"/>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t>A</w:t>
      </w:r>
      <w:r w:rsidR="4647E4D7" w:rsidRPr="1BA36740">
        <w:rPr>
          <w:rFonts w:ascii="Arial" w:eastAsia="Arial" w:hAnsi="Arial" w:cs="Arial"/>
          <w:color w:val="404040" w:themeColor="text1" w:themeTint="BF"/>
          <w:sz w:val="18"/>
          <w:szCs w:val="18"/>
        </w:rPr>
        <w:t>1</w:t>
      </w:r>
      <w:r w:rsidR="2AFB2181" w:rsidRPr="2AFB2181">
        <w:rPr>
          <w:rFonts w:ascii="Arial" w:eastAsia="Arial" w:hAnsi="Arial" w:cs="Arial"/>
          <w:color w:val="404040" w:themeColor="text1" w:themeTint="BF"/>
          <w:sz w:val="18"/>
          <w:szCs w:val="18"/>
        </w:rPr>
        <w:t xml:space="preserve">.10 The Stark County Board of Commissioners reserves the right to reject </w:t>
      </w:r>
      <w:proofErr w:type="gramStart"/>
      <w:r w:rsidR="2AFB2181" w:rsidRPr="2AFB2181">
        <w:rPr>
          <w:rFonts w:ascii="Arial" w:eastAsia="Arial" w:hAnsi="Arial" w:cs="Arial"/>
          <w:color w:val="404040" w:themeColor="text1" w:themeTint="BF"/>
          <w:sz w:val="18"/>
          <w:szCs w:val="18"/>
        </w:rPr>
        <w:t>any and all</w:t>
      </w:r>
      <w:proofErr w:type="gramEnd"/>
      <w:r w:rsidR="2AFB2181" w:rsidRPr="2AFB2181">
        <w:rPr>
          <w:rFonts w:ascii="Arial" w:eastAsia="Arial" w:hAnsi="Arial" w:cs="Arial"/>
          <w:color w:val="404040" w:themeColor="text1" w:themeTint="BF"/>
          <w:sz w:val="18"/>
          <w:szCs w:val="18"/>
        </w:rPr>
        <w:t xml:space="preserve"> proposals, to waive any informalities or irregularities in the proposals received and to award by item or total or any combination of proposals which is deemed most favorable to the County.</w:t>
      </w:r>
    </w:p>
    <w:p w14:paraId="006F2CD2" w14:textId="7A7CE09A" w:rsidR="00430D15" w:rsidRDefault="00A97FE3" w:rsidP="55455229">
      <w:pPr>
        <w:tabs>
          <w:tab w:val="num" w:pos="360"/>
        </w:tabs>
        <w:spacing w:after="60" w:line="288" w:lineRule="auto"/>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t>A</w:t>
      </w:r>
      <w:r w:rsidR="4647E4D7" w:rsidRPr="1BA36740">
        <w:rPr>
          <w:rFonts w:ascii="Arial" w:eastAsia="Arial" w:hAnsi="Arial" w:cs="Arial"/>
          <w:color w:val="404040" w:themeColor="text1" w:themeTint="BF"/>
          <w:sz w:val="18"/>
          <w:szCs w:val="18"/>
        </w:rPr>
        <w:t>1</w:t>
      </w:r>
      <w:r w:rsidR="2AFB2181" w:rsidRPr="2AFB2181">
        <w:rPr>
          <w:rFonts w:ascii="Arial" w:eastAsia="Arial" w:hAnsi="Arial" w:cs="Arial"/>
          <w:color w:val="404040" w:themeColor="text1" w:themeTint="BF"/>
          <w:sz w:val="18"/>
          <w:szCs w:val="18"/>
        </w:rPr>
        <w:t>.11 Vendors shall maintain Comprehensive General Liability insurance and shall provide the board with a properly executed Certificate of Insurance with a thirty (30) day cancellation notice in favor of the board. As part of the final contract negotiations, the successful vendor shall be required to produce sufficient certificates of liability insurance, inclusive of cybersecurity insurance policies if applicable, naming the SCC as an additional insured. Said policies shall meet the minimum requirements of the liability carrier for Stark County.</w:t>
      </w:r>
    </w:p>
    <w:p w14:paraId="36612BD9" w14:textId="68D912DA" w:rsidR="00430D15" w:rsidRDefault="00430D15" w:rsidP="2AFB2181">
      <w:pPr>
        <w:tabs>
          <w:tab w:val="num" w:pos="360"/>
        </w:tabs>
        <w:spacing w:after="60" w:line="288" w:lineRule="auto"/>
        <w:ind w:left="432" w:hanging="288"/>
        <w:rPr>
          <w:rFonts w:ascii="Arial" w:eastAsia="Arial" w:hAnsi="Arial" w:cs="Arial"/>
          <w:color w:val="404040" w:themeColor="text1" w:themeTint="BF"/>
          <w:sz w:val="18"/>
          <w:szCs w:val="18"/>
        </w:rPr>
      </w:pPr>
    </w:p>
    <w:p w14:paraId="09DFF32E" w14:textId="4CF6C58E" w:rsidR="00430D15" w:rsidRDefault="00A97FE3" w:rsidP="2AFB2181">
      <w:pPr>
        <w:spacing w:after="180" w:line="288" w:lineRule="auto"/>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t>A</w:t>
      </w:r>
      <w:r w:rsidR="4647E4D7" w:rsidRPr="1BA36740">
        <w:rPr>
          <w:rFonts w:ascii="Arial" w:eastAsia="Arial" w:hAnsi="Arial" w:cs="Arial"/>
          <w:color w:val="404040" w:themeColor="text1" w:themeTint="BF"/>
          <w:sz w:val="18"/>
          <w:szCs w:val="18"/>
        </w:rPr>
        <w:t>1</w:t>
      </w:r>
      <w:r w:rsidR="2AFB2181" w:rsidRPr="2AFB2181">
        <w:rPr>
          <w:rFonts w:ascii="Arial" w:eastAsia="Arial" w:hAnsi="Arial" w:cs="Arial"/>
          <w:color w:val="404040" w:themeColor="text1" w:themeTint="BF"/>
          <w:sz w:val="18"/>
          <w:szCs w:val="18"/>
        </w:rPr>
        <w:t xml:space="preserve">.12 The Vendor shall agree to hold harmless and indemnify the board from and against any liability, loss, damage, cost, and expense which they may suffer from any claim, demand, action, </w:t>
      </w:r>
      <w:proofErr w:type="gramStart"/>
      <w:r w:rsidR="2AFB2181" w:rsidRPr="2AFB2181">
        <w:rPr>
          <w:rFonts w:ascii="Arial" w:eastAsia="Arial" w:hAnsi="Arial" w:cs="Arial"/>
          <w:color w:val="404040" w:themeColor="text1" w:themeTint="BF"/>
          <w:sz w:val="18"/>
          <w:szCs w:val="18"/>
        </w:rPr>
        <w:t>suit</w:t>
      </w:r>
      <w:proofErr w:type="gramEnd"/>
      <w:r w:rsidR="2AFB2181" w:rsidRPr="2AFB2181">
        <w:rPr>
          <w:rFonts w:ascii="Arial" w:eastAsia="Arial" w:hAnsi="Arial" w:cs="Arial"/>
          <w:color w:val="404040" w:themeColor="text1" w:themeTint="BF"/>
          <w:sz w:val="18"/>
          <w:szCs w:val="18"/>
        </w:rPr>
        <w:t xml:space="preserve"> or cause of action which may be made or had against them by reason of negligence on the part of the vendor, its agents, servants, or employees.</w:t>
      </w:r>
    </w:p>
    <w:p w14:paraId="1835CAC3" w14:textId="19867885" w:rsidR="00430D15" w:rsidRDefault="00A97FE3" w:rsidP="2AFB2181">
      <w:pPr>
        <w:spacing w:after="180" w:line="288" w:lineRule="auto"/>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t>A</w:t>
      </w:r>
      <w:r w:rsidR="4647E4D7" w:rsidRPr="1BA36740">
        <w:rPr>
          <w:rFonts w:ascii="Arial" w:eastAsia="Arial" w:hAnsi="Arial" w:cs="Arial"/>
          <w:color w:val="404040" w:themeColor="text1" w:themeTint="BF"/>
          <w:sz w:val="18"/>
          <w:szCs w:val="18"/>
        </w:rPr>
        <w:t>1</w:t>
      </w:r>
      <w:r w:rsidR="2AFB2181" w:rsidRPr="2AFB2181">
        <w:rPr>
          <w:rFonts w:ascii="Arial" w:eastAsia="Arial" w:hAnsi="Arial" w:cs="Arial"/>
          <w:color w:val="404040" w:themeColor="text1" w:themeTint="BF"/>
          <w:sz w:val="18"/>
          <w:szCs w:val="18"/>
        </w:rPr>
        <w:t>.13 Vendor shall submit to the county, copies of licenses, registrations, or certifications which will serve to demonstrate to the county, the qualifications of said vendor and/or vendor’s employees.</w:t>
      </w:r>
    </w:p>
    <w:p w14:paraId="61D48A04" w14:textId="29D832BC" w:rsidR="00430D15" w:rsidRDefault="00A97FE3" w:rsidP="2AFB2181">
      <w:pPr>
        <w:spacing w:after="180" w:line="288" w:lineRule="auto"/>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t>A</w:t>
      </w:r>
      <w:r w:rsidR="4647E4D7" w:rsidRPr="1BA36740">
        <w:rPr>
          <w:rFonts w:ascii="Arial" w:eastAsia="Arial" w:hAnsi="Arial" w:cs="Arial"/>
          <w:color w:val="404040" w:themeColor="text1" w:themeTint="BF"/>
          <w:sz w:val="18"/>
          <w:szCs w:val="18"/>
        </w:rPr>
        <w:t>1</w:t>
      </w:r>
      <w:r w:rsidR="2AFB2181" w:rsidRPr="2AFB2181">
        <w:rPr>
          <w:rFonts w:ascii="Arial" w:eastAsia="Arial" w:hAnsi="Arial" w:cs="Arial"/>
          <w:color w:val="404040" w:themeColor="text1" w:themeTint="BF"/>
          <w:sz w:val="18"/>
          <w:szCs w:val="18"/>
        </w:rPr>
        <w:t>.14 If the vendor uses a patented process, they must cover the cost of the license OR agree to hold harmless and indemnify the board from of any claim of patent infringement.</w:t>
      </w:r>
    </w:p>
    <w:p w14:paraId="25837D5E" w14:textId="53A0B63E" w:rsidR="00430D15" w:rsidRDefault="00A97FE3" w:rsidP="2AFB2181">
      <w:pPr>
        <w:spacing w:after="180" w:line="288" w:lineRule="auto"/>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t>A</w:t>
      </w:r>
      <w:r w:rsidR="4647E4D7" w:rsidRPr="1BA36740">
        <w:rPr>
          <w:rFonts w:ascii="Arial" w:eastAsia="Arial" w:hAnsi="Arial" w:cs="Arial"/>
          <w:color w:val="404040" w:themeColor="text1" w:themeTint="BF"/>
          <w:sz w:val="18"/>
          <w:szCs w:val="18"/>
        </w:rPr>
        <w:t>1</w:t>
      </w:r>
      <w:r w:rsidR="2AFB2181" w:rsidRPr="2AFB2181">
        <w:rPr>
          <w:rFonts w:ascii="Arial" w:eastAsia="Arial" w:hAnsi="Arial" w:cs="Arial"/>
          <w:color w:val="404040" w:themeColor="text1" w:themeTint="BF"/>
          <w:sz w:val="18"/>
          <w:szCs w:val="18"/>
        </w:rPr>
        <w:t>.15 The board reserves the right to cancel the Agreement for such service by thirty (30) days' written notice. If the vendor wishes to cancel the Agreement, it shall do so only if it first gives thirty (30) days' written notice of its intent to cancel to the board.</w:t>
      </w:r>
    </w:p>
    <w:p w14:paraId="49F6C296" w14:textId="55DC9204" w:rsidR="00430D15" w:rsidRDefault="00A97FE3" w:rsidP="2AFB2181">
      <w:pPr>
        <w:spacing w:after="180" w:line="288" w:lineRule="auto"/>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t>A</w:t>
      </w:r>
      <w:r w:rsidR="4647E4D7" w:rsidRPr="1BA36740">
        <w:rPr>
          <w:rFonts w:ascii="Arial" w:eastAsia="Arial" w:hAnsi="Arial" w:cs="Arial"/>
          <w:color w:val="404040" w:themeColor="text1" w:themeTint="BF"/>
          <w:sz w:val="18"/>
          <w:szCs w:val="18"/>
        </w:rPr>
        <w:t>1</w:t>
      </w:r>
      <w:r w:rsidR="2AFB2181" w:rsidRPr="2AFB2181">
        <w:rPr>
          <w:rFonts w:ascii="Arial" w:eastAsia="Arial" w:hAnsi="Arial" w:cs="Arial"/>
          <w:color w:val="404040" w:themeColor="text1" w:themeTint="BF"/>
          <w:sz w:val="18"/>
          <w:szCs w:val="18"/>
        </w:rPr>
        <w:t>.16 Each proposal must be executed upon the Proposal Form furnished with the attached specifications.</w:t>
      </w:r>
    </w:p>
    <w:p w14:paraId="4D753296" w14:textId="1EDD0E39" w:rsidR="00430D15" w:rsidRDefault="00A97FE3" w:rsidP="2AFB2181">
      <w:pPr>
        <w:spacing w:after="180" w:line="288" w:lineRule="auto"/>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lastRenderedPageBreak/>
        <w:t>A</w:t>
      </w:r>
      <w:r w:rsidR="4647E4D7" w:rsidRPr="1BA36740">
        <w:rPr>
          <w:rFonts w:ascii="Arial" w:eastAsia="Arial" w:hAnsi="Arial" w:cs="Arial"/>
          <w:color w:val="404040" w:themeColor="text1" w:themeTint="BF"/>
          <w:sz w:val="18"/>
          <w:szCs w:val="18"/>
        </w:rPr>
        <w:t>1</w:t>
      </w:r>
      <w:r w:rsidR="2AFB2181" w:rsidRPr="2AFB2181">
        <w:rPr>
          <w:rFonts w:ascii="Arial" w:eastAsia="Arial" w:hAnsi="Arial" w:cs="Arial"/>
          <w:color w:val="404040" w:themeColor="text1" w:themeTint="BF"/>
          <w:sz w:val="18"/>
          <w:szCs w:val="18"/>
        </w:rPr>
        <w:t>.17 Payment terms to be discussed during contract negotiations.</w:t>
      </w:r>
    </w:p>
    <w:p w14:paraId="34488673" w14:textId="7980C545" w:rsidR="00430D15" w:rsidRDefault="00A97FE3" w:rsidP="2AFB2181">
      <w:pPr>
        <w:spacing w:after="180" w:line="288" w:lineRule="auto"/>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t>A</w:t>
      </w:r>
      <w:r w:rsidR="4647E4D7" w:rsidRPr="1BA36740">
        <w:rPr>
          <w:rFonts w:ascii="Arial" w:eastAsia="Arial" w:hAnsi="Arial" w:cs="Arial"/>
          <w:color w:val="404040" w:themeColor="text1" w:themeTint="BF"/>
          <w:sz w:val="18"/>
          <w:szCs w:val="18"/>
        </w:rPr>
        <w:t>1</w:t>
      </w:r>
      <w:r w:rsidR="2AFB2181" w:rsidRPr="2AFB2181">
        <w:rPr>
          <w:rFonts w:ascii="Arial" w:eastAsia="Arial" w:hAnsi="Arial" w:cs="Arial"/>
          <w:color w:val="404040" w:themeColor="text1" w:themeTint="BF"/>
          <w:sz w:val="18"/>
          <w:szCs w:val="18"/>
        </w:rPr>
        <w:t>.18 All personnel of the successful vendor are to be employees of the vendor and not county employees.</w:t>
      </w:r>
    </w:p>
    <w:p w14:paraId="176E498F" w14:textId="7FFFE75F" w:rsidR="00430D15" w:rsidRDefault="00A97FE3" w:rsidP="2AFB2181">
      <w:pPr>
        <w:spacing w:after="180" w:line="288" w:lineRule="auto"/>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t>A</w:t>
      </w:r>
      <w:r w:rsidR="4647E4D7" w:rsidRPr="1BA36740">
        <w:rPr>
          <w:rFonts w:ascii="Arial" w:eastAsia="Arial" w:hAnsi="Arial" w:cs="Arial"/>
          <w:color w:val="404040" w:themeColor="text1" w:themeTint="BF"/>
          <w:sz w:val="18"/>
          <w:szCs w:val="18"/>
        </w:rPr>
        <w:t>1</w:t>
      </w:r>
      <w:r w:rsidR="2AFB2181" w:rsidRPr="2AFB2181">
        <w:rPr>
          <w:rFonts w:ascii="Arial" w:eastAsia="Arial" w:hAnsi="Arial" w:cs="Arial"/>
          <w:color w:val="404040" w:themeColor="text1" w:themeTint="BF"/>
          <w:sz w:val="18"/>
          <w:szCs w:val="18"/>
        </w:rPr>
        <w:t xml:space="preserve">.19 </w:t>
      </w:r>
      <w:r w:rsidR="00F37B2C" w:rsidRPr="00F37B2C">
        <w:rPr>
          <w:rFonts w:ascii="Arial" w:eastAsia="Arial" w:hAnsi="Arial" w:cs="Arial"/>
          <w:color w:val="404040" w:themeColor="text1" w:themeTint="BF"/>
          <w:sz w:val="18"/>
          <w:szCs w:val="18"/>
        </w:rPr>
        <w:t xml:space="preserve">Notice Regarding Disclosure of Confidential, Proprietary Information and Trade Secrets. The SCC hereby advises vendors that all documents submitted in response to this request for proposals, including those documents that purportedly contain trade secret information, will become public records. The SCC will allow the public, including other vendors, to inspect and obtain copies of these documents in accordance with the Ohio Public Record statutes and the Rules of Superintendence for the Courts of Ohio after the request for proposals deadline expires unless: 1) in its response to this request for proposals, the vendor clearly identifies the document or document excerpt that the vendor believes is not a public record; 2) in its response to this Request for Proposals, the vendor identifies the statutory provisions that exempt the document or document excerpt from the public records requirements; or 3) SCC staff determine that the document or document excerpt is not a public record as defined in Ohio </w:t>
      </w:r>
      <w:proofErr w:type="spellStart"/>
      <w:r w:rsidR="00F37B2C" w:rsidRPr="00F37B2C">
        <w:rPr>
          <w:rFonts w:ascii="Arial" w:eastAsia="Arial" w:hAnsi="Arial" w:cs="Arial"/>
          <w:color w:val="404040" w:themeColor="text1" w:themeTint="BF"/>
          <w:sz w:val="18"/>
          <w:szCs w:val="18"/>
        </w:rPr>
        <w:t>Sup.R</w:t>
      </w:r>
      <w:proofErr w:type="spellEnd"/>
      <w:r w:rsidR="00F37B2C" w:rsidRPr="00F37B2C">
        <w:rPr>
          <w:rFonts w:ascii="Arial" w:eastAsia="Arial" w:hAnsi="Arial" w:cs="Arial"/>
          <w:color w:val="404040" w:themeColor="text1" w:themeTint="BF"/>
          <w:sz w:val="18"/>
          <w:szCs w:val="18"/>
        </w:rPr>
        <w:t>. 44. In weighing whether a vendor’s proposal contains trade secret information that may be protected from disclosure pursuant to State ex rel. Seballos v. School Employees Retirement Sys., 70 Ohio St.3d 667 (1994), SCC staff may consider the definition of “trade secret” in R.C. 1333.61(D) and the factors described in State ex rel. The Plain Dealer v. Ohio Dept. Of Ins.80 Ohio St.3d 513 (1997).</w:t>
      </w:r>
    </w:p>
    <w:p w14:paraId="515BE806" w14:textId="5451A0B1" w:rsidR="00430D15" w:rsidRDefault="00A97FE3" w:rsidP="2AFB2181">
      <w:pPr>
        <w:spacing w:after="180" w:line="288" w:lineRule="auto"/>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t>A</w:t>
      </w:r>
      <w:r w:rsidR="4647E4D7" w:rsidRPr="1BA36740">
        <w:rPr>
          <w:rFonts w:ascii="Arial" w:eastAsia="Arial" w:hAnsi="Arial" w:cs="Arial"/>
          <w:color w:val="404040" w:themeColor="text1" w:themeTint="BF"/>
          <w:sz w:val="18"/>
          <w:szCs w:val="18"/>
        </w:rPr>
        <w:t>1</w:t>
      </w:r>
      <w:r w:rsidR="2AFB2181" w:rsidRPr="2AFB2181">
        <w:rPr>
          <w:rFonts w:ascii="Arial" w:eastAsia="Arial" w:hAnsi="Arial" w:cs="Arial"/>
          <w:color w:val="404040" w:themeColor="text1" w:themeTint="BF"/>
          <w:sz w:val="18"/>
          <w:szCs w:val="18"/>
        </w:rPr>
        <w:t>.20 Equal Employment Opportunity Policy. The SCC are equal opportunity employers. Vendors conducting or seeking to conduct business with the SCC are subject to the Equal Employment Opportunity policies of Stark County, Ohio.</w:t>
      </w:r>
    </w:p>
    <w:p w14:paraId="7866FDDD" w14:textId="26BFE34C" w:rsidR="00430D15" w:rsidRDefault="00A97FE3" w:rsidP="2AFB2181">
      <w:pPr>
        <w:spacing w:after="180" w:line="288" w:lineRule="auto"/>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t>A</w:t>
      </w:r>
      <w:r w:rsidR="4647E4D7" w:rsidRPr="1BA36740">
        <w:rPr>
          <w:rFonts w:ascii="Arial" w:eastAsia="Arial" w:hAnsi="Arial" w:cs="Arial"/>
          <w:color w:val="404040" w:themeColor="text1" w:themeTint="BF"/>
          <w:sz w:val="18"/>
          <w:szCs w:val="18"/>
        </w:rPr>
        <w:t>1</w:t>
      </w:r>
      <w:r w:rsidR="2AFB2181" w:rsidRPr="2AFB2181">
        <w:rPr>
          <w:rFonts w:ascii="Arial" w:eastAsia="Arial" w:hAnsi="Arial" w:cs="Arial"/>
          <w:color w:val="404040" w:themeColor="text1" w:themeTint="BF"/>
          <w:sz w:val="18"/>
          <w:szCs w:val="18"/>
        </w:rPr>
        <w:t>.21 Discrimination and Sexual Harassment Policy. The SCC partners prohibit discrimination and sexual harassment. Vendors conducting or seeking to conduct business with the SCC are subject to the discrimination and sexual harassment policies of the SCC partners.</w:t>
      </w:r>
    </w:p>
    <w:p w14:paraId="4D6918F1" w14:textId="7FEAA020" w:rsidR="00736B95" w:rsidRDefault="00736B95">
      <w:r>
        <w:br w:type="page"/>
      </w:r>
    </w:p>
    <w:p w14:paraId="4C660A7E" w14:textId="77777777" w:rsidR="00F41371" w:rsidRPr="00F41371" w:rsidRDefault="00F41371" w:rsidP="00A7781E">
      <w:pPr>
        <w:pStyle w:val="Heading1"/>
        <w:jc w:val="center"/>
      </w:pPr>
      <w:bookmarkStart w:id="47" w:name="_Toc114045346"/>
      <w:r w:rsidRPr="00F41371">
        <w:lastRenderedPageBreak/>
        <w:t>Appendix 2: Non-Collusion Affidavit</w:t>
      </w:r>
      <w:bookmarkEnd w:id="47"/>
    </w:p>
    <w:p w14:paraId="756B44FE" w14:textId="77777777" w:rsidR="00F41371" w:rsidRPr="00F41371" w:rsidRDefault="00F41371" w:rsidP="00F41371"/>
    <w:p w14:paraId="2F42C9E0" w14:textId="77777777" w:rsidR="00F41371" w:rsidRPr="00F41371" w:rsidRDefault="00F41371" w:rsidP="00A73BF0">
      <w:pPr>
        <w:spacing w:after="0"/>
      </w:pPr>
      <w:r w:rsidRPr="00F41371">
        <w:t xml:space="preserve">STATE OF </w:t>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t>)</w:t>
      </w:r>
    </w:p>
    <w:p w14:paraId="30475BAF" w14:textId="698D0B54" w:rsidR="00F41371" w:rsidRPr="00F41371" w:rsidRDefault="00F41371" w:rsidP="00A73BF0">
      <w:pPr>
        <w:spacing w:after="0"/>
      </w:pPr>
      <w:r w:rsidRPr="00F41371">
        <w:tab/>
      </w:r>
      <w:r w:rsidRPr="00F41371">
        <w:tab/>
      </w:r>
      <w:r w:rsidRPr="00F41371">
        <w:tab/>
      </w:r>
      <w:r w:rsidRPr="00F41371">
        <w:tab/>
      </w:r>
      <w:r w:rsidRPr="00F41371">
        <w:tab/>
      </w:r>
      <w:r w:rsidR="00A73BF0">
        <w:tab/>
      </w:r>
      <w:proofErr w:type="gramStart"/>
      <w:r w:rsidRPr="00F41371">
        <w:t>)</w:t>
      </w:r>
      <w:r w:rsidR="00F3668C">
        <w:t xml:space="preserve">  </w:t>
      </w:r>
      <w:r w:rsidRPr="00F41371">
        <w:t>SS</w:t>
      </w:r>
      <w:proofErr w:type="gramEnd"/>
      <w:r w:rsidRPr="00F41371">
        <w:t>:</w:t>
      </w:r>
    </w:p>
    <w:p w14:paraId="3C952317" w14:textId="77777777" w:rsidR="00F41371" w:rsidRPr="00F41371" w:rsidRDefault="00F41371" w:rsidP="00A73BF0">
      <w:pPr>
        <w:spacing w:after="0"/>
      </w:pPr>
      <w:r w:rsidRPr="00F41371">
        <w:t xml:space="preserve">COUNTY OF </w:t>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t>)</w:t>
      </w:r>
    </w:p>
    <w:p w14:paraId="406FED04" w14:textId="51DA3202" w:rsidR="00F41371" w:rsidRPr="00F41371" w:rsidRDefault="00F41371" w:rsidP="00763B11">
      <w:pPr>
        <w:spacing w:before="120"/>
        <w:jc w:val="both"/>
      </w:pPr>
      <w:r w:rsidRPr="00F41371">
        <w:rPr>
          <w:u w:val="single"/>
        </w:rPr>
        <w:tab/>
      </w:r>
      <w:r w:rsidRPr="00F41371">
        <w:rPr>
          <w:u w:val="single"/>
        </w:rPr>
        <w:tab/>
      </w:r>
      <w:r w:rsidR="00A73BF0">
        <w:rPr>
          <w:u w:val="single"/>
        </w:rPr>
        <w:t>_______________________________________________________________________</w:t>
      </w:r>
      <w:r w:rsidRPr="00F41371">
        <w:t xml:space="preserve">, </w:t>
      </w:r>
    </w:p>
    <w:p w14:paraId="20E48D1E" w14:textId="75AB847A" w:rsidR="00F41371" w:rsidRPr="00F41371" w:rsidRDefault="00F41371" w:rsidP="00BD5792">
      <w:pPr>
        <w:jc w:val="both"/>
      </w:pPr>
      <w:r w:rsidRPr="00F41371">
        <w:t xml:space="preserve">BEING FIRST DULY SWORN, AND SAYS THAT HE IS </w:t>
      </w:r>
      <w:r w:rsidRPr="00F41371">
        <w:rPr>
          <w:u w:val="single"/>
        </w:rPr>
        <w:tab/>
      </w:r>
      <w:r w:rsidRPr="00F41371">
        <w:rPr>
          <w:u w:val="single"/>
        </w:rPr>
        <w:tab/>
      </w:r>
      <w:r w:rsidRPr="00F41371">
        <w:rPr>
          <w:u w:val="single"/>
        </w:rPr>
        <w:tab/>
      </w:r>
      <w:r w:rsidRPr="00F41371">
        <w:t xml:space="preserve"> (SOLE OWNER, A PARTNER, PRESIDENT, SECRETARY, ETC.) OF </w:t>
      </w:r>
      <w:r w:rsidRPr="00F41371">
        <w:rPr>
          <w:u w:val="single"/>
        </w:rPr>
        <w:tab/>
      </w:r>
      <w:r w:rsidRPr="00F41371">
        <w:rPr>
          <w:u w:val="single"/>
        </w:rPr>
        <w:tab/>
      </w:r>
      <w:r w:rsidRPr="00F41371">
        <w:rPr>
          <w:u w:val="single"/>
        </w:rPr>
        <w:tab/>
      </w:r>
      <w:r w:rsidRPr="00F41371">
        <w:t xml:space="preserve"> THE PARTY MAKING THE FOREGOING PROPOSAL , THAT SUCH PROPOSAL IS GENUINE AND NOT COLLUSIVE OR SHAM, THAT SAID PROPOSER HAS NOT COLLUDED, CONSPIRED, CONNIVED, OR AGREED DIRECTLY OR INDIRECTLY WITH ANY PROPOSER</w:t>
      </w:r>
      <w:r w:rsidR="00F3668C">
        <w:t xml:space="preserve">  </w:t>
      </w:r>
      <w:r w:rsidRPr="00F41371">
        <w:t>OR PERSON, TO PUT IN A SHAM proposal, OR THAT SUCH OTHER PERSON SHALL REFRAIN FROM SUBMITTING A PROPOSAL, AND HAS NOT IN ANY MANNER, DIRECTLY OR INDIRECTLY SOUGHT BY AGREEMENT OR COLLUSION, OR COMMUNICATION OR CONFERENCE WITH ANY PERSON, TO FIX THE PROPOSAL PRICE OF AFFIANT OF ANY OTHER PROPOSER, OR TO FIX ANY OVERHEAD, PROFIT OF COST ELEMENT OF SAID PROPOSAL PRICE, OR OF THAT OF ANY OTHER PROPOSER, OR TO SECURE ANY ADVANTAGE AGAINST STARK COUNTY, OR ANY PERSON INTERESTED IN THE PROPOSED CONTACT; AND THAT ALL STATEMENTS CONTAINED IN SAID PROPOSAL ARE TRUE, AND, FURTHER THAT SUCH PROPOSER HAS NOT, DIRECTLY OR INDIRECTLY SUBMITTED THIS PROPOSAL, OR THE CONTENTS THEREOF, OR DIVULGED INFORMATION OR DATA RELATIVE THERETO TO ANY ASSOCIATION OR TO ANY MEMBER OR AGENT THEREOF.</w:t>
      </w:r>
    </w:p>
    <w:p w14:paraId="016B4C11" w14:textId="3F99B360" w:rsidR="002A6151" w:rsidRPr="00F41371" w:rsidRDefault="00F41371" w:rsidP="00BD5792">
      <w:pPr>
        <w:jc w:val="right"/>
        <w:rPr>
          <w:u w:val="single"/>
        </w:rPr>
      </w:pPr>
      <w:r w:rsidRPr="00F41371">
        <w:tab/>
      </w:r>
      <w:r w:rsidR="00BD5792">
        <w:t>________________________________________________</w:t>
      </w:r>
      <w:r w:rsidRPr="00F41371">
        <w:rPr>
          <w:u w:val="single"/>
        </w:rPr>
        <w:tab/>
      </w:r>
    </w:p>
    <w:p w14:paraId="44D59F8F" w14:textId="073E60B9" w:rsidR="00F41371" w:rsidRPr="00F41371" w:rsidRDefault="00F41371" w:rsidP="00763B11">
      <w:pPr>
        <w:ind w:left="2880" w:firstLine="720"/>
        <w:jc w:val="center"/>
      </w:pPr>
      <w:r w:rsidRPr="00F41371">
        <w:t>AFFIANT</w:t>
      </w:r>
    </w:p>
    <w:p w14:paraId="5257034B" w14:textId="77777777" w:rsidR="00F41371" w:rsidRPr="00F41371" w:rsidRDefault="00F41371" w:rsidP="00F41371"/>
    <w:p w14:paraId="6F2645FC" w14:textId="77777777" w:rsidR="00F41371" w:rsidRPr="00F41371" w:rsidRDefault="00F41371" w:rsidP="00F41371">
      <w:r w:rsidRPr="00F41371">
        <w:tab/>
      </w:r>
    </w:p>
    <w:p w14:paraId="2A57CA69" w14:textId="77777777" w:rsidR="00F41371" w:rsidRPr="00F41371" w:rsidRDefault="00F41371" w:rsidP="00F41371"/>
    <w:p w14:paraId="04FCED59" w14:textId="513206DE" w:rsidR="00F41371" w:rsidRPr="00F41371" w:rsidRDefault="00F41371" w:rsidP="00BD5792">
      <w:pPr>
        <w:jc w:val="both"/>
      </w:pPr>
      <w:r w:rsidRPr="00F41371">
        <w:t xml:space="preserve">SWORN TO AND SUBSCRIBED BEFORE ME THIS </w:t>
      </w:r>
      <w:r w:rsidR="00BD5792">
        <w:t>________</w:t>
      </w:r>
      <w:r w:rsidRPr="00F41371">
        <w:rPr>
          <w:u w:val="single"/>
        </w:rPr>
        <w:tab/>
      </w:r>
      <w:r w:rsidRPr="00F41371">
        <w:t xml:space="preserve"> DAY OF </w:t>
      </w:r>
      <w:r w:rsidRPr="00F41371">
        <w:rPr>
          <w:u w:val="single"/>
        </w:rPr>
        <w:tab/>
      </w:r>
      <w:r w:rsidR="00763B11">
        <w:rPr>
          <w:u w:val="single"/>
        </w:rPr>
        <w:t>_____</w:t>
      </w:r>
      <w:r w:rsidRPr="00F41371">
        <w:t>, 20</w:t>
      </w:r>
      <w:r w:rsidRPr="00F41371">
        <w:rPr>
          <w:u w:val="single"/>
        </w:rPr>
        <w:tab/>
      </w:r>
      <w:r w:rsidR="00763B11">
        <w:rPr>
          <w:u w:val="single"/>
        </w:rPr>
        <w:t>______</w:t>
      </w:r>
      <w:r w:rsidRPr="00F41371">
        <w:t>.</w:t>
      </w:r>
    </w:p>
    <w:p w14:paraId="762A2294" w14:textId="77777777" w:rsidR="00F41371" w:rsidRPr="00F41371" w:rsidRDefault="00F41371" w:rsidP="00C708E8">
      <w:pPr>
        <w:jc w:val="right"/>
        <w:rPr>
          <w:u w:val="single"/>
        </w:rPr>
      </w:pPr>
      <w:r w:rsidRPr="00F41371">
        <w:tab/>
      </w:r>
      <w:r w:rsidRPr="00F41371">
        <w:tab/>
      </w:r>
      <w:r w:rsidRPr="00F41371">
        <w:rPr>
          <w:u w:val="single"/>
        </w:rPr>
        <w:tab/>
      </w:r>
      <w:r w:rsidRPr="00F41371">
        <w:rPr>
          <w:u w:val="single"/>
        </w:rPr>
        <w:tab/>
      </w:r>
      <w:r w:rsidRPr="00F41371">
        <w:rPr>
          <w:u w:val="single"/>
        </w:rPr>
        <w:tab/>
      </w:r>
      <w:r w:rsidRPr="00F41371">
        <w:rPr>
          <w:u w:val="single"/>
        </w:rPr>
        <w:tab/>
      </w:r>
      <w:r w:rsidRPr="00F41371">
        <w:rPr>
          <w:u w:val="single"/>
        </w:rPr>
        <w:tab/>
      </w:r>
    </w:p>
    <w:p w14:paraId="497D9142" w14:textId="77777777" w:rsidR="00F41371" w:rsidRPr="00F41371" w:rsidRDefault="00F41371" w:rsidP="00C708E8">
      <w:pPr>
        <w:jc w:val="right"/>
      </w:pPr>
      <w:r w:rsidRPr="00F41371">
        <w:tab/>
      </w:r>
      <w:r w:rsidRPr="00F41371">
        <w:tab/>
        <w:t>NOTARY PUBLIC IN AND FOR</w:t>
      </w:r>
    </w:p>
    <w:p w14:paraId="713A76CD" w14:textId="77777777" w:rsidR="00F41371" w:rsidRPr="00F41371" w:rsidRDefault="00F41371" w:rsidP="00F41371">
      <w:r w:rsidRPr="00F41371">
        <w:t>MY COMMISSION EXPIRES:</w:t>
      </w:r>
    </w:p>
    <w:p w14:paraId="6AEC90E7" w14:textId="77777777" w:rsidR="00F41371" w:rsidRPr="00F41371" w:rsidRDefault="00F41371" w:rsidP="00F41371">
      <w:r w:rsidRPr="00F41371">
        <w:rPr>
          <w:u w:val="single"/>
        </w:rPr>
        <w:tab/>
      </w:r>
      <w:r w:rsidRPr="00F41371">
        <w:t>, 20</w:t>
      </w:r>
      <w:r w:rsidRPr="00F41371">
        <w:rPr>
          <w:u w:val="single"/>
        </w:rPr>
        <w:tab/>
      </w:r>
    </w:p>
    <w:p w14:paraId="107FE6A1" w14:textId="77777777" w:rsidR="00F41371" w:rsidRPr="00F41371" w:rsidRDefault="00F41371" w:rsidP="00F41371"/>
    <w:p w14:paraId="15BF79F2" w14:textId="77777777" w:rsidR="00F41371" w:rsidRPr="00F41371" w:rsidRDefault="00F41371" w:rsidP="00F41371">
      <w:pPr>
        <w:rPr>
          <w:b/>
          <w:i/>
        </w:rPr>
      </w:pPr>
    </w:p>
    <w:p w14:paraId="6DB5E904" w14:textId="77777777" w:rsidR="00F41371" w:rsidRPr="00F41371" w:rsidRDefault="00F41371" w:rsidP="00F41371">
      <w:pPr>
        <w:rPr>
          <w:b/>
          <w:i/>
        </w:rPr>
      </w:pPr>
    </w:p>
    <w:p w14:paraId="0D6DC061" w14:textId="77777777" w:rsidR="00F41371" w:rsidRPr="00F41371" w:rsidRDefault="00F41371" w:rsidP="00F41371">
      <w:pPr>
        <w:rPr>
          <w:b/>
          <w:i/>
        </w:rPr>
      </w:pPr>
    </w:p>
    <w:p w14:paraId="19E3BEA3" w14:textId="00E4DF4B" w:rsidR="00F41371" w:rsidRPr="00F41371" w:rsidRDefault="00F41371" w:rsidP="00A7781E">
      <w:pPr>
        <w:pStyle w:val="Heading1"/>
        <w:ind w:left="1440" w:right="1440"/>
        <w:jc w:val="center"/>
      </w:pPr>
      <w:bookmarkStart w:id="48" w:name="_Toc114045347"/>
      <w:r w:rsidRPr="00F41371">
        <w:lastRenderedPageBreak/>
        <w:t>Appendix 3: Statement of Non-Liability for Delinquent Personal Property Taxes</w:t>
      </w:r>
      <w:bookmarkEnd w:id="48"/>
    </w:p>
    <w:p w14:paraId="51152258" w14:textId="77777777" w:rsidR="00F41371" w:rsidRPr="00F41371" w:rsidRDefault="00F41371" w:rsidP="00F41371"/>
    <w:p w14:paraId="32D36D7A" w14:textId="1B0A69E5" w:rsidR="00F41371" w:rsidRPr="00F41371" w:rsidRDefault="00F41371" w:rsidP="00F41371">
      <w:pPr>
        <w:rPr>
          <w:u w:val="single"/>
        </w:rPr>
      </w:pPr>
      <w:r w:rsidRPr="00F41371">
        <w:t>PROPOSER’S NAME:</w:t>
      </w:r>
      <w:r w:rsidR="00F3668C">
        <w:t xml:space="preserve">  </w:t>
      </w:r>
      <w:r w:rsidRPr="00F41371">
        <w:rPr>
          <w:u w:val="single"/>
        </w:rPr>
        <w:tab/>
      </w:r>
      <w:r w:rsidR="00002757">
        <w:rPr>
          <w:u w:val="single"/>
        </w:rPr>
        <w:t>_________________________</w:t>
      </w:r>
      <w:r w:rsidR="007575DC">
        <w:rPr>
          <w:u w:val="single"/>
        </w:rPr>
        <w:t>___</w:t>
      </w:r>
    </w:p>
    <w:p w14:paraId="741B9D2F" w14:textId="77777777" w:rsidR="00F41371" w:rsidRPr="00F41371" w:rsidRDefault="00F41371" w:rsidP="00F41371"/>
    <w:p w14:paraId="626A194C" w14:textId="77777777" w:rsidR="00F41371" w:rsidRPr="00F41371" w:rsidRDefault="00F41371" w:rsidP="00F41371"/>
    <w:p w14:paraId="1B5950F4" w14:textId="0E4B3D65" w:rsidR="00F41371" w:rsidRPr="00F41371" w:rsidRDefault="00F41371" w:rsidP="007575DC">
      <w:pPr>
        <w:spacing w:after="0"/>
      </w:pPr>
      <w:r w:rsidRPr="00F41371">
        <w:t>STATE OF OHIO</w:t>
      </w:r>
      <w:r w:rsidRPr="00F41371">
        <w:tab/>
      </w:r>
      <w:r w:rsidR="001E4043">
        <w:tab/>
      </w:r>
      <w:r w:rsidRPr="00F41371">
        <w:t>)</w:t>
      </w:r>
    </w:p>
    <w:p w14:paraId="4C835A09" w14:textId="37FA317E" w:rsidR="00F41371" w:rsidRPr="00F41371" w:rsidRDefault="00F41371" w:rsidP="007575DC">
      <w:pPr>
        <w:spacing w:after="0"/>
      </w:pPr>
      <w:r w:rsidRPr="00F41371">
        <w:tab/>
      </w:r>
      <w:r w:rsidR="007575DC">
        <w:tab/>
      </w:r>
      <w:r w:rsidR="001E4043">
        <w:tab/>
      </w:r>
      <w:proofErr w:type="gramStart"/>
      <w:r w:rsidRPr="00F41371">
        <w:t>)</w:t>
      </w:r>
      <w:r w:rsidR="00F3668C">
        <w:t xml:space="preserve">  </w:t>
      </w:r>
      <w:r w:rsidRPr="00F41371">
        <w:t>SS</w:t>
      </w:r>
      <w:proofErr w:type="gramEnd"/>
      <w:r w:rsidRPr="00F41371">
        <w:t>:</w:t>
      </w:r>
      <w:r w:rsidRPr="00F41371">
        <w:tab/>
      </w:r>
      <w:r w:rsidRPr="00F41371">
        <w:tab/>
      </w:r>
      <w:r w:rsidRPr="00F41371">
        <w:tab/>
      </w:r>
      <w:r w:rsidRPr="00F41371">
        <w:tab/>
      </w:r>
      <w:r w:rsidRPr="00F41371">
        <w:tab/>
      </w:r>
      <w:r w:rsidR="007575DC">
        <w:tab/>
      </w:r>
      <w:r w:rsidRPr="00F41371">
        <w:t>STATEMENT OF NON-LIABILITY</w:t>
      </w:r>
    </w:p>
    <w:p w14:paraId="6621EA5A" w14:textId="5F9C9472" w:rsidR="00F41371" w:rsidRPr="00F41371" w:rsidRDefault="00F41371" w:rsidP="007575DC">
      <w:pPr>
        <w:spacing w:after="0"/>
      </w:pPr>
      <w:r w:rsidRPr="00F41371">
        <w:t>STARK COUNTY</w:t>
      </w:r>
      <w:r w:rsidRPr="00F41371">
        <w:tab/>
      </w:r>
      <w:r w:rsidR="001E4043">
        <w:tab/>
      </w:r>
      <w:r w:rsidRPr="00F41371">
        <w:t>)</w:t>
      </w:r>
      <w:r w:rsidRPr="00F41371">
        <w:tab/>
      </w:r>
      <w:r w:rsidRPr="00F41371">
        <w:tab/>
      </w:r>
      <w:r w:rsidRPr="00F41371">
        <w:tab/>
      </w:r>
      <w:r w:rsidRPr="00F41371">
        <w:tab/>
      </w:r>
      <w:r w:rsidRPr="00F41371">
        <w:tab/>
      </w:r>
      <w:r w:rsidR="007575DC">
        <w:tab/>
      </w:r>
      <w:r w:rsidRPr="00F41371">
        <w:t>FOR DELINQUENT PERSONAL</w:t>
      </w:r>
    </w:p>
    <w:p w14:paraId="3E286BCB" w14:textId="13E2618A" w:rsidR="00F41371" w:rsidRPr="00F41371" w:rsidRDefault="00F41371" w:rsidP="007575DC">
      <w:pPr>
        <w:spacing w:after="0"/>
      </w:pPr>
      <w:r w:rsidRPr="00F41371">
        <w:tab/>
      </w:r>
      <w:r w:rsidRPr="00F41371">
        <w:tab/>
      </w:r>
      <w:r w:rsidRPr="00F41371">
        <w:tab/>
      </w:r>
      <w:r w:rsidRPr="00F41371">
        <w:tab/>
      </w:r>
      <w:r w:rsidRPr="00F41371">
        <w:tab/>
      </w:r>
      <w:r w:rsidRPr="00F41371">
        <w:tab/>
      </w:r>
      <w:r w:rsidRPr="00F41371">
        <w:tab/>
      </w:r>
      <w:r w:rsidR="007575DC">
        <w:tab/>
      </w:r>
      <w:r w:rsidR="00985944">
        <w:tab/>
      </w:r>
      <w:r w:rsidRPr="00F41371">
        <w:t>PROPERTY TAXES</w:t>
      </w:r>
    </w:p>
    <w:p w14:paraId="2FBC1035" w14:textId="77777777" w:rsidR="00F41371" w:rsidRPr="00F41371" w:rsidRDefault="00F41371" w:rsidP="00F41371"/>
    <w:p w14:paraId="5CC68357" w14:textId="77777777" w:rsidR="00F41371" w:rsidRPr="00F41371" w:rsidRDefault="00F41371" w:rsidP="001E4043">
      <w:pPr>
        <w:spacing w:after="0"/>
      </w:pPr>
      <w:r w:rsidRPr="00F41371">
        <w:rPr>
          <w:u w:val="single"/>
        </w:rPr>
        <w:tab/>
      </w:r>
      <w:r w:rsidRPr="00F41371">
        <w:rPr>
          <w:u w:val="single"/>
        </w:rPr>
        <w:tab/>
      </w:r>
      <w:r w:rsidRPr="00F41371">
        <w:rPr>
          <w:u w:val="single"/>
        </w:rPr>
        <w:tab/>
      </w:r>
      <w:r w:rsidRPr="00F41371">
        <w:t>, BEING FIRST DULY SWORN, SAYS THAT HE HAS</w:t>
      </w:r>
    </w:p>
    <w:p w14:paraId="6FFBEB60" w14:textId="61A95C1F" w:rsidR="00F41371" w:rsidRPr="00F41371" w:rsidRDefault="00F3668C" w:rsidP="00F41371">
      <w:r>
        <w:t xml:space="preserve">  </w:t>
      </w:r>
      <w:r w:rsidR="00F41371" w:rsidRPr="00F41371">
        <w:t xml:space="preserve"> (SEE NOTE BELOW)</w:t>
      </w:r>
    </w:p>
    <w:p w14:paraId="2E81B2CB" w14:textId="77777777" w:rsidR="00F41371" w:rsidRPr="00F41371" w:rsidRDefault="00F41371" w:rsidP="00F41371">
      <w:r w:rsidRPr="00F41371">
        <w:t>BEEN AWARDED A CONTRACT BY</w:t>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p>
    <w:p w14:paraId="40B4E565" w14:textId="45D21049" w:rsidR="00F41371" w:rsidRPr="00F41371" w:rsidRDefault="00F41371" w:rsidP="00F41371">
      <w:r w:rsidRPr="00F41371">
        <w:tab/>
      </w:r>
      <w:r w:rsidRPr="00F41371">
        <w:tab/>
      </w:r>
      <w:r w:rsidRPr="00F41371">
        <w:tab/>
      </w:r>
      <w:r w:rsidRPr="00F41371">
        <w:tab/>
      </w:r>
      <w:r w:rsidRPr="00F41371">
        <w:tab/>
      </w:r>
      <w:r w:rsidR="007575DC">
        <w:tab/>
      </w:r>
      <w:r w:rsidRPr="00F41371">
        <w:t>(NAME OF TAXING DISTRICT)</w:t>
      </w:r>
    </w:p>
    <w:p w14:paraId="76D130C0" w14:textId="77777777" w:rsidR="00F41371" w:rsidRPr="00F41371" w:rsidRDefault="00F41371" w:rsidP="001E4043">
      <w:pPr>
        <w:jc w:val="both"/>
      </w:pPr>
      <w:r w:rsidRPr="00F41371">
        <w:t>AFTER COMPETITIVE PROSPOSAL; AND THAT AT THE TIME OF THE SUBMISSION OF SAID PROPOSAL SAID AFFIANT WAS NOT CHARGED WITH ANY DELINQUENT PERSONAL PROPERTY TAX ON THE GENERAL TAX LIST OF PERSONAL PROPERTY OF STARK COUNTY.</w:t>
      </w:r>
    </w:p>
    <w:p w14:paraId="52482684" w14:textId="77777777" w:rsidR="00F41371" w:rsidRPr="00F41371" w:rsidRDefault="00F41371" w:rsidP="001E4043">
      <w:pPr>
        <w:spacing w:after="0"/>
        <w:jc w:val="right"/>
        <w:rPr>
          <w:u w:val="single"/>
        </w:rPr>
      </w:pPr>
      <w:r w:rsidRPr="00F41371">
        <w:tab/>
      </w:r>
      <w:r w:rsidRPr="00F41371">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p>
    <w:p w14:paraId="34FA7E08" w14:textId="6D1849DD" w:rsidR="00F41371" w:rsidRPr="00F41371" w:rsidRDefault="00F41371" w:rsidP="00F41371">
      <w:r w:rsidRPr="00F41371">
        <w:tab/>
      </w:r>
      <w:r w:rsidRPr="00F41371">
        <w:tab/>
      </w:r>
      <w:r w:rsidRPr="00F41371">
        <w:tab/>
      </w:r>
      <w:r w:rsidRPr="00F41371">
        <w:tab/>
      </w:r>
      <w:r w:rsidRPr="00F41371">
        <w:tab/>
      </w:r>
      <w:r w:rsidRPr="00F41371">
        <w:tab/>
      </w:r>
      <w:r w:rsidR="001E4043">
        <w:tab/>
      </w:r>
      <w:r w:rsidR="001E4043">
        <w:tab/>
      </w:r>
      <w:r w:rsidRPr="00F41371">
        <w:t>(SEE NOTE BELOW)</w:t>
      </w:r>
    </w:p>
    <w:p w14:paraId="08C1B7DA" w14:textId="70B50FE8" w:rsidR="00F41371" w:rsidRPr="00F41371" w:rsidRDefault="00F41371" w:rsidP="00F41371">
      <w:r w:rsidRPr="00F41371">
        <w:t xml:space="preserve">SWORN TO AND SUBSCRIBED BEFORE ME THIS </w:t>
      </w:r>
      <w:r w:rsidRPr="00F41371">
        <w:rPr>
          <w:u w:val="single"/>
        </w:rPr>
        <w:tab/>
      </w:r>
      <w:r w:rsidR="001E4043">
        <w:rPr>
          <w:u w:val="single"/>
        </w:rPr>
        <w:t>__________</w:t>
      </w:r>
      <w:r w:rsidRPr="00F41371">
        <w:t xml:space="preserve"> DAY OF</w:t>
      </w:r>
      <w:r w:rsidR="001E4043">
        <w:t>__________</w:t>
      </w:r>
      <w:r w:rsidRPr="00F41371">
        <w:rPr>
          <w:u w:val="single"/>
        </w:rPr>
        <w:tab/>
      </w:r>
      <w:r w:rsidRPr="00F41371">
        <w:t>, 20</w:t>
      </w:r>
      <w:r w:rsidRPr="00F41371">
        <w:rPr>
          <w:u w:val="single"/>
        </w:rPr>
        <w:tab/>
      </w:r>
      <w:r w:rsidR="001E4043">
        <w:rPr>
          <w:u w:val="single"/>
        </w:rPr>
        <w:t>____</w:t>
      </w:r>
      <w:r w:rsidRPr="00F41371">
        <w:t>.</w:t>
      </w:r>
    </w:p>
    <w:p w14:paraId="0AB6C97D" w14:textId="77777777" w:rsidR="00F41371" w:rsidRPr="00F41371" w:rsidRDefault="00F41371" w:rsidP="00F41371"/>
    <w:p w14:paraId="215C8918" w14:textId="77777777" w:rsidR="00F41371" w:rsidRPr="00F41371" w:rsidRDefault="00F41371" w:rsidP="00F41371">
      <w:pPr>
        <w:rPr>
          <w:u w:val="single"/>
        </w:rPr>
      </w:pPr>
      <w:r w:rsidRPr="00F41371">
        <w:tab/>
      </w:r>
      <w:r w:rsidRPr="00F41371">
        <w:tab/>
      </w:r>
      <w:r w:rsidRPr="00F41371">
        <w:rPr>
          <w:u w:val="single"/>
        </w:rPr>
        <w:tab/>
      </w:r>
      <w:r w:rsidRPr="00F41371">
        <w:rPr>
          <w:u w:val="single"/>
        </w:rPr>
        <w:tab/>
      </w:r>
      <w:r w:rsidRPr="00F41371">
        <w:rPr>
          <w:u w:val="single"/>
        </w:rPr>
        <w:tab/>
      </w:r>
      <w:r w:rsidRPr="00F41371">
        <w:rPr>
          <w:u w:val="single"/>
        </w:rPr>
        <w:tab/>
      </w:r>
    </w:p>
    <w:p w14:paraId="76041889" w14:textId="77777777" w:rsidR="00F41371" w:rsidRPr="00F41371" w:rsidRDefault="00F41371" w:rsidP="00F41371">
      <w:r w:rsidRPr="00F41371">
        <w:tab/>
      </w:r>
      <w:r w:rsidRPr="00F41371">
        <w:tab/>
      </w:r>
      <w:r w:rsidRPr="00F41371">
        <w:tab/>
        <w:t>NOTARY PUBLIC</w:t>
      </w:r>
    </w:p>
    <w:p w14:paraId="04FA806C" w14:textId="77777777" w:rsidR="00F41371" w:rsidRPr="00F41371" w:rsidRDefault="00F41371" w:rsidP="00F41371"/>
    <w:p w14:paraId="191D5573" w14:textId="7FA5A195" w:rsidR="00F41371" w:rsidRPr="00F41371" w:rsidRDefault="00F41371" w:rsidP="001E4043">
      <w:pPr>
        <w:jc w:val="both"/>
      </w:pPr>
      <w:r w:rsidRPr="00F41371">
        <w:t>NOTE:</w:t>
      </w:r>
      <w:r w:rsidR="00F3668C">
        <w:t xml:space="preserve">  </w:t>
      </w:r>
      <w:r w:rsidRPr="00F41371">
        <w:t>WHERE AN INDIVIDUAL HAS SUBMITTED A PROPOSAL, THE NAME OF THE INDIVIDUAL SHOULD APPEAR HERE.</w:t>
      </w:r>
      <w:r w:rsidR="00F3668C">
        <w:t xml:space="preserve">  </w:t>
      </w:r>
      <w:r w:rsidRPr="00F41371">
        <w:t>WHERE AN INDIVIDUAL SIGNS FOR A PARTNERSHIP THE NAME OF THE PARTNER SIGNING FOR THE PARTNERSHIP SHOULD APPEAR TOGETHER WITH THE NAME OF THE PARTNERSHIP.</w:t>
      </w:r>
      <w:r w:rsidR="00F3668C">
        <w:t xml:space="preserve">  </w:t>
      </w:r>
      <w:r w:rsidRPr="00F41371">
        <w:t>WHERE A CORPORATION HAS SUBMITTED A PROPOSAL, THE NAME OF THE OFFICER, HIS POSITION AND THE NAME OF THE CORPORATION SHOULD APPEAR.</w:t>
      </w:r>
    </w:p>
    <w:p w14:paraId="1563E8AF" w14:textId="77777777" w:rsidR="00F41371" w:rsidRPr="00F41371" w:rsidRDefault="00F41371" w:rsidP="00F41371">
      <w:pPr>
        <w:rPr>
          <w:b/>
          <w:i/>
        </w:rPr>
      </w:pPr>
    </w:p>
    <w:p w14:paraId="34E23520" w14:textId="77777777" w:rsidR="00F41371" w:rsidRPr="00F41371" w:rsidRDefault="00F41371" w:rsidP="00F41371">
      <w:pPr>
        <w:rPr>
          <w:b/>
          <w:i/>
        </w:rPr>
      </w:pPr>
    </w:p>
    <w:p w14:paraId="651CE543" w14:textId="77777777" w:rsidR="00F41371" w:rsidRPr="00F41371" w:rsidRDefault="00F41371" w:rsidP="00F41371">
      <w:pPr>
        <w:rPr>
          <w:b/>
          <w:i/>
        </w:rPr>
      </w:pPr>
    </w:p>
    <w:p w14:paraId="209436F9" w14:textId="77777777" w:rsidR="00F41371" w:rsidRPr="00F41371" w:rsidRDefault="00F41371" w:rsidP="00F41371">
      <w:pPr>
        <w:rPr>
          <w:b/>
          <w:i/>
        </w:rPr>
      </w:pPr>
    </w:p>
    <w:p w14:paraId="371AB0AE" w14:textId="5D4106B9" w:rsidR="00F41371" w:rsidRPr="00F41371" w:rsidRDefault="00F41371" w:rsidP="00946216">
      <w:pPr>
        <w:pStyle w:val="Heading1"/>
        <w:ind w:left="1440" w:right="1440"/>
        <w:jc w:val="center"/>
      </w:pPr>
      <w:bookmarkStart w:id="49" w:name="_Toc114045348"/>
      <w:r w:rsidRPr="00F41371">
        <w:t>Appendix 4: Statement of Liability for Delinquent Personal Property Taxes</w:t>
      </w:r>
      <w:bookmarkEnd w:id="49"/>
    </w:p>
    <w:p w14:paraId="15F8E0F3" w14:textId="77777777" w:rsidR="00F41371" w:rsidRPr="00F41371" w:rsidRDefault="00F41371" w:rsidP="00F41371"/>
    <w:p w14:paraId="07DA86AC" w14:textId="569CEC9F" w:rsidR="00F41371" w:rsidRPr="00F41371" w:rsidRDefault="00F41371" w:rsidP="00F41371">
      <w:pPr>
        <w:rPr>
          <w:u w:val="single"/>
        </w:rPr>
      </w:pPr>
      <w:r w:rsidRPr="00F41371">
        <w:t>PROPOSER’S NAME:</w:t>
      </w:r>
      <w:r w:rsidR="00F3668C">
        <w:t xml:space="preserve">  </w:t>
      </w:r>
      <w:r w:rsidRPr="00F41371">
        <w:rPr>
          <w:u w:val="single"/>
        </w:rPr>
        <w:tab/>
      </w:r>
      <w:r w:rsidR="00187E3E">
        <w:rPr>
          <w:u w:val="single"/>
        </w:rPr>
        <w:t>__________________________</w:t>
      </w:r>
    </w:p>
    <w:p w14:paraId="656D3765" w14:textId="77777777" w:rsidR="00F41371" w:rsidRPr="00F41371" w:rsidRDefault="00F41371" w:rsidP="00F41371"/>
    <w:p w14:paraId="29F2FF66" w14:textId="77777777" w:rsidR="00F41371" w:rsidRPr="00F41371" w:rsidRDefault="00F41371" w:rsidP="00F41371"/>
    <w:p w14:paraId="6A3CC07F" w14:textId="62D5E47E" w:rsidR="00F41371" w:rsidRPr="00F41371" w:rsidRDefault="00F41371" w:rsidP="00187E3E">
      <w:pPr>
        <w:spacing w:after="0"/>
      </w:pPr>
      <w:r w:rsidRPr="00F41371">
        <w:t>STATE OF OHIO</w:t>
      </w:r>
      <w:r w:rsidRPr="00F41371">
        <w:tab/>
      </w:r>
      <w:r w:rsidR="00187E3E">
        <w:tab/>
      </w:r>
      <w:r w:rsidRPr="00F41371">
        <w:t>)</w:t>
      </w:r>
    </w:p>
    <w:p w14:paraId="37B1BD2D" w14:textId="5CA97BAC" w:rsidR="00F41371" w:rsidRPr="00F41371" w:rsidRDefault="00F41371" w:rsidP="00187E3E">
      <w:pPr>
        <w:spacing w:after="0"/>
      </w:pPr>
      <w:r w:rsidRPr="00F41371">
        <w:tab/>
      </w:r>
      <w:r w:rsidR="00187E3E">
        <w:tab/>
      </w:r>
      <w:r w:rsidR="00187E3E">
        <w:tab/>
      </w:r>
      <w:proofErr w:type="gramStart"/>
      <w:r w:rsidRPr="00F41371">
        <w:t>)</w:t>
      </w:r>
      <w:r w:rsidR="00F3668C">
        <w:t xml:space="preserve">  </w:t>
      </w:r>
      <w:r w:rsidRPr="00F41371">
        <w:t>SS</w:t>
      </w:r>
      <w:proofErr w:type="gramEnd"/>
      <w:r w:rsidRPr="00F41371">
        <w:t>:</w:t>
      </w:r>
      <w:r w:rsidRPr="00F41371">
        <w:tab/>
      </w:r>
      <w:r w:rsidRPr="00F41371">
        <w:tab/>
      </w:r>
      <w:r w:rsidRPr="00F41371">
        <w:tab/>
      </w:r>
      <w:r w:rsidRPr="00F41371">
        <w:tab/>
      </w:r>
      <w:r w:rsidRPr="00F41371">
        <w:tab/>
      </w:r>
      <w:r w:rsidR="00187E3E">
        <w:tab/>
      </w:r>
      <w:r w:rsidRPr="00F41371">
        <w:t>STATEMENT OF LIABILITY</w:t>
      </w:r>
    </w:p>
    <w:p w14:paraId="38B3368C" w14:textId="29CF2578" w:rsidR="00F41371" w:rsidRPr="00F41371" w:rsidRDefault="00F41371" w:rsidP="00187E3E">
      <w:pPr>
        <w:spacing w:after="0"/>
      </w:pPr>
      <w:r w:rsidRPr="00F41371">
        <w:t>STARK COUNTY</w:t>
      </w:r>
      <w:r w:rsidRPr="00F41371">
        <w:tab/>
      </w:r>
      <w:r w:rsidR="00187E3E">
        <w:tab/>
      </w:r>
      <w:r w:rsidRPr="00F41371">
        <w:t>)</w:t>
      </w:r>
      <w:r w:rsidRPr="00F41371">
        <w:tab/>
      </w:r>
      <w:r w:rsidRPr="00F41371">
        <w:tab/>
      </w:r>
      <w:r w:rsidRPr="00F41371">
        <w:tab/>
      </w:r>
      <w:r w:rsidRPr="00F41371">
        <w:tab/>
      </w:r>
      <w:r w:rsidRPr="00F41371">
        <w:tab/>
      </w:r>
      <w:r w:rsidRPr="00F41371">
        <w:tab/>
        <w:t>FOR DELINQUENT PERSONAL</w:t>
      </w:r>
    </w:p>
    <w:p w14:paraId="4E407279" w14:textId="6099FEE8" w:rsidR="00F41371" w:rsidRPr="00F41371" w:rsidRDefault="00F41371" w:rsidP="00187E3E">
      <w:pPr>
        <w:spacing w:after="0"/>
      </w:pPr>
      <w:r w:rsidRPr="00F41371">
        <w:tab/>
      </w:r>
      <w:r w:rsidRPr="00F41371">
        <w:tab/>
      </w:r>
      <w:r w:rsidRPr="00F41371">
        <w:tab/>
      </w:r>
      <w:r w:rsidRPr="00F41371">
        <w:tab/>
      </w:r>
      <w:r w:rsidRPr="00F41371">
        <w:tab/>
      </w:r>
      <w:r w:rsidRPr="00F41371">
        <w:tab/>
      </w:r>
      <w:r w:rsidRPr="00F41371">
        <w:tab/>
      </w:r>
      <w:r w:rsidR="00187E3E">
        <w:tab/>
      </w:r>
      <w:r w:rsidR="00187E3E">
        <w:tab/>
      </w:r>
      <w:r w:rsidRPr="00F41371">
        <w:t>PROPERTY TAXES</w:t>
      </w:r>
    </w:p>
    <w:p w14:paraId="19746F17" w14:textId="77777777" w:rsidR="00F41371" w:rsidRPr="00F41371" w:rsidRDefault="00F41371" w:rsidP="00F41371"/>
    <w:p w14:paraId="1AAF607E" w14:textId="59B95536" w:rsidR="00F41371" w:rsidRPr="00F41371" w:rsidRDefault="00F41371" w:rsidP="007955A5">
      <w:pPr>
        <w:jc w:val="both"/>
      </w:pPr>
      <w:r w:rsidRPr="00F41371">
        <w:rPr>
          <w:u w:val="single"/>
        </w:rPr>
        <w:tab/>
      </w:r>
      <w:r w:rsidRPr="00F41371">
        <w:rPr>
          <w:u w:val="single"/>
        </w:rPr>
        <w:tab/>
      </w:r>
      <w:r w:rsidRPr="00F41371">
        <w:rPr>
          <w:u w:val="single"/>
        </w:rPr>
        <w:tab/>
      </w:r>
      <w:r w:rsidRPr="00F41371">
        <w:t>, BEING FIRST DULY SWORN, SAYS THAT HE HAS</w:t>
      </w:r>
      <w:r w:rsidRPr="00F41371">
        <w:br/>
      </w:r>
      <w:proofErr w:type="gramStart"/>
      <w:r w:rsidR="00F3668C">
        <w:t xml:space="preserve">  </w:t>
      </w:r>
      <w:r w:rsidRPr="00F41371">
        <w:t xml:space="preserve"> (</w:t>
      </w:r>
      <w:proofErr w:type="gramEnd"/>
      <w:r w:rsidRPr="00F41371">
        <w:t>SEE NOTE BELOW)</w:t>
      </w:r>
    </w:p>
    <w:p w14:paraId="551571BA" w14:textId="77777777" w:rsidR="00F41371" w:rsidRPr="00F41371" w:rsidRDefault="00F41371" w:rsidP="007955A5">
      <w:pPr>
        <w:spacing w:after="0"/>
      </w:pPr>
      <w:r w:rsidRPr="00F41371">
        <w:t xml:space="preserve">BEEN AWARDED A CONTRACT BY </w:t>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p>
    <w:p w14:paraId="77106B42" w14:textId="4DDC01A4" w:rsidR="00F41371" w:rsidRPr="00F41371" w:rsidRDefault="00F41371" w:rsidP="00F41371">
      <w:r w:rsidRPr="00F41371">
        <w:tab/>
      </w:r>
      <w:r w:rsidRPr="00F41371">
        <w:tab/>
      </w:r>
      <w:r w:rsidRPr="00F41371">
        <w:tab/>
      </w:r>
      <w:r w:rsidRPr="00F41371">
        <w:tab/>
      </w:r>
      <w:r w:rsidRPr="00F41371">
        <w:tab/>
      </w:r>
      <w:r w:rsidR="007955A5">
        <w:tab/>
      </w:r>
      <w:r w:rsidRPr="00F41371">
        <w:t>(NAME OF SUBDIVISION)</w:t>
      </w:r>
    </w:p>
    <w:p w14:paraId="4BEFCC52" w14:textId="77777777" w:rsidR="00F41371" w:rsidRPr="00F41371" w:rsidRDefault="00F41371" w:rsidP="007955A5">
      <w:pPr>
        <w:jc w:val="both"/>
      </w:pPr>
      <w:r w:rsidRPr="00F41371">
        <w:t>AFTER COMPETITIVE PROPOSAL; AND THAT AT THE TIME OF THE SUBMISSION OF SAID PROPOSAL SAID AFFIANT WAS CHARGED WITH DELINQUENT PERSONAL PROPERTY TAX ON THE GENERAL TAX LIST OF PERSONAL PROPERTY OF STARK COUNTY, OHIO AND THAT THE AMOUNT SUCH DUE AND UNPAID DELINQUENT TAXES IS $</w:t>
      </w:r>
      <w:r w:rsidRPr="00F41371">
        <w:rPr>
          <w:u w:val="single"/>
        </w:rPr>
        <w:tab/>
      </w:r>
      <w:r w:rsidRPr="00F41371">
        <w:rPr>
          <w:u w:val="single"/>
        </w:rPr>
        <w:tab/>
      </w:r>
      <w:r w:rsidRPr="00F41371">
        <w:rPr>
          <w:u w:val="single"/>
        </w:rPr>
        <w:tab/>
      </w:r>
      <w:r w:rsidRPr="00F41371">
        <w:rPr>
          <w:u w:val="single"/>
        </w:rPr>
        <w:tab/>
      </w:r>
      <w:r w:rsidRPr="00F41371">
        <w:t xml:space="preserve"> AND THAT THE AMOUNT OF THE DUE AND UNPAID PENALTIES AND INTEREST IS $</w:t>
      </w:r>
      <w:r w:rsidRPr="00F41371">
        <w:rPr>
          <w:u w:val="single"/>
        </w:rPr>
        <w:tab/>
      </w:r>
      <w:r w:rsidRPr="00F41371">
        <w:rPr>
          <w:u w:val="single"/>
        </w:rPr>
        <w:tab/>
        <w:t>____.</w:t>
      </w:r>
    </w:p>
    <w:p w14:paraId="497E3DAE" w14:textId="77777777" w:rsidR="00F41371" w:rsidRPr="00F41371" w:rsidRDefault="00F41371" w:rsidP="007955A5">
      <w:pPr>
        <w:spacing w:after="0"/>
        <w:jc w:val="right"/>
        <w:rPr>
          <w:u w:val="single"/>
        </w:rPr>
      </w:pPr>
      <w:r w:rsidRPr="00F41371">
        <w:tab/>
      </w:r>
      <w:r w:rsidRPr="00F41371">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p>
    <w:p w14:paraId="0B111887" w14:textId="5323BF21" w:rsidR="00F41371" w:rsidRPr="00F41371" w:rsidRDefault="00F41371" w:rsidP="00F41371">
      <w:r w:rsidRPr="00F41371">
        <w:tab/>
      </w:r>
      <w:r w:rsidRPr="00F41371">
        <w:tab/>
      </w:r>
      <w:r w:rsidRPr="00F41371">
        <w:tab/>
      </w:r>
      <w:r w:rsidRPr="00F41371">
        <w:tab/>
      </w:r>
      <w:r w:rsidRPr="00F41371">
        <w:tab/>
      </w:r>
      <w:r w:rsidRPr="00F41371">
        <w:tab/>
      </w:r>
      <w:r w:rsidR="007955A5">
        <w:tab/>
      </w:r>
      <w:r w:rsidR="007955A5">
        <w:tab/>
      </w:r>
      <w:r w:rsidRPr="00F41371">
        <w:t>(SEE NOTE BELOW)</w:t>
      </w:r>
    </w:p>
    <w:p w14:paraId="29E69E21" w14:textId="3B416E32" w:rsidR="00F41371" w:rsidRPr="00F41371" w:rsidRDefault="00F41371" w:rsidP="00710516">
      <w:pPr>
        <w:jc w:val="both"/>
      </w:pPr>
      <w:r w:rsidRPr="00F41371">
        <w:t xml:space="preserve">SWORN TO AND SUBSCRIBED BEFORE ME THIS </w:t>
      </w:r>
      <w:r w:rsidR="00710516">
        <w:t>_______________</w:t>
      </w:r>
      <w:r w:rsidRPr="00F41371">
        <w:t xml:space="preserve"> DAY OF </w:t>
      </w:r>
      <w:r w:rsidR="00710516">
        <w:t>___________</w:t>
      </w:r>
      <w:r w:rsidRPr="00F41371">
        <w:rPr>
          <w:u w:val="single"/>
        </w:rPr>
        <w:tab/>
      </w:r>
      <w:r w:rsidRPr="00F41371">
        <w:t>, 20</w:t>
      </w:r>
      <w:r w:rsidR="00710516">
        <w:t>___</w:t>
      </w:r>
      <w:r w:rsidRPr="00F41371">
        <w:rPr>
          <w:u w:val="single"/>
        </w:rPr>
        <w:tab/>
      </w:r>
      <w:r w:rsidRPr="00F41371">
        <w:t>.</w:t>
      </w:r>
    </w:p>
    <w:p w14:paraId="0F4D1C7A" w14:textId="1F156F38" w:rsidR="00F41371" w:rsidRPr="00F41371" w:rsidRDefault="00F41371" w:rsidP="003D0C81">
      <w:pPr>
        <w:spacing w:after="0"/>
        <w:jc w:val="right"/>
        <w:rPr>
          <w:u w:val="single"/>
        </w:rPr>
      </w:pPr>
      <w:r w:rsidRPr="00F41371">
        <w:tab/>
      </w:r>
      <w:r w:rsidRPr="00F41371">
        <w:tab/>
      </w:r>
      <w:r w:rsidRPr="00F41371">
        <w:rPr>
          <w:u w:val="single"/>
        </w:rPr>
        <w:tab/>
      </w:r>
      <w:r w:rsidRPr="00F41371">
        <w:rPr>
          <w:u w:val="single"/>
        </w:rPr>
        <w:tab/>
      </w:r>
      <w:r w:rsidR="007955A5">
        <w:rPr>
          <w:u w:val="single"/>
        </w:rPr>
        <w:t>__________</w:t>
      </w:r>
      <w:r w:rsidR="003D0C81">
        <w:rPr>
          <w:u w:val="single"/>
        </w:rPr>
        <w:t>_________________</w:t>
      </w:r>
      <w:r w:rsidRPr="00F41371">
        <w:rPr>
          <w:u w:val="single"/>
        </w:rPr>
        <w:tab/>
      </w:r>
      <w:r w:rsidRPr="00F41371">
        <w:rPr>
          <w:u w:val="single"/>
        </w:rPr>
        <w:tab/>
      </w:r>
    </w:p>
    <w:p w14:paraId="1C4A288C" w14:textId="1A3B5439" w:rsidR="00F41371" w:rsidRPr="00F41371" w:rsidRDefault="00F41371" w:rsidP="00F41371">
      <w:r w:rsidRPr="00F41371">
        <w:tab/>
      </w:r>
      <w:r w:rsidRPr="00F41371">
        <w:tab/>
      </w:r>
      <w:r w:rsidRPr="00F41371">
        <w:tab/>
      </w:r>
      <w:r w:rsidR="003D0C81">
        <w:tab/>
      </w:r>
      <w:r w:rsidR="003D0C81">
        <w:tab/>
      </w:r>
      <w:r w:rsidR="003D0C81">
        <w:tab/>
      </w:r>
      <w:r w:rsidR="003D0C81">
        <w:tab/>
      </w:r>
      <w:r w:rsidR="003D0C81">
        <w:tab/>
      </w:r>
      <w:r w:rsidRPr="00F41371">
        <w:t>NOTARY PUBLIC</w:t>
      </w:r>
    </w:p>
    <w:p w14:paraId="64024D7C" w14:textId="77777777" w:rsidR="00F41371" w:rsidRPr="00F41371" w:rsidRDefault="00F41371" w:rsidP="00F41371"/>
    <w:p w14:paraId="47638AF4" w14:textId="77777777" w:rsidR="00F41371" w:rsidRPr="00F41371" w:rsidRDefault="00F41371" w:rsidP="00F41371"/>
    <w:p w14:paraId="50D6849D" w14:textId="64AA885A" w:rsidR="00F41371" w:rsidRDefault="00F41371" w:rsidP="003D0C81">
      <w:pPr>
        <w:jc w:val="both"/>
      </w:pPr>
      <w:r w:rsidRPr="00F41371">
        <w:t>NOTE:</w:t>
      </w:r>
      <w:r w:rsidR="00F3668C">
        <w:t xml:space="preserve">  </w:t>
      </w:r>
      <w:r w:rsidRPr="00F41371">
        <w:t>WHERE AN INDIVIDUAL HAS SUBMITTED A PROPOSAL, THE NAME OF THE INDIVIDUAL SHOULD APPEAR HERE.</w:t>
      </w:r>
      <w:r w:rsidR="00F3668C">
        <w:t xml:space="preserve">  </w:t>
      </w:r>
      <w:r w:rsidRPr="00F41371">
        <w:t>WHERE AN INDIVIDUAL SIGNS FOR A PARTNERSHIP THE NAME OF THE PARTNER SIGNING FOR THE PARTNERSHIP SHOULD APPEAR TOGETHER WITH THE NAME OF THE PARTNERSHIP.</w:t>
      </w:r>
      <w:r w:rsidR="00F3668C">
        <w:t xml:space="preserve">  </w:t>
      </w:r>
      <w:r w:rsidRPr="00F41371">
        <w:t>WHERE A CORPORATION HAS SUBMITTED A PROPOSAL, THE NAME OF THE OFFICER, HIS POSITION AND THE NAME OF THE CORPORATION SHOULD APPEAR</w:t>
      </w:r>
      <w:r w:rsidR="003D0C81">
        <w:t>.</w:t>
      </w:r>
    </w:p>
    <w:p w14:paraId="2F55DDA6" w14:textId="0C250459" w:rsidR="003D0C81" w:rsidRDefault="003D0C81">
      <w:r>
        <w:br w:type="page"/>
      </w:r>
    </w:p>
    <w:p w14:paraId="0929A503" w14:textId="77777777" w:rsidR="00F41371" w:rsidRPr="00F41371" w:rsidRDefault="00F41371" w:rsidP="00EA7D4D">
      <w:pPr>
        <w:pStyle w:val="Heading1"/>
        <w:jc w:val="center"/>
      </w:pPr>
      <w:bookmarkStart w:id="50" w:name="_Toc114045349"/>
      <w:r w:rsidRPr="00F41371">
        <w:lastRenderedPageBreak/>
        <w:t>Appendix 5: Corporate Resolution</w:t>
      </w:r>
      <w:bookmarkEnd w:id="50"/>
    </w:p>
    <w:p w14:paraId="1DAC16D2" w14:textId="77777777" w:rsidR="00F41371" w:rsidRPr="00F41371" w:rsidRDefault="00F41371" w:rsidP="00F41371"/>
    <w:p w14:paraId="22A97B5C" w14:textId="77777777" w:rsidR="00BB2398" w:rsidRDefault="00F41371" w:rsidP="00BB2398">
      <w:pPr>
        <w:jc w:val="both"/>
      </w:pP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t xml:space="preserve">, secretary of </w:t>
      </w:r>
      <w:r w:rsidRPr="00F41371">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t xml:space="preserve"> an</w:t>
      </w:r>
    </w:p>
    <w:p w14:paraId="6DF428A3" w14:textId="184ED0B5" w:rsidR="00F41371" w:rsidRPr="00F41371" w:rsidRDefault="00F41371" w:rsidP="00BB2398">
      <w:pPr>
        <w:jc w:val="both"/>
      </w:pPr>
      <w:r w:rsidRPr="00F41371">
        <w:t xml:space="preserve"> </w:t>
      </w:r>
      <w:r w:rsidRPr="00F41371">
        <w:rPr>
          <w:u w:val="single"/>
        </w:rPr>
        <w:tab/>
      </w:r>
      <w:r w:rsidRPr="00F41371">
        <w:rPr>
          <w:u w:val="single"/>
        </w:rPr>
        <w:tab/>
      </w:r>
      <w:r w:rsidRPr="00F41371">
        <w:rPr>
          <w:u w:val="single"/>
        </w:rPr>
        <w:tab/>
      </w:r>
      <w:r w:rsidRPr="00F41371">
        <w:rPr>
          <w:u w:val="single"/>
        </w:rPr>
        <w:tab/>
      </w:r>
      <w:r w:rsidRPr="00F41371">
        <w:t xml:space="preserve"> corporation hereby certifies that the following is a true and correct copy of a resolution duly adopted by the board of directors of </w:t>
      </w:r>
      <w:r w:rsidRPr="00F41371">
        <w:rPr>
          <w:u w:val="single"/>
        </w:rPr>
        <w:tab/>
      </w:r>
      <w:r w:rsidRPr="00F41371">
        <w:rPr>
          <w:u w:val="single"/>
        </w:rPr>
        <w:tab/>
      </w:r>
      <w:r w:rsidRPr="00F41371">
        <w:rPr>
          <w:u w:val="single"/>
        </w:rPr>
        <w:tab/>
      </w:r>
      <w:r w:rsidRPr="00F41371">
        <w:rPr>
          <w:u w:val="single"/>
        </w:rPr>
        <w:tab/>
        <w:t xml:space="preserve"> </w:t>
      </w:r>
      <w:r w:rsidRPr="00F41371">
        <w:t>on</w:t>
      </w:r>
      <w:r w:rsidRPr="00F41371">
        <w:rPr>
          <w:u w:val="single"/>
        </w:rPr>
        <w:tab/>
      </w:r>
      <w:r w:rsidRPr="00F41371">
        <w:rPr>
          <w:u w:val="single"/>
        </w:rPr>
        <w:tab/>
      </w:r>
      <w:r w:rsidRPr="00F41371">
        <w:rPr>
          <w:u w:val="single"/>
        </w:rPr>
        <w:tab/>
      </w:r>
      <w:r w:rsidRPr="00F41371">
        <w:t>, 2013, to wit:</w:t>
      </w:r>
    </w:p>
    <w:p w14:paraId="4AC7F7D1" w14:textId="77777777" w:rsidR="00F41371" w:rsidRPr="00F41371" w:rsidRDefault="00F41371" w:rsidP="0016101F">
      <w:pPr>
        <w:ind w:left="810" w:right="180" w:hanging="180"/>
        <w:jc w:val="both"/>
      </w:pPr>
      <w:r w:rsidRPr="00F41371">
        <w:tab/>
        <w:t>“</w:t>
      </w:r>
      <w:proofErr w:type="gramStart"/>
      <w:r w:rsidRPr="00F41371">
        <w:t>resolved</w:t>
      </w:r>
      <w:proofErr w:type="gramEnd"/>
      <w:r w:rsidRPr="00F41371">
        <w:t xml:space="preserve">, that </w:t>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t xml:space="preserve"> of this company, namely, </w:t>
      </w:r>
      <w:r w:rsidRPr="00F41371">
        <w:br/>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t xml:space="preserve"> be and he hereby is authorized and directed to enter into any and all contracts, bid guaranty and performance bonds with the Board of Commissioners, Stark County, Ohio, for the purpose of furnishing labor and materials as to</w:t>
      </w:r>
    </w:p>
    <w:p w14:paraId="747AD77A" w14:textId="130D08F6" w:rsidR="00F41371" w:rsidRPr="00F41371" w:rsidRDefault="00F41371" w:rsidP="0016101F">
      <w:pPr>
        <w:ind w:left="810" w:right="180" w:hanging="180"/>
        <w:jc w:val="both"/>
      </w:pPr>
      <w:r w:rsidRPr="00F41371">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p>
    <w:p w14:paraId="27A95942" w14:textId="77777777" w:rsidR="00F41371" w:rsidRPr="00F41371" w:rsidRDefault="00F41371" w:rsidP="0016101F">
      <w:pPr>
        <w:ind w:left="810" w:right="180" w:hanging="180"/>
        <w:jc w:val="both"/>
      </w:pPr>
      <w:r w:rsidRPr="00F41371">
        <w:tab/>
        <w:t>at such price and upon such terms and conditions, including any amendments or modifications thereto, as said</w:t>
      </w:r>
    </w:p>
    <w:p w14:paraId="26D20F39" w14:textId="29E78EA6" w:rsidR="00F41371" w:rsidRPr="00F41371" w:rsidRDefault="00F41371" w:rsidP="0016101F">
      <w:pPr>
        <w:ind w:left="810" w:right="180" w:hanging="180"/>
        <w:jc w:val="both"/>
        <w:rPr>
          <w:u w:val="single"/>
        </w:rPr>
      </w:pPr>
      <w:r w:rsidRPr="00F41371">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p>
    <w:p w14:paraId="639EB3CE" w14:textId="77777777" w:rsidR="00F41371" w:rsidRPr="00F41371" w:rsidRDefault="00F41371" w:rsidP="0016101F">
      <w:pPr>
        <w:ind w:left="810" w:right="180" w:hanging="180"/>
        <w:jc w:val="both"/>
      </w:pPr>
      <w:r w:rsidRPr="00F41371">
        <w:tab/>
        <w:t>in his sole discretion shall deem best, and that said actions shall be binding upon the corporation.</w:t>
      </w:r>
    </w:p>
    <w:p w14:paraId="5A64C538" w14:textId="77777777" w:rsidR="00F41371" w:rsidRPr="00F41371" w:rsidRDefault="00F41371" w:rsidP="0016101F">
      <w:pPr>
        <w:ind w:left="810" w:right="180" w:hanging="180"/>
        <w:jc w:val="both"/>
      </w:pPr>
      <w:r w:rsidRPr="00F41371">
        <w:tab/>
        <w:t>Resolved, further, that said</w:t>
      </w:r>
    </w:p>
    <w:p w14:paraId="66EED7F3" w14:textId="33583B9D" w:rsidR="00F41371" w:rsidRPr="00F41371" w:rsidRDefault="00F41371" w:rsidP="0016101F">
      <w:pPr>
        <w:ind w:left="810" w:right="180" w:hanging="180"/>
        <w:jc w:val="both"/>
      </w:pPr>
      <w:r w:rsidRPr="00F41371">
        <w:tab/>
      </w:r>
      <w:r w:rsidRPr="00F41371">
        <w:rPr>
          <w:u w:val="single"/>
        </w:rPr>
        <w:t xml:space="preserve"> </w:t>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r w:rsidRPr="00F41371">
        <w:rPr>
          <w:u w:val="single"/>
        </w:rPr>
        <w:tab/>
      </w:r>
    </w:p>
    <w:p w14:paraId="73DF609D" w14:textId="08424B57" w:rsidR="00F41371" w:rsidRPr="00F41371" w:rsidRDefault="00F41371" w:rsidP="0016101F">
      <w:pPr>
        <w:ind w:left="810" w:right="180" w:hanging="180"/>
        <w:jc w:val="both"/>
      </w:pPr>
      <w:r w:rsidRPr="00F41371">
        <w:tab/>
        <w:t xml:space="preserve">be, and he further is hereby authorized and directed to execute and deliver unto said </w:t>
      </w:r>
      <w:r w:rsidR="007C4E17">
        <w:t>B</w:t>
      </w:r>
      <w:r w:rsidRPr="00F41371">
        <w:t xml:space="preserve">oard of </w:t>
      </w:r>
      <w:r w:rsidR="007C4E17">
        <w:t>C</w:t>
      </w:r>
      <w:r w:rsidR="007C4E17" w:rsidRPr="00F41371">
        <w:t>ommissioners’</w:t>
      </w:r>
      <w:r w:rsidRPr="00F41371">
        <w:t xml:space="preserve"> other instruments which in his discretion he shall deem necessary to carry out the foregoing resolution.”</w:t>
      </w:r>
    </w:p>
    <w:p w14:paraId="5B8A50FB" w14:textId="77777777" w:rsidR="00F41371" w:rsidRPr="00F41371" w:rsidRDefault="00F41371" w:rsidP="00F41371"/>
    <w:p w14:paraId="6451A764" w14:textId="44BD9FB3" w:rsidR="00F41371" w:rsidRPr="00F41371" w:rsidRDefault="00F41371" w:rsidP="00A9122E">
      <w:pPr>
        <w:spacing w:line="480" w:lineRule="auto"/>
      </w:pPr>
      <w:r w:rsidRPr="00F41371">
        <w:t xml:space="preserve">In witness whereof, I have hereunto set my hand and affixed the seal of said corporation at </w:t>
      </w:r>
      <w:r w:rsidRPr="00F41371">
        <w:rPr>
          <w:u w:val="single"/>
        </w:rPr>
        <w:tab/>
      </w:r>
      <w:r w:rsidRPr="00F41371">
        <w:rPr>
          <w:u w:val="single"/>
        </w:rPr>
        <w:tab/>
      </w:r>
      <w:r w:rsidRPr="00F41371">
        <w:rPr>
          <w:u w:val="single"/>
        </w:rPr>
        <w:tab/>
      </w:r>
      <w:r w:rsidRPr="00F41371">
        <w:rPr>
          <w:u w:val="single"/>
        </w:rPr>
        <w:tab/>
      </w:r>
      <w:r w:rsidRPr="00F41371">
        <w:t xml:space="preserve">, </w:t>
      </w:r>
      <w:r w:rsidRPr="00F41371">
        <w:rPr>
          <w:u w:val="single"/>
        </w:rPr>
        <w:tab/>
      </w:r>
      <w:r w:rsidRPr="00F41371">
        <w:t xml:space="preserve">, this </w:t>
      </w:r>
      <w:r w:rsidRPr="00F41371">
        <w:tab/>
      </w:r>
      <w:r w:rsidRPr="00F41371">
        <w:rPr>
          <w:u w:val="single"/>
        </w:rPr>
        <w:tab/>
      </w:r>
      <w:r w:rsidRPr="00F41371">
        <w:t xml:space="preserve"> day of </w:t>
      </w:r>
      <w:r w:rsidRPr="00F41371">
        <w:rPr>
          <w:u w:val="single"/>
        </w:rPr>
        <w:tab/>
      </w:r>
      <w:r w:rsidR="00F3668C">
        <w:rPr>
          <w:u w:val="single"/>
        </w:rPr>
        <w:t xml:space="preserve">  </w:t>
      </w:r>
      <w:r w:rsidRPr="00F41371">
        <w:rPr>
          <w:u w:val="single"/>
        </w:rPr>
        <w:t xml:space="preserve"> </w:t>
      </w:r>
      <w:r w:rsidRPr="00F41371">
        <w:t>,2019 and I further certify that said resolution is still in full force and effect.</w:t>
      </w:r>
    </w:p>
    <w:p w14:paraId="2B8F8AFC" w14:textId="123E5B09" w:rsidR="00F41371" w:rsidRPr="00F41371" w:rsidRDefault="00F41371" w:rsidP="00F41371">
      <w:pPr>
        <w:rPr>
          <w:u w:val="single"/>
        </w:rPr>
      </w:pPr>
      <w:r w:rsidRPr="00F41371">
        <w:tab/>
      </w:r>
      <w:r w:rsidRPr="00F41371">
        <w:tab/>
      </w:r>
      <w:r w:rsidRPr="00F41371">
        <w:tab/>
      </w:r>
      <w:r w:rsidRPr="00F41371">
        <w:tab/>
      </w:r>
      <w:r w:rsidRPr="00F41371">
        <w:tab/>
      </w:r>
      <w:r w:rsidRPr="00F41371">
        <w:tab/>
      </w:r>
      <w:r w:rsidRPr="00F41371">
        <w:tab/>
      </w:r>
      <w:r w:rsidRPr="00F41371">
        <w:tab/>
      </w:r>
      <w:r w:rsidRPr="00F41371">
        <w:tab/>
      </w:r>
      <w:r w:rsidRPr="00F41371">
        <w:rPr>
          <w:u w:val="single"/>
        </w:rPr>
        <w:tab/>
      </w:r>
      <w:r w:rsidRPr="00F41371">
        <w:rPr>
          <w:u w:val="single"/>
        </w:rPr>
        <w:tab/>
      </w:r>
      <w:r w:rsidRPr="00F41371">
        <w:rPr>
          <w:u w:val="single"/>
        </w:rPr>
        <w:tab/>
      </w:r>
      <w:r w:rsidRPr="00F41371">
        <w:rPr>
          <w:u w:val="single"/>
        </w:rPr>
        <w:tab/>
      </w:r>
    </w:p>
    <w:p w14:paraId="3CD3AF5A" w14:textId="77777777" w:rsidR="00F41371" w:rsidRPr="00F41371" w:rsidRDefault="00F41371" w:rsidP="00F41371">
      <w:r w:rsidRPr="00F41371">
        <w:tab/>
      </w:r>
      <w:r w:rsidRPr="00F41371">
        <w:tab/>
      </w:r>
      <w:r w:rsidRPr="00F41371">
        <w:tab/>
      </w:r>
      <w:r w:rsidRPr="00F41371">
        <w:tab/>
      </w:r>
      <w:r w:rsidRPr="00F41371">
        <w:tab/>
      </w:r>
      <w:r w:rsidRPr="00F41371">
        <w:tab/>
      </w:r>
      <w:r w:rsidRPr="00F41371">
        <w:tab/>
      </w:r>
      <w:r w:rsidRPr="00F41371">
        <w:tab/>
      </w:r>
      <w:r w:rsidRPr="00F41371">
        <w:tab/>
        <w:t>Secretary</w:t>
      </w:r>
    </w:p>
    <w:p w14:paraId="1FFAE651" w14:textId="7D371140" w:rsidR="00A9122E" w:rsidRDefault="00A9122E">
      <w:r>
        <w:br w:type="page"/>
      </w:r>
    </w:p>
    <w:p w14:paraId="3F11859D" w14:textId="77777777" w:rsidR="00F41371" w:rsidRPr="00F41371" w:rsidRDefault="00F41371" w:rsidP="00A9122E">
      <w:pPr>
        <w:pStyle w:val="Heading1"/>
        <w:jc w:val="center"/>
      </w:pPr>
      <w:bookmarkStart w:id="51" w:name="_Toc114045350"/>
      <w:r w:rsidRPr="00F41371">
        <w:lastRenderedPageBreak/>
        <w:t>Appendix 6: Consent of Surety</w:t>
      </w:r>
      <w:bookmarkEnd w:id="51"/>
    </w:p>
    <w:p w14:paraId="098CB319" w14:textId="77777777" w:rsidR="00F41371" w:rsidRPr="00F41371" w:rsidRDefault="00F41371" w:rsidP="00A9122E">
      <w:pPr>
        <w:jc w:val="center"/>
        <w:rPr>
          <w:i/>
        </w:rPr>
      </w:pPr>
      <w:r w:rsidRPr="00F41371">
        <w:rPr>
          <w:i/>
        </w:rPr>
        <w:t>TO BE COMPLETED IF CERTIFIED CHECK OR CASHIER’S CHECK IS USED</w:t>
      </w:r>
    </w:p>
    <w:p w14:paraId="573CDFDE" w14:textId="480DFE2B" w:rsidR="00BF0E63" w:rsidRDefault="00BF0E63" w:rsidP="00BF0E63">
      <w:pPr>
        <w:spacing w:after="0"/>
        <w:jc w:val="center"/>
      </w:pPr>
      <w:r>
        <w:t>_____________________________________________________________________________________</w:t>
      </w:r>
    </w:p>
    <w:p w14:paraId="4E39CE06" w14:textId="1D3D6448" w:rsidR="00F41371" w:rsidRPr="00F41371" w:rsidRDefault="00F41371" w:rsidP="00BF0E63">
      <w:pPr>
        <w:jc w:val="center"/>
      </w:pPr>
      <w:r w:rsidRPr="00F41371">
        <w:t>(Name of Surety Company)</w:t>
      </w:r>
    </w:p>
    <w:p w14:paraId="1AA1A9A7" w14:textId="77777777" w:rsidR="00F41371" w:rsidRPr="00F41371" w:rsidRDefault="00F41371" w:rsidP="00BF0E63">
      <w:pPr>
        <w:spacing w:after="0"/>
        <w:jc w:val="center"/>
      </w:pPr>
      <w:r w:rsidRPr="00F41371">
        <w:t>_____________________________________________________________________________________</w:t>
      </w:r>
    </w:p>
    <w:p w14:paraId="46F62D9B" w14:textId="77777777" w:rsidR="00F41371" w:rsidRPr="00F41371" w:rsidRDefault="00F41371" w:rsidP="00BF0E63">
      <w:pPr>
        <w:jc w:val="center"/>
      </w:pPr>
      <w:r w:rsidRPr="00F41371">
        <w:t>(Address)</w:t>
      </w:r>
    </w:p>
    <w:p w14:paraId="5AC226D2" w14:textId="77777777" w:rsidR="00F41371" w:rsidRPr="00F41371" w:rsidRDefault="00F41371" w:rsidP="00A52889">
      <w:pPr>
        <w:spacing w:after="0"/>
      </w:pPr>
      <w:r w:rsidRPr="00F41371">
        <w:t>KNOW ALL THESE MEN BY THESE PRESENTS, that we __________________________________________</w:t>
      </w:r>
      <w:r w:rsidRPr="00F41371">
        <w:tab/>
      </w:r>
    </w:p>
    <w:p w14:paraId="6558369B" w14:textId="54F1F3FD" w:rsidR="00F41371" w:rsidRPr="00F41371" w:rsidRDefault="00F3668C" w:rsidP="00A52889">
      <w:pPr>
        <w:ind w:left="5760"/>
      </w:pPr>
      <w:r>
        <w:t xml:space="preserve">        </w:t>
      </w:r>
      <w:r w:rsidR="00F41371" w:rsidRPr="00F41371">
        <w:t>(Name of Bidder)</w:t>
      </w:r>
    </w:p>
    <w:p w14:paraId="0433BCDE" w14:textId="77777777" w:rsidR="00F41371" w:rsidRPr="00F41371" w:rsidRDefault="00F41371" w:rsidP="00A52889">
      <w:pPr>
        <w:spacing w:after="0"/>
      </w:pPr>
      <w:r w:rsidRPr="00F41371">
        <w:t xml:space="preserve">as principal and __________________________, a corporation created </w:t>
      </w:r>
    </w:p>
    <w:p w14:paraId="4FE13AFB" w14:textId="2C428EB6" w:rsidR="00F41371" w:rsidRPr="00F41371" w:rsidRDefault="00F3668C" w:rsidP="00F41371">
      <w:r>
        <w:t xml:space="preserve">  </w:t>
      </w:r>
      <w:r w:rsidR="00F41371" w:rsidRPr="00F41371">
        <w:tab/>
      </w:r>
      <w:r w:rsidR="00F41371" w:rsidRPr="00F41371">
        <w:tab/>
      </w:r>
      <w:r>
        <w:t xml:space="preserve">    </w:t>
      </w:r>
      <w:r w:rsidR="00A52889">
        <w:t xml:space="preserve"> </w:t>
      </w:r>
      <w:r w:rsidR="00F41371" w:rsidRPr="00F41371">
        <w:t>(Name of Surety Company)</w:t>
      </w:r>
      <w:r>
        <w:t xml:space="preserve">        </w:t>
      </w:r>
      <w:r w:rsidR="00F41371" w:rsidRPr="00F41371">
        <w:t xml:space="preserve"> </w:t>
      </w:r>
    </w:p>
    <w:p w14:paraId="096736B2" w14:textId="77777777" w:rsidR="00F8767E" w:rsidRDefault="00F41371" w:rsidP="00F8767E">
      <w:pPr>
        <w:spacing w:after="240"/>
      </w:pPr>
      <w:r w:rsidRPr="00F41371">
        <w:t xml:space="preserve">and existing under the Laws of the State of _____________________ and having its </w:t>
      </w:r>
      <w:proofErr w:type="gramStart"/>
      <w:r w:rsidRPr="00F41371">
        <w:t>principle</w:t>
      </w:r>
      <w:proofErr w:type="gramEnd"/>
      <w:r w:rsidRPr="00F41371">
        <w:t xml:space="preserve"> office </w:t>
      </w:r>
    </w:p>
    <w:p w14:paraId="43503357" w14:textId="3273393A" w:rsidR="00F41371" w:rsidRPr="00F41371" w:rsidRDefault="00F41371" w:rsidP="00F8767E">
      <w:pPr>
        <w:spacing w:after="0"/>
      </w:pPr>
      <w:r w:rsidRPr="00F41371">
        <w:t>____________________________________________________________________________________</w:t>
      </w:r>
      <w:r w:rsidRPr="00F41371">
        <w:tab/>
      </w:r>
    </w:p>
    <w:p w14:paraId="76CE577C" w14:textId="12E3AFC3" w:rsidR="00F41371" w:rsidRPr="00F41371" w:rsidRDefault="00F3668C" w:rsidP="00F41371">
      <w:r>
        <w:t xml:space="preserve">                              </w:t>
      </w:r>
      <w:r w:rsidR="00F41371" w:rsidRPr="00F41371">
        <w:t xml:space="preserve"> </w:t>
      </w:r>
      <w:r w:rsidR="00F8767E">
        <w:tab/>
      </w:r>
      <w:r w:rsidR="00F8767E">
        <w:tab/>
      </w:r>
      <w:r w:rsidR="00F41371" w:rsidRPr="00F41371">
        <w:t xml:space="preserve"> (Complete Address of Surety Company)</w:t>
      </w:r>
    </w:p>
    <w:p w14:paraId="2BF3A41F" w14:textId="77777777" w:rsidR="00F41371" w:rsidRPr="00F41371" w:rsidRDefault="00F41371" w:rsidP="00F41371">
      <w:r w:rsidRPr="00F41371">
        <w:t>are held firmly bound unto Stark County, Ohio, hereby jointly and severally and binding our heirs, successors, administrators, executors, legal representatives, and assigns by these presents.</w:t>
      </w:r>
    </w:p>
    <w:p w14:paraId="443EA54E" w14:textId="77777777" w:rsidR="00F41371" w:rsidRPr="00F41371" w:rsidRDefault="00F41371" w:rsidP="007C4E17">
      <w:pPr>
        <w:ind w:firstLine="720"/>
      </w:pPr>
      <w:r w:rsidRPr="00F41371">
        <w:t>THE CONDITIONS OF THIS OBLIGATION are such that whereas the above name principal submits the herewith proposal, for</w:t>
      </w:r>
    </w:p>
    <w:p w14:paraId="3258696B" w14:textId="4A3D36D8" w:rsidR="00F41371" w:rsidRPr="00F41371" w:rsidRDefault="00F3668C" w:rsidP="00F41371">
      <w:r>
        <w:t xml:space="preserve">                                                              </w:t>
      </w:r>
      <w:r w:rsidR="00F41371" w:rsidRPr="00F41371">
        <w:t>-</w:t>
      </w:r>
      <w:r>
        <w:t xml:space="preserve">        </w:t>
      </w:r>
      <w:r w:rsidR="00F41371" w:rsidRPr="00F41371">
        <w:t xml:space="preserve"> in conformance with the information for and instruction for and</w:t>
      </w:r>
      <w:r>
        <w:t xml:space="preserve">    </w:t>
      </w:r>
      <w:r w:rsidR="00F41371" w:rsidRPr="00F41371">
        <w:t>instructions to Bidders, we the above names Surety, will meet all stipulations and will execute the Surety Bond as hereinafter, to the above named principal in event he should be awarded a contract and in amount One Hundred percent (100%) of the total bid price for performing the work and guaranteeing its performance in conformity with the plans and specifications to Stark County, Ohio. . -</w:t>
      </w:r>
    </w:p>
    <w:p w14:paraId="60A0741E" w14:textId="77777777" w:rsidR="00F41371" w:rsidRPr="00F41371" w:rsidRDefault="00F41371" w:rsidP="00BA3431">
      <w:r w:rsidRPr="00F41371">
        <w:t>WITNESS OUR SIGNATURES, this ______ day of ______________, 20 _____</w:t>
      </w:r>
    </w:p>
    <w:p w14:paraId="655896FB" w14:textId="77777777" w:rsidR="00F41371" w:rsidRPr="00F41371" w:rsidRDefault="00F41371" w:rsidP="00BA3431">
      <w:r w:rsidRPr="00F41371">
        <w:t>ATTEST:</w:t>
      </w:r>
    </w:p>
    <w:p w14:paraId="62B6BB08" w14:textId="7516EE21" w:rsidR="00F41371" w:rsidRPr="00F41371" w:rsidRDefault="00F41371" w:rsidP="00BA3431">
      <w:pPr>
        <w:spacing w:after="0"/>
      </w:pPr>
      <w:r w:rsidRPr="00F41371">
        <w:t>______________________________</w:t>
      </w:r>
      <w:r w:rsidR="00F3668C">
        <w:t xml:space="preserve">  </w:t>
      </w:r>
      <w:r w:rsidRPr="00F41371">
        <w:t xml:space="preserve"> </w:t>
      </w:r>
      <w:r w:rsidRPr="00F41371">
        <w:tab/>
      </w:r>
      <w:r w:rsidRPr="00F41371">
        <w:tab/>
        <w:t>____________________________________</w:t>
      </w:r>
      <w:r w:rsidR="00BA3431">
        <w:t>__</w:t>
      </w:r>
    </w:p>
    <w:p w14:paraId="17321453" w14:textId="77777777" w:rsidR="00F41371" w:rsidRPr="00F41371" w:rsidRDefault="00F41371" w:rsidP="00BA3431">
      <w:pPr>
        <w:spacing w:after="120"/>
      </w:pPr>
      <w:r w:rsidRPr="00F41371">
        <w:t>Witness</w:t>
      </w:r>
      <w:r w:rsidRPr="00F41371">
        <w:tab/>
      </w:r>
      <w:r w:rsidRPr="00F41371">
        <w:tab/>
      </w:r>
      <w:r w:rsidRPr="00F41371">
        <w:tab/>
      </w:r>
      <w:r w:rsidRPr="00F41371">
        <w:tab/>
      </w:r>
      <w:r w:rsidRPr="00F41371">
        <w:tab/>
      </w:r>
      <w:r w:rsidRPr="00F41371">
        <w:tab/>
        <w:t>(Contractor-Principal)</w:t>
      </w:r>
    </w:p>
    <w:p w14:paraId="4BA7E4FA" w14:textId="707A2D10" w:rsidR="00F41371" w:rsidRPr="00F41371" w:rsidRDefault="00F41371" w:rsidP="00BA3431">
      <w:pPr>
        <w:spacing w:after="0"/>
      </w:pPr>
      <w:r w:rsidRPr="00F41371">
        <w:rPr>
          <w:u w:val="single"/>
        </w:rPr>
        <w:t>Attest:</w:t>
      </w:r>
      <w:r w:rsidRPr="00F41371">
        <w:tab/>
      </w:r>
      <w:r w:rsidRPr="00F41371">
        <w:tab/>
      </w:r>
      <w:r w:rsidRPr="00F41371">
        <w:tab/>
      </w:r>
      <w:r w:rsidRPr="00F41371">
        <w:tab/>
      </w:r>
      <w:r w:rsidRPr="00F41371">
        <w:tab/>
      </w:r>
      <w:r w:rsidR="007C4E17" w:rsidRPr="00F41371">
        <w:tab/>
        <w:t xml:space="preserve"> _</w:t>
      </w:r>
      <w:r w:rsidRPr="00F41371">
        <w:t>___________________________________</w:t>
      </w:r>
      <w:r w:rsidR="00BA3431">
        <w:t>__</w:t>
      </w:r>
    </w:p>
    <w:p w14:paraId="030820EB" w14:textId="28C7632B" w:rsidR="00F41371" w:rsidRPr="00F41371" w:rsidRDefault="00F41371" w:rsidP="00BA3431">
      <w:pPr>
        <w:spacing w:after="0"/>
      </w:pPr>
      <w:r w:rsidRPr="00F41371">
        <w:tab/>
      </w:r>
      <w:r w:rsidRPr="00F41371">
        <w:tab/>
      </w:r>
      <w:r w:rsidRPr="00F41371">
        <w:tab/>
      </w:r>
      <w:r w:rsidRPr="00F41371">
        <w:tab/>
      </w:r>
      <w:r w:rsidRPr="00F41371">
        <w:tab/>
      </w:r>
      <w:r w:rsidRPr="00F41371">
        <w:tab/>
        <w:t>Signature</w:t>
      </w:r>
      <w:r w:rsidR="00F3668C">
        <w:t xml:space="preserve">            </w:t>
      </w:r>
      <w:r w:rsidRPr="00F41371">
        <w:t xml:space="preserve"> </w:t>
      </w:r>
      <w:r w:rsidRPr="00F41371">
        <w:tab/>
      </w:r>
      <w:r w:rsidRPr="00F41371">
        <w:tab/>
        <w:t xml:space="preserve"> Seal</w:t>
      </w:r>
    </w:p>
    <w:p w14:paraId="57A06C09" w14:textId="627C4AD5" w:rsidR="00F41371" w:rsidRPr="00F41371" w:rsidRDefault="00F41371" w:rsidP="00BA3431">
      <w:pPr>
        <w:spacing w:after="0"/>
      </w:pPr>
      <w:r w:rsidRPr="00F41371">
        <w:t>______________________________</w:t>
      </w:r>
      <w:r w:rsidR="00F3668C">
        <w:t xml:space="preserve">  </w:t>
      </w:r>
      <w:r w:rsidRPr="00F41371">
        <w:tab/>
      </w:r>
      <w:r w:rsidRPr="00F41371">
        <w:tab/>
        <w:t xml:space="preserve"> _____________________________________</w:t>
      </w:r>
      <w:r w:rsidR="00BA3431">
        <w:t>_</w:t>
      </w:r>
    </w:p>
    <w:p w14:paraId="405D67C4" w14:textId="77777777" w:rsidR="00F41371" w:rsidRPr="00F41371" w:rsidRDefault="00F41371" w:rsidP="00BA3431">
      <w:pPr>
        <w:spacing w:after="0"/>
      </w:pPr>
      <w:r w:rsidRPr="00F41371">
        <w:t>Witness</w:t>
      </w:r>
      <w:r w:rsidRPr="00F41371">
        <w:tab/>
      </w:r>
      <w:r w:rsidRPr="00F41371">
        <w:tab/>
      </w:r>
      <w:r w:rsidRPr="00F41371">
        <w:tab/>
      </w:r>
      <w:r w:rsidRPr="00F41371">
        <w:tab/>
      </w:r>
      <w:r w:rsidRPr="00F41371">
        <w:tab/>
      </w:r>
      <w:r w:rsidRPr="00F41371">
        <w:tab/>
        <w:t>(Title)</w:t>
      </w:r>
    </w:p>
    <w:p w14:paraId="5A62A384" w14:textId="77777777" w:rsidR="00F41371" w:rsidRPr="00F41371" w:rsidRDefault="00F41371" w:rsidP="00BA3431">
      <w:pPr>
        <w:spacing w:after="0"/>
      </w:pPr>
    </w:p>
    <w:p w14:paraId="1527EC93" w14:textId="77777777" w:rsidR="00F41371" w:rsidRPr="00F41371" w:rsidRDefault="00F41371" w:rsidP="00BA3431">
      <w:pPr>
        <w:spacing w:after="0"/>
      </w:pPr>
      <w:r w:rsidRPr="00F41371">
        <w:tab/>
      </w:r>
      <w:r w:rsidRPr="00F41371">
        <w:tab/>
      </w:r>
      <w:r w:rsidRPr="00F41371">
        <w:tab/>
      </w:r>
      <w:r w:rsidRPr="00F41371">
        <w:tab/>
      </w:r>
      <w:r w:rsidRPr="00F41371">
        <w:tab/>
      </w:r>
      <w:r w:rsidRPr="00F41371">
        <w:tab/>
        <w:t>______________________________________</w:t>
      </w:r>
    </w:p>
    <w:p w14:paraId="37AB9347" w14:textId="77777777" w:rsidR="00F41371" w:rsidRPr="00F41371" w:rsidRDefault="00F41371" w:rsidP="00BA3431">
      <w:pPr>
        <w:spacing w:after="0"/>
      </w:pPr>
      <w:r w:rsidRPr="00F41371">
        <w:tab/>
      </w:r>
      <w:r w:rsidRPr="00F41371">
        <w:tab/>
      </w:r>
      <w:r w:rsidRPr="00F41371">
        <w:tab/>
      </w:r>
      <w:r w:rsidRPr="00F41371">
        <w:tab/>
      </w:r>
      <w:r w:rsidRPr="00F41371">
        <w:tab/>
      </w:r>
      <w:r w:rsidRPr="00F41371">
        <w:tab/>
        <w:t>(Name of Surety Company)</w:t>
      </w:r>
    </w:p>
    <w:p w14:paraId="7B56C518" w14:textId="77777777" w:rsidR="00F41371" w:rsidRPr="00F41371" w:rsidRDefault="00F41371" w:rsidP="00BA3431">
      <w:pPr>
        <w:spacing w:after="0"/>
      </w:pPr>
      <w:r w:rsidRPr="00F41371">
        <w:tab/>
      </w:r>
      <w:r w:rsidRPr="00F41371">
        <w:tab/>
      </w:r>
      <w:r w:rsidRPr="00F41371">
        <w:tab/>
      </w:r>
      <w:r w:rsidRPr="00F41371">
        <w:tab/>
      </w:r>
      <w:r w:rsidRPr="00F41371">
        <w:tab/>
      </w:r>
      <w:r w:rsidRPr="00F41371">
        <w:tab/>
        <w:t>______________________________________</w:t>
      </w:r>
    </w:p>
    <w:p w14:paraId="4AD412D8" w14:textId="77777777" w:rsidR="00F41371" w:rsidRPr="00F41371" w:rsidRDefault="00F41371" w:rsidP="00BA3431">
      <w:pPr>
        <w:spacing w:after="0"/>
      </w:pPr>
      <w:r w:rsidRPr="00F41371">
        <w:tab/>
      </w:r>
      <w:r w:rsidRPr="00F41371">
        <w:tab/>
      </w:r>
      <w:r w:rsidRPr="00F41371">
        <w:tab/>
      </w:r>
      <w:r w:rsidRPr="00F41371">
        <w:tab/>
      </w:r>
      <w:r w:rsidRPr="00F41371">
        <w:tab/>
      </w:r>
      <w:r w:rsidRPr="00F41371">
        <w:tab/>
        <w:t>(Signature)</w:t>
      </w:r>
    </w:p>
    <w:p w14:paraId="6FBC2CB7" w14:textId="77777777" w:rsidR="00F41371" w:rsidRPr="00F41371" w:rsidRDefault="00F41371" w:rsidP="00BA3431">
      <w:pPr>
        <w:spacing w:after="0"/>
      </w:pPr>
      <w:r w:rsidRPr="00F41371">
        <w:tab/>
      </w:r>
      <w:r w:rsidRPr="00F41371">
        <w:tab/>
      </w:r>
      <w:r w:rsidRPr="00F41371">
        <w:tab/>
      </w:r>
      <w:r w:rsidRPr="00F41371">
        <w:tab/>
      </w:r>
      <w:r w:rsidRPr="00F41371">
        <w:tab/>
      </w:r>
      <w:r w:rsidRPr="00F41371">
        <w:tab/>
        <w:t xml:space="preserve"> ______________________________________</w:t>
      </w:r>
    </w:p>
    <w:p w14:paraId="210C58A6" w14:textId="5178771A" w:rsidR="00BA3431" w:rsidRDefault="00F41371" w:rsidP="00BA3431">
      <w:pPr>
        <w:spacing w:after="0"/>
      </w:pPr>
      <w:r w:rsidRPr="00F41371">
        <w:tab/>
      </w:r>
      <w:r w:rsidRPr="00F41371">
        <w:tab/>
      </w:r>
      <w:r w:rsidRPr="00F41371">
        <w:tab/>
      </w:r>
      <w:r w:rsidRPr="00F41371">
        <w:tab/>
      </w:r>
      <w:r w:rsidRPr="00F41371">
        <w:tab/>
      </w:r>
      <w:r w:rsidRPr="00F41371">
        <w:tab/>
        <w:t>(Title)</w:t>
      </w:r>
    </w:p>
    <w:p w14:paraId="37101330" w14:textId="77777777" w:rsidR="00F41371" w:rsidRPr="00F41371" w:rsidRDefault="00F41371" w:rsidP="00BA3431">
      <w:pPr>
        <w:pStyle w:val="Heading1"/>
        <w:jc w:val="center"/>
      </w:pPr>
      <w:bookmarkStart w:id="52" w:name="_Toc338418725"/>
      <w:bookmarkStart w:id="53" w:name="_Toc338424856"/>
      <w:bookmarkStart w:id="54" w:name="_Toc338425216"/>
      <w:bookmarkStart w:id="55" w:name="_Toc338425575"/>
      <w:bookmarkStart w:id="56" w:name="_Toc114045351"/>
      <w:r w:rsidRPr="00F41371">
        <w:lastRenderedPageBreak/>
        <w:t>Appendix 7: Competitive Sealed Proposals</w:t>
      </w:r>
      <w:bookmarkEnd w:id="52"/>
      <w:bookmarkEnd w:id="53"/>
      <w:bookmarkEnd w:id="54"/>
      <w:bookmarkEnd w:id="55"/>
      <w:bookmarkEnd w:id="56"/>
    </w:p>
    <w:p w14:paraId="7EBCF75E" w14:textId="6ED13E5B" w:rsidR="00F41371" w:rsidRPr="00F41371" w:rsidRDefault="00F41371" w:rsidP="00C11B4C">
      <w:pPr>
        <w:spacing w:after="120"/>
        <w:jc w:val="both"/>
      </w:pPr>
      <w:r w:rsidRPr="00F41371">
        <w:t>The County has determined that the use of competitive sealed proposals and the procedures therefor, under R.C. § 307.862 will be advantageous to the County.</w:t>
      </w:r>
      <w:r w:rsidR="00F3668C">
        <w:t xml:space="preserve">  </w:t>
      </w:r>
      <w:r w:rsidRPr="00F41371">
        <w:t>The provisions of R.C. § 307.862 will govern the award of the contract solicited by this RFP.</w:t>
      </w:r>
    </w:p>
    <w:p w14:paraId="326AD6AC" w14:textId="77777777" w:rsidR="00F41371" w:rsidRPr="00F41371" w:rsidRDefault="00F41371" w:rsidP="00C11B4C">
      <w:pPr>
        <w:spacing w:after="120"/>
        <w:jc w:val="both"/>
      </w:pPr>
      <w:r w:rsidRPr="00F41371">
        <w:t xml:space="preserve">The award will be based upon the factors and criteria developed to receive and evaluate each proposal, including the importance of each factor or criterion stated and the evaluation procedures set forth in this RFP. </w:t>
      </w:r>
    </w:p>
    <w:p w14:paraId="47BA5256" w14:textId="77777777" w:rsidR="00F41371" w:rsidRPr="00F41371" w:rsidRDefault="00F41371" w:rsidP="00C11B4C">
      <w:pPr>
        <w:spacing w:after="120"/>
        <w:jc w:val="both"/>
      </w:pPr>
      <w:r w:rsidRPr="00F41371">
        <w:t>Proposals will be opened in a manner that prevents the disclosure of contents of competing offers to competing vendors.</w:t>
      </w:r>
    </w:p>
    <w:p w14:paraId="51F57C84" w14:textId="77777777" w:rsidR="00F41371" w:rsidRPr="00F41371" w:rsidRDefault="00F41371" w:rsidP="00C11B4C">
      <w:pPr>
        <w:spacing w:after="120"/>
        <w:jc w:val="both"/>
      </w:pPr>
      <w:r w:rsidRPr="00F41371">
        <w:t xml:space="preserve">Each proposal will be ranked using the factors and criteria the stated in the RFP. </w:t>
      </w:r>
    </w:p>
    <w:p w14:paraId="51B6B489" w14:textId="77777777" w:rsidR="00F41371" w:rsidRPr="00F41371" w:rsidRDefault="00F41371" w:rsidP="00C11B4C">
      <w:pPr>
        <w:spacing w:after="120"/>
        <w:jc w:val="both"/>
      </w:pPr>
      <w:r w:rsidRPr="00F41371">
        <w:t>The County may, as it determines in its sole discretion, conduct discussions with vendors for the purpose of ensuring full understanding of, and responsiveness to, the requirements specified in the RFP, and accord fair and equal treatment with respect to any opportunity for discussion with vendors to provide any clarification, correction, or revision of proposals.</w:t>
      </w:r>
    </w:p>
    <w:p w14:paraId="6938CAC7" w14:textId="226B361D" w:rsidR="00F41371" w:rsidRPr="00F41371" w:rsidRDefault="00F41371" w:rsidP="00C11B4C">
      <w:pPr>
        <w:spacing w:after="120"/>
        <w:jc w:val="both"/>
      </w:pPr>
      <w:r w:rsidRPr="00F41371">
        <w:t>If the County determines that discussions are necessary, the same will be held in such a manner as to avoid disclosing during those discussions any information derived from proposals submitted by competing vendors.</w:t>
      </w:r>
      <w:r w:rsidR="00F3668C">
        <w:t xml:space="preserve">  </w:t>
      </w:r>
    </w:p>
    <w:p w14:paraId="42C81A6C" w14:textId="7CB7E3BE" w:rsidR="00F41371" w:rsidRPr="00F41371" w:rsidRDefault="00F41371" w:rsidP="00C11B4C">
      <w:pPr>
        <w:spacing w:after="120"/>
        <w:jc w:val="both"/>
      </w:pPr>
      <w:r w:rsidRPr="00F41371">
        <w:t xml:space="preserve">The County will negotiate with the vendor who submits the proposal that the County determines is the most advantageous based on the rankings of vendors as determined by the factors and criteria stated in the RFP including any adjustment to those rankings based on discussions conducted. </w:t>
      </w:r>
    </w:p>
    <w:p w14:paraId="11AA6AD1" w14:textId="77777777" w:rsidR="00F41371" w:rsidRPr="00F41371" w:rsidRDefault="00F41371" w:rsidP="00C11B4C">
      <w:pPr>
        <w:spacing w:after="120"/>
        <w:jc w:val="both"/>
      </w:pPr>
      <w:r w:rsidRPr="00F41371">
        <w:t>Negotiations will be conducted with only one vendor at a time.</w:t>
      </w:r>
    </w:p>
    <w:p w14:paraId="51D095A3" w14:textId="704E3889" w:rsidR="00F41371" w:rsidRPr="00F41371" w:rsidRDefault="00F41371" w:rsidP="00C11B4C">
      <w:pPr>
        <w:spacing w:after="120"/>
        <w:jc w:val="both"/>
      </w:pPr>
      <w:r w:rsidRPr="00F41371">
        <w:t>The County may award a contract to the vendor whose proposal is determined to be the most advantageous to the County, taking into consideration the evaluation factors and criteria set forth in this RFP.</w:t>
      </w:r>
      <w:r w:rsidR="00F3668C">
        <w:t xml:space="preserve">  </w:t>
      </w:r>
      <w:r w:rsidRPr="00F41371">
        <w:t xml:space="preserve">The County may award a contract in whole or in part to one or more vendors. A written statement in the contract file stating the basis on which the award is made will be included in the contract file. </w:t>
      </w:r>
    </w:p>
    <w:p w14:paraId="4A097385" w14:textId="77777777" w:rsidR="00F41371" w:rsidRPr="00F41371" w:rsidRDefault="00F41371" w:rsidP="00C11B4C">
      <w:pPr>
        <w:spacing w:after="120"/>
        <w:jc w:val="both"/>
      </w:pPr>
      <w:r w:rsidRPr="00F41371">
        <w:t xml:space="preserve">The County will send a written notice to the vendor to whom it wishes to award the contract and will make that notice available to the public. All other vendors will be notified within a reasonable </w:t>
      </w:r>
      <w:proofErr w:type="gramStart"/>
      <w:r w:rsidRPr="00F41371">
        <w:t>time period</w:t>
      </w:r>
      <w:proofErr w:type="gramEnd"/>
      <w:r w:rsidRPr="00F41371">
        <w:t xml:space="preserve"> after the award that the contract has been awarded to another vendor.</w:t>
      </w:r>
    </w:p>
    <w:p w14:paraId="67A17EF8" w14:textId="77777777" w:rsidR="00F41371" w:rsidRPr="00F41371" w:rsidRDefault="00F41371" w:rsidP="005F115C">
      <w:pPr>
        <w:jc w:val="both"/>
      </w:pPr>
      <w:r w:rsidRPr="00F41371">
        <w:t>The County may cancel or reissue a request for proposals if any of the following apply:</w:t>
      </w:r>
    </w:p>
    <w:p w14:paraId="3990DF23" w14:textId="77777777" w:rsidR="00F41371" w:rsidRPr="00F41371" w:rsidRDefault="00F41371" w:rsidP="005F115C">
      <w:pPr>
        <w:ind w:left="720"/>
        <w:jc w:val="both"/>
        <w:rPr>
          <w:sz w:val="18"/>
          <w:szCs w:val="18"/>
        </w:rPr>
      </w:pPr>
      <w:r w:rsidRPr="00F41371">
        <w:rPr>
          <w:sz w:val="18"/>
          <w:szCs w:val="18"/>
        </w:rPr>
        <w:t xml:space="preserve">(1) The supplies or services offered through </w:t>
      </w:r>
      <w:proofErr w:type="gramStart"/>
      <w:r w:rsidRPr="00F41371">
        <w:rPr>
          <w:sz w:val="18"/>
          <w:szCs w:val="18"/>
        </w:rPr>
        <w:t>all of</w:t>
      </w:r>
      <w:proofErr w:type="gramEnd"/>
      <w:r w:rsidRPr="00F41371">
        <w:rPr>
          <w:sz w:val="18"/>
          <w:szCs w:val="18"/>
        </w:rPr>
        <w:t xml:space="preserve"> the proposals submitted to the County are not in compliance with the requirements, specifications, and terms and conditions set forth in the request for proposals.</w:t>
      </w:r>
    </w:p>
    <w:p w14:paraId="05CD22E7" w14:textId="77777777" w:rsidR="00F41371" w:rsidRPr="00F41371" w:rsidRDefault="00F41371" w:rsidP="005F115C">
      <w:pPr>
        <w:ind w:left="720"/>
        <w:jc w:val="both"/>
        <w:rPr>
          <w:sz w:val="18"/>
          <w:szCs w:val="18"/>
        </w:rPr>
      </w:pPr>
      <w:r w:rsidRPr="00F41371">
        <w:rPr>
          <w:sz w:val="18"/>
          <w:szCs w:val="18"/>
        </w:rPr>
        <w:t>(2) The prices submitted by the vendors are excessive compared to existing market conditions or exceed the available funds of the contracting authority;</w:t>
      </w:r>
    </w:p>
    <w:p w14:paraId="5D1D8EA6" w14:textId="20695C0A" w:rsidR="00F41371" w:rsidRPr="00F41371" w:rsidRDefault="00F41371" w:rsidP="00C11B4C">
      <w:pPr>
        <w:ind w:left="720"/>
        <w:jc w:val="both"/>
        <w:rPr>
          <w:sz w:val="18"/>
          <w:szCs w:val="18"/>
        </w:rPr>
      </w:pPr>
      <w:r w:rsidRPr="00F41371">
        <w:rPr>
          <w:sz w:val="18"/>
          <w:szCs w:val="18"/>
        </w:rPr>
        <w:t>(3) The County determines that award of a contract would not be in its best interests.</w:t>
      </w:r>
      <w:r w:rsidR="00F3668C">
        <w:rPr>
          <w:sz w:val="18"/>
          <w:szCs w:val="18"/>
        </w:rPr>
        <w:t xml:space="preserve">  </w:t>
      </w:r>
    </w:p>
    <w:p w14:paraId="51F6693E" w14:textId="77777777" w:rsidR="00F41371" w:rsidRPr="00F41371" w:rsidRDefault="00F41371" w:rsidP="00C11B4C">
      <w:pPr>
        <w:jc w:val="center"/>
        <w:rPr>
          <w:b/>
        </w:rPr>
      </w:pPr>
      <w:r w:rsidRPr="00F41371">
        <w:rPr>
          <w:b/>
          <w:u w:val="single"/>
        </w:rPr>
        <w:t xml:space="preserve">The County reserves the right to reject any and all proposals, to waive defects and formalities with the exception of the proposal surety in proposals, and to award the contract to the Proposer which it considers </w:t>
      </w:r>
      <w:proofErr w:type="gramStart"/>
      <w:r w:rsidRPr="00F41371">
        <w:rPr>
          <w:b/>
          <w:u w:val="single"/>
        </w:rPr>
        <w:t>to have</w:t>
      </w:r>
      <w:proofErr w:type="gramEnd"/>
      <w:r w:rsidRPr="00F41371">
        <w:rPr>
          <w:b/>
          <w:u w:val="single"/>
        </w:rPr>
        <w:t xml:space="preserve"> submitted the best and most advantageous proposal.</w:t>
      </w:r>
    </w:p>
    <w:p w14:paraId="753061C9" w14:textId="77777777" w:rsidR="00F41371" w:rsidRPr="00F41371" w:rsidRDefault="00F41371" w:rsidP="00F41371">
      <w:pPr>
        <w:rPr>
          <w:b/>
          <w:i/>
        </w:rPr>
      </w:pPr>
    </w:p>
    <w:p w14:paraId="11884E50" w14:textId="71C660EE" w:rsidR="00430D15" w:rsidRPr="00CE3F03" w:rsidRDefault="00A97FE3" w:rsidP="00CE3F03">
      <w:pPr>
        <w:pStyle w:val="Heading1"/>
        <w:ind w:left="1440" w:right="1440"/>
        <w:jc w:val="center"/>
      </w:pPr>
      <w:bookmarkStart w:id="57" w:name="_Toc76644378"/>
      <w:bookmarkStart w:id="58" w:name="_Toc114045352"/>
      <w:r w:rsidRPr="00CE3F03">
        <w:lastRenderedPageBreak/>
        <w:t>Exhibi</w:t>
      </w:r>
      <w:r w:rsidR="00CE3F03" w:rsidRPr="00CE3F03">
        <w:t>t A</w:t>
      </w:r>
      <w:r w:rsidR="2AFB2181" w:rsidRPr="00CE3F03">
        <w:t>: R</w:t>
      </w:r>
      <w:r w:rsidR="00CE3F03">
        <w:t>ecommended Caseflow and Operations Management Reports for Courts</w:t>
      </w:r>
      <w:bookmarkEnd w:id="57"/>
      <w:bookmarkEnd w:id="58"/>
    </w:p>
    <w:p w14:paraId="391324FF" w14:textId="39F5911C" w:rsidR="00430D15" w:rsidRDefault="00430D15" w:rsidP="2AFB2181">
      <w:pPr>
        <w:tabs>
          <w:tab w:val="num" w:pos="360"/>
        </w:tabs>
        <w:spacing w:after="60" w:line="288" w:lineRule="auto"/>
        <w:ind w:left="432" w:hanging="288"/>
        <w:rPr>
          <w:rFonts w:ascii="Arial" w:eastAsia="Arial" w:hAnsi="Arial" w:cs="Arial"/>
          <w:color w:val="404040" w:themeColor="text1" w:themeTint="BF"/>
          <w:sz w:val="18"/>
          <w:szCs w:val="18"/>
        </w:rPr>
      </w:pPr>
    </w:p>
    <w:p w14:paraId="427B0415" w14:textId="100F13C9" w:rsidR="00430D15" w:rsidRDefault="2AFB2181" w:rsidP="2AFB2181">
      <w:pPr>
        <w:spacing w:after="180" w:line="257" w:lineRule="auto"/>
        <w:jc w:val="center"/>
        <w:rPr>
          <w:rFonts w:ascii="Calibri" w:eastAsia="Calibri" w:hAnsi="Calibri" w:cs="Calibri"/>
          <w:color w:val="404040" w:themeColor="text1" w:themeTint="BF"/>
        </w:rPr>
      </w:pPr>
      <w:commentRangeStart w:id="59"/>
      <w:commentRangeStart w:id="60"/>
      <w:commentRangeStart w:id="61"/>
      <w:r w:rsidRPr="2AFB2181">
        <w:rPr>
          <w:rFonts w:ascii="Calibri" w:eastAsia="Calibri" w:hAnsi="Calibri" w:cs="Calibri"/>
          <w:b/>
          <w:bCs/>
          <w:color w:val="404040" w:themeColor="text1" w:themeTint="BF"/>
        </w:rPr>
        <w:t>Clerk Reporting Requirements</w:t>
      </w:r>
      <w:commentRangeEnd w:id="59"/>
      <w:r>
        <w:rPr>
          <w:rStyle w:val="CommentReference"/>
        </w:rPr>
        <w:commentReference w:id="59"/>
      </w:r>
      <w:commentRangeEnd w:id="60"/>
      <w:r>
        <w:rPr>
          <w:rStyle w:val="CommentReference"/>
        </w:rPr>
        <w:commentReference w:id="60"/>
      </w:r>
      <w:commentRangeEnd w:id="61"/>
      <w:r>
        <w:rPr>
          <w:rStyle w:val="CommentReference"/>
        </w:rPr>
        <w:commentReference w:id="61"/>
      </w:r>
    </w:p>
    <w:p w14:paraId="69F64EFD" w14:textId="052C605B" w:rsidR="58BDB9F6" w:rsidRDefault="58BDB9F6" w:rsidP="3D1DA670">
      <w:pPr>
        <w:pStyle w:val="ListParagraph"/>
        <w:numPr>
          <w:ilvl w:val="0"/>
          <w:numId w:val="2"/>
        </w:numPr>
        <w:spacing w:after="180" w:line="257" w:lineRule="auto"/>
        <w:rPr>
          <w:rFonts w:eastAsiaTheme="minorEastAsia"/>
          <w:color w:val="404040" w:themeColor="text1" w:themeTint="BF"/>
          <w:sz w:val="18"/>
          <w:szCs w:val="18"/>
        </w:rPr>
      </w:pPr>
      <w:r w:rsidRPr="3D1DA670">
        <w:rPr>
          <w:rFonts w:ascii="Arial" w:eastAsia="Arial" w:hAnsi="Arial" w:cs="Arial"/>
          <w:color w:val="404040" w:themeColor="text1" w:themeTint="BF"/>
          <w:sz w:val="18"/>
          <w:szCs w:val="18"/>
        </w:rPr>
        <w:t xml:space="preserve">The successful CMS shall have the ability to provide efficient, accurate, and comprehensive caseflow management reports. Currently the Clerk’s </w:t>
      </w:r>
      <w:r w:rsidR="00EC04C8">
        <w:rPr>
          <w:rFonts w:ascii="Arial" w:eastAsia="Arial" w:hAnsi="Arial" w:cs="Arial"/>
          <w:color w:val="404040" w:themeColor="text1" w:themeTint="BF"/>
          <w:sz w:val="18"/>
          <w:szCs w:val="18"/>
        </w:rPr>
        <w:t>O</w:t>
      </w:r>
      <w:r w:rsidRPr="3D1DA670">
        <w:rPr>
          <w:rFonts w:ascii="Arial" w:eastAsia="Arial" w:hAnsi="Arial" w:cs="Arial"/>
          <w:color w:val="404040" w:themeColor="text1" w:themeTint="BF"/>
          <w:sz w:val="18"/>
          <w:szCs w:val="18"/>
        </w:rPr>
        <w:t xml:space="preserve">ffice has approximately 37 reports/documents that are produced in paper from the CMS. The CMS also produces approximately 15 statistical reports. While not </w:t>
      </w:r>
      <w:r w:rsidR="00EC04C8" w:rsidRPr="3D1DA670">
        <w:rPr>
          <w:rFonts w:ascii="Arial" w:eastAsia="Arial" w:hAnsi="Arial" w:cs="Arial"/>
          <w:color w:val="404040" w:themeColor="text1" w:themeTint="BF"/>
          <w:sz w:val="18"/>
          <w:szCs w:val="18"/>
        </w:rPr>
        <w:t>all</w:t>
      </w:r>
      <w:r w:rsidRPr="3D1DA670">
        <w:rPr>
          <w:rFonts w:ascii="Arial" w:eastAsia="Arial" w:hAnsi="Arial" w:cs="Arial"/>
          <w:color w:val="404040" w:themeColor="text1" w:themeTint="BF"/>
          <w:sz w:val="18"/>
          <w:szCs w:val="18"/>
        </w:rPr>
        <w:t xml:space="preserve"> these reports are required reports, they all assist in the efficiency of case management. </w:t>
      </w:r>
    </w:p>
    <w:p w14:paraId="5F7393A2" w14:textId="726C7E27" w:rsidR="006665EE" w:rsidRPr="00EC4B6D" w:rsidRDefault="00EC04C8" w:rsidP="00EC4B6D">
      <w:pPr>
        <w:pStyle w:val="ListParagraph"/>
        <w:numPr>
          <w:ilvl w:val="0"/>
          <w:numId w:val="2"/>
        </w:numPr>
        <w:spacing w:after="180" w:line="257" w:lineRule="auto"/>
        <w:rPr>
          <w:rFonts w:eastAsiaTheme="minorEastAsia"/>
          <w:color w:val="404040" w:themeColor="text1" w:themeTint="BF"/>
          <w:sz w:val="18"/>
          <w:szCs w:val="18"/>
        </w:rPr>
      </w:pPr>
      <w:r>
        <w:rPr>
          <w:rFonts w:ascii="Arial" w:eastAsia="Arial" w:hAnsi="Arial" w:cs="Arial"/>
          <w:color w:val="404040" w:themeColor="text1" w:themeTint="BF"/>
          <w:sz w:val="18"/>
          <w:szCs w:val="18"/>
        </w:rPr>
        <w:t>SCC’s c</w:t>
      </w:r>
      <w:r w:rsidR="58BDB9F6" w:rsidRPr="3D1DA670">
        <w:rPr>
          <w:rFonts w:ascii="Arial" w:eastAsia="Arial" w:hAnsi="Arial" w:cs="Arial"/>
          <w:color w:val="404040" w:themeColor="text1" w:themeTint="BF"/>
          <w:sz w:val="18"/>
          <w:szCs w:val="18"/>
        </w:rPr>
        <w:t xml:space="preserve">urrent CMS produces required reports to the OCN (Ohio Court Network), BCI&amp;I (Bureau of Criminal Identification &amp; Investigation), BMV (Bureau of Motor Vehicles), the Ohio Attorney General, and the Ohio Department of Health. </w:t>
      </w:r>
      <w:r w:rsidR="3D1DA670" w:rsidRPr="3D1DA670">
        <w:rPr>
          <w:rFonts w:ascii="Arial" w:eastAsia="Arial" w:hAnsi="Arial" w:cs="Arial"/>
          <w:color w:val="404040" w:themeColor="text1" w:themeTint="BF"/>
          <w:sz w:val="18"/>
          <w:szCs w:val="18"/>
        </w:rPr>
        <w:t>The format of these reports is governed by each agency. All are transmitted electronically except for the Ohio Department of Health reporting, which is produced in paper and mailed.</w:t>
      </w:r>
      <w:r w:rsidR="007B01C4">
        <w:rPr>
          <w:rFonts w:ascii="Arial" w:eastAsia="Arial" w:hAnsi="Arial" w:cs="Arial"/>
          <w:color w:val="404040" w:themeColor="text1" w:themeTint="BF"/>
          <w:sz w:val="18"/>
          <w:szCs w:val="18"/>
        </w:rPr>
        <w:t xml:space="preserve"> The </w:t>
      </w:r>
      <w:r w:rsidR="00C02671">
        <w:rPr>
          <w:rFonts w:ascii="Arial" w:eastAsia="Arial" w:hAnsi="Arial" w:cs="Arial"/>
          <w:color w:val="404040" w:themeColor="text1" w:themeTint="BF"/>
          <w:sz w:val="18"/>
          <w:szCs w:val="18"/>
        </w:rPr>
        <w:t xml:space="preserve">proposed CMS shall </w:t>
      </w:r>
      <w:r w:rsidR="00274E40">
        <w:rPr>
          <w:rFonts w:ascii="Arial" w:eastAsia="Arial" w:hAnsi="Arial" w:cs="Arial"/>
          <w:color w:val="404040" w:themeColor="text1" w:themeTint="BF"/>
          <w:sz w:val="18"/>
          <w:szCs w:val="18"/>
        </w:rPr>
        <w:t>continue providing these reports in the required format.</w:t>
      </w:r>
    </w:p>
    <w:p w14:paraId="47308006" w14:textId="4A115320" w:rsidR="00EC4B6D" w:rsidRPr="00187604" w:rsidRDefault="00EC4B6D" w:rsidP="00EC4B6D">
      <w:pPr>
        <w:pStyle w:val="ListParagraph"/>
        <w:numPr>
          <w:ilvl w:val="0"/>
          <w:numId w:val="2"/>
        </w:numPr>
        <w:spacing w:after="180" w:line="257" w:lineRule="auto"/>
        <w:rPr>
          <w:rFonts w:eastAsiaTheme="minorEastAsia"/>
          <w:color w:val="404040" w:themeColor="text1" w:themeTint="BF"/>
          <w:sz w:val="18"/>
          <w:szCs w:val="18"/>
        </w:rPr>
      </w:pPr>
      <w:r>
        <w:rPr>
          <w:rFonts w:ascii="Arial" w:eastAsia="Arial" w:hAnsi="Arial" w:cs="Arial"/>
          <w:color w:val="404040" w:themeColor="text1" w:themeTint="BF"/>
          <w:sz w:val="18"/>
          <w:szCs w:val="18"/>
        </w:rPr>
        <w:t>A successful CMS will have robust financial report creation capabilities</w:t>
      </w:r>
      <w:r w:rsidR="008A525A">
        <w:rPr>
          <w:rFonts w:ascii="Arial" w:eastAsia="Arial" w:hAnsi="Arial" w:cs="Arial"/>
          <w:color w:val="404040" w:themeColor="text1" w:themeTint="BF"/>
          <w:sz w:val="18"/>
          <w:szCs w:val="18"/>
        </w:rPr>
        <w:t xml:space="preserve">. In addition, a successful CMS will have the ability to customize and run reports out of the system stored data. </w:t>
      </w:r>
      <w:r w:rsidR="001A2D16">
        <w:rPr>
          <w:rFonts w:ascii="Arial" w:eastAsia="Arial" w:hAnsi="Arial" w:cs="Arial"/>
          <w:color w:val="404040" w:themeColor="text1" w:themeTint="BF"/>
          <w:sz w:val="18"/>
          <w:szCs w:val="18"/>
        </w:rPr>
        <w:t>The</w:t>
      </w:r>
      <w:r w:rsidR="008A525A">
        <w:rPr>
          <w:rFonts w:ascii="Arial" w:eastAsia="Arial" w:hAnsi="Arial" w:cs="Arial"/>
          <w:color w:val="404040" w:themeColor="text1" w:themeTint="BF"/>
          <w:sz w:val="18"/>
          <w:szCs w:val="18"/>
        </w:rPr>
        <w:t xml:space="preserve"> system shall also</w:t>
      </w:r>
      <w:r w:rsidR="001A2D16">
        <w:rPr>
          <w:rFonts w:ascii="Arial" w:eastAsia="Arial" w:hAnsi="Arial" w:cs="Arial"/>
          <w:color w:val="404040" w:themeColor="text1" w:themeTint="BF"/>
          <w:sz w:val="18"/>
          <w:szCs w:val="18"/>
        </w:rPr>
        <w:t xml:space="preserve"> </w:t>
      </w:r>
      <w:proofErr w:type="gramStart"/>
      <w:r w:rsidR="001A2D16">
        <w:rPr>
          <w:rFonts w:ascii="Arial" w:eastAsia="Arial" w:hAnsi="Arial" w:cs="Arial"/>
          <w:color w:val="404040" w:themeColor="text1" w:themeTint="BF"/>
          <w:sz w:val="18"/>
          <w:szCs w:val="18"/>
        </w:rPr>
        <w:t>have the ability to</w:t>
      </w:r>
      <w:proofErr w:type="gramEnd"/>
      <w:r w:rsidR="001A2D16">
        <w:rPr>
          <w:rFonts w:ascii="Arial" w:eastAsia="Arial" w:hAnsi="Arial" w:cs="Arial"/>
          <w:color w:val="404040" w:themeColor="text1" w:themeTint="BF"/>
          <w:sz w:val="18"/>
          <w:szCs w:val="18"/>
        </w:rPr>
        <w:t xml:space="preserve"> run daily, weekly, monthly, and yearly reports. The system shall also have </w:t>
      </w:r>
      <w:r w:rsidR="00071D82">
        <w:rPr>
          <w:rFonts w:ascii="Arial" w:eastAsia="Arial" w:hAnsi="Arial" w:cs="Arial"/>
          <w:color w:val="404040" w:themeColor="text1" w:themeTint="BF"/>
          <w:sz w:val="18"/>
          <w:szCs w:val="18"/>
        </w:rPr>
        <w:t>exporting function capabilities to Microsoft Excel, Adobe PDF, and Microsoft Word.</w:t>
      </w:r>
    </w:p>
    <w:p w14:paraId="15AEBED4" w14:textId="2A121E4B" w:rsidR="00187604" w:rsidRPr="00463BFB" w:rsidRDefault="00187604" w:rsidP="00EC4B6D">
      <w:pPr>
        <w:pStyle w:val="ListParagraph"/>
        <w:numPr>
          <w:ilvl w:val="0"/>
          <w:numId w:val="2"/>
        </w:numPr>
        <w:spacing w:after="180" w:line="257" w:lineRule="auto"/>
        <w:rPr>
          <w:rFonts w:eastAsiaTheme="minorEastAsia"/>
          <w:color w:val="404040" w:themeColor="text1" w:themeTint="BF"/>
          <w:sz w:val="18"/>
          <w:szCs w:val="18"/>
        </w:rPr>
      </w:pPr>
      <w:r>
        <w:rPr>
          <w:rFonts w:ascii="Arial" w:eastAsia="Arial" w:hAnsi="Arial" w:cs="Arial"/>
          <w:color w:val="404040" w:themeColor="text1" w:themeTint="BF"/>
          <w:sz w:val="18"/>
          <w:szCs w:val="18"/>
        </w:rPr>
        <w:t>A successful CMS</w:t>
      </w:r>
      <w:r w:rsidR="00463BFB">
        <w:rPr>
          <w:rFonts w:ascii="Arial" w:eastAsia="Arial" w:hAnsi="Arial" w:cs="Arial"/>
          <w:color w:val="404040" w:themeColor="text1" w:themeTint="BF"/>
          <w:sz w:val="18"/>
          <w:szCs w:val="18"/>
        </w:rPr>
        <w:t xml:space="preserve"> shall have the following core software applications:</w:t>
      </w:r>
    </w:p>
    <w:p w14:paraId="1420E7BC" w14:textId="03374FFA" w:rsidR="00463BFB" w:rsidRPr="00463BFB" w:rsidRDefault="00463BFB" w:rsidP="00463BFB">
      <w:pPr>
        <w:pStyle w:val="ListParagraph"/>
        <w:numPr>
          <w:ilvl w:val="1"/>
          <w:numId w:val="2"/>
        </w:numPr>
        <w:spacing w:after="180" w:line="257" w:lineRule="auto"/>
        <w:rPr>
          <w:rFonts w:eastAsiaTheme="minorEastAsia"/>
          <w:color w:val="404040" w:themeColor="text1" w:themeTint="BF"/>
          <w:sz w:val="18"/>
          <w:szCs w:val="18"/>
        </w:rPr>
      </w:pPr>
      <w:r>
        <w:rPr>
          <w:rFonts w:ascii="Arial" w:eastAsia="Arial" w:hAnsi="Arial" w:cs="Arial"/>
          <w:color w:val="404040" w:themeColor="text1" w:themeTint="BF"/>
          <w:sz w:val="18"/>
          <w:szCs w:val="18"/>
        </w:rPr>
        <w:t>General Ledger</w:t>
      </w:r>
    </w:p>
    <w:p w14:paraId="7C03E084" w14:textId="4FDC5B2B" w:rsidR="00463BFB" w:rsidRPr="00463BFB" w:rsidRDefault="00463BFB" w:rsidP="00463BFB">
      <w:pPr>
        <w:pStyle w:val="ListParagraph"/>
        <w:numPr>
          <w:ilvl w:val="1"/>
          <w:numId w:val="2"/>
        </w:numPr>
        <w:spacing w:after="180" w:line="257" w:lineRule="auto"/>
        <w:rPr>
          <w:rFonts w:eastAsiaTheme="minorEastAsia"/>
          <w:color w:val="404040" w:themeColor="text1" w:themeTint="BF"/>
          <w:sz w:val="18"/>
          <w:szCs w:val="18"/>
        </w:rPr>
      </w:pPr>
      <w:r>
        <w:rPr>
          <w:rFonts w:ascii="Arial" w:eastAsia="Arial" w:hAnsi="Arial" w:cs="Arial"/>
          <w:color w:val="404040" w:themeColor="text1" w:themeTint="BF"/>
          <w:sz w:val="18"/>
          <w:szCs w:val="18"/>
        </w:rPr>
        <w:t>Accounts Payable</w:t>
      </w:r>
    </w:p>
    <w:p w14:paraId="53A26FBD" w14:textId="2501281C" w:rsidR="00463BFB" w:rsidRPr="008006C5" w:rsidRDefault="00463BFB" w:rsidP="00463BFB">
      <w:pPr>
        <w:pStyle w:val="ListParagraph"/>
        <w:numPr>
          <w:ilvl w:val="1"/>
          <w:numId w:val="2"/>
        </w:numPr>
        <w:spacing w:after="180" w:line="257" w:lineRule="auto"/>
        <w:rPr>
          <w:rFonts w:eastAsiaTheme="minorEastAsia"/>
          <w:color w:val="404040" w:themeColor="text1" w:themeTint="BF"/>
          <w:sz w:val="18"/>
          <w:szCs w:val="18"/>
        </w:rPr>
      </w:pPr>
      <w:r>
        <w:rPr>
          <w:rFonts w:ascii="Arial" w:eastAsia="Arial" w:hAnsi="Arial" w:cs="Arial"/>
          <w:color w:val="404040" w:themeColor="text1" w:themeTint="BF"/>
          <w:sz w:val="18"/>
          <w:szCs w:val="18"/>
        </w:rPr>
        <w:t>Accounts Receiv</w:t>
      </w:r>
      <w:r w:rsidR="008006C5">
        <w:rPr>
          <w:rFonts w:ascii="Arial" w:eastAsia="Arial" w:hAnsi="Arial" w:cs="Arial"/>
          <w:color w:val="404040" w:themeColor="text1" w:themeTint="BF"/>
          <w:sz w:val="18"/>
          <w:szCs w:val="18"/>
        </w:rPr>
        <w:t>able</w:t>
      </w:r>
    </w:p>
    <w:p w14:paraId="386C863A" w14:textId="05916379" w:rsidR="008006C5" w:rsidRPr="008006C5" w:rsidRDefault="008006C5" w:rsidP="00463BFB">
      <w:pPr>
        <w:pStyle w:val="ListParagraph"/>
        <w:numPr>
          <w:ilvl w:val="1"/>
          <w:numId w:val="2"/>
        </w:numPr>
        <w:spacing w:after="180" w:line="257" w:lineRule="auto"/>
        <w:rPr>
          <w:rFonts w:eastAsiaTheme="minorEastAsia"/>
          <w:color w:val="404040" w:themeColor="text1" w:themeTint="BF"/>
          <w:sz w:val="18"/>
          <w:szCs w:val="18"/>
        </w:rPr>
      </w:pPr>
      <w:r>
        <w:rPr>
          <w:rFonts w:ascii="Arial" w:eastAsia="Arial" w:hAnsi="Arial" w:cs="Arial"/>
          <w:color w:val="404040" w:themeColor="text1" w:themeTint="BF"/>
          <w:sz w:val="18"/>
          <w:szCs w:val="18"/>
        </w:rPr>
        <w:t>Case-Based Accounting</w:t>
      </w:r>
    </w:p>
    <w:p w14:paraId="35A1DCEB" w14:textId="7F3DFB91" w:rsidR="008006C5" w:rsidRPr="008006C5" w:rsidRDefault="008006C5" w:rsidP="00463BFB">
      <w:pPr>
        <w:pStyle w:val="ListParagraph"/>
        <w:numPr>
          <w:ilvl w:val="1"/>
          <w:numId w:val="2"/>
        </w:numPr>
        <w:spacing w:after="180" w:line="257" w:lineRule="auto"/>
        <w:rPr>
          <w:rFonts w:eastAsiaTheme="minorEastAsia"/>
          <w:color w:val="404040" w:themeColor="text1" w:themeTint="BF"/>
          <w:sz w:val="18"/>
          <w:szCs w:val="18"/>
        </w:rPr>
      </w:pPr>
      <w:r>
        <w:rPr>
          <w:rFonts w:ascii="Arial" w:eastAsia="Arial" w:hAnsi="Arial" w:cs="Arial"/>
          <w:color w:val="404040" w:themeColor="text1" w:themeTint="BF"/>
          <w:sz w:val="18"/>
          <w:szCs w:val="18"/>
        </w:rPr>
        <w:t>Payment Receipting</w:t>
      </w:r>
    </w:p>
    <w:p w14:paraId="07E8EF5A" w14:textId="41C350CF" w:rsidR="008006C5" w:rsidRPr="00B27CBA" w:rsidRDefault="008006C5" w:rsidP="00463BFB">
      <w:pPr>
        <w:pStyle w:val="ListParagraph"/>
        <w:numPr>
          <w:ilvl w:val="1"/>
          <w:numId w:val="2"/>
        </w:numPr>
        <w:spacing w:after="180" w:line="257" w:lineRule="auto"/>
        <w:rPr>
          <w:rFonts w:eastAsiaTheme="minorEastAsia"/>
          <w:color w:val="404040" w:themeColor="text1" w:themeTint="BF"/>
          <w:sz w:val="18"/>
          <w:szCs w:val="18"/>
        </w:rPr>
      </w:pPr>
      <w:r>
        <w:rPr>
          <w:rFonts w:ascii="Arial" w:eastAsia="Arial" w:hAnsi="Arial" w:cs="Arial"/>
          <w:color w:val="404040" w:themeColor="text1" w:themeTint="BF"/>
          <w:sz w:val="18"/>
          <w:szCs w:val="18"/>
        </w:rPr>
        <w:t>Both ACH or wire transfer and paper checks</w:t>
      </w:r>
    </w:p>
    <w:p w14:paraId="7CFFDFC0" w14:textId="4E3AEA1F" w:rsidR="00B27CBA" w:rsidRPr="00B27CBA" w:rsidRDefault="00B27CBA" w:rsidP="00463BFB">
      <w:pPr>
        <w:pStyle w:val="ListParagraph"/>
        <w:numPr>
          <w:ilvl w:val="1"/>
          <w:numId w:val="2"/>
        </w:numPr>
        <w:spacing w:after="180" w:line="257" w:lineRule="auto"/>
        <w:rPr>
          <w:rFonts w:eastAsiaTheme="minorEastAsia"/>
          <w:color w:val="404040" w:themeColor="text1" w:themeTint="BF"/>
          <w:sz w:val="18"/>
          <w:szCs w:val="18"/>
        </w:rPr>
      </w:pPr>
      <w:r>
        <w:rPr>
          <w:rFonts w:ascii="Arial" w:eastAsia="Arial" w:hAnsi="Arial" w:cs="Arial"/>
          <w:color w:val="404040" w:themeColor="text1" w:themeTint="BF"/>
          <w:sz w:val="18"/>
          <w:szCs w:val="18"/>
        </w:rPr>
        <w:t>Laser Printing of Checks with MICR Coding and Positive Pay</w:t>
      </w:r>
    </w:p>
    <w:p w14:paraId="453473FD" w14:textId="3A24D74C" w:rsidR="00B27CBA" w:rsidRPr="00EC4B6D" w:rsidRDefault="00B27CBA" w:rsidP="00463BFB">
      <w:pPr>
        <w:pStyle w:val="ListParagraph"/>
        <w:numPr>
          <w:ilvl w:val="1"/>
          <w:numId w:val="2"/>
        </w:numPr>
        <w:spacing w:after="180" w:line="257" w:lineRule="auto"/>
        <w:rPr>
          <w:rFonts w:eastAsiaTheme="minorEastAsia"/>
          <w:color w:val="404040" w:themeColor="text1" w:themeTint="BF"/>
          <w:sz w:val="18"/>
          <w:szCs w:val="18"/>
        </w:rPr>
      </w:pPr>
      <w:r>
        <w:rPr>
          <w:rFonts w:ascii="Arial" w:eastAsia="Arial" w:hAnsi="Arial" w:cs="Arial"/>
          <w:color w:val="404040" w:themeColor="text1" w:themeTint="BF"/>
          <w:sz w:val="18"/>
          <w:szCs w:val="18"/>
        </w:rPr>
        <w:t xml:space="preserve">Conversion services for </w:t>
      </w:r>
      <w:proofErr w:type="gramStart"/>
      <w:r>
        <w:rPr>
          <w:rFonts w:ascii="Arial" w:eastAsia="Arial" w:hAnsi="Arial" w:cs="Arial"/>
          <w:color w:val="404040" w:themeColor="text1" w:themeTint="BF"/>
          <w:sz w:val="18"/>
          <w:szCs w:val="18"/>
        </w:rPr>
        <w:t>Accounting</w:t>
      </w:r>
      <w:proofErr w:type="gramEnd"/>
      <w:r>
        <w:rPr>
          <w:rFonts w:ascii="Arial" w:eastAsia="Arial" w:hAnsi="Arial" w:cs="Arial"/>
          <w:color w:val="404040" w:themeColor="text1" w:themeTint="BF"/>
          <w:sz w:val="18"/>
          <w:szCs w:val="18"/>
        </w:rPr>
        <w:t>, and detailed historical data</w:t>
      </w:r>
    </w:p>
    <w:p w14:paraId="27779E3F" w14:textId="77777777" w:rsidR="00B575E6" w:rsidRDefault="00B575E6" w:rsidP="00B575E6">
      <w:pPr>
        <w:pStyle w:val="ListParagraph"/>
        <w:spacing w:after="180" w:line="257" w:lineRule="auto"/>
        <w:rPr>
          <w:rFonts w:eastAsiaTheme="minorEastAsia"/>
          <w:color w:val="404040" w:themeColor="text1" w:themeTint="BF"/>
          <w:sz w:val="18"/>
          <w:szCs w:val="18"/>
        </w:rPr>
      </w:pPr>
    </w:p>
    <w:p w14:paraId="5EEE2C3E" w14:textId="65CD2A03" w:rsidR="00430D15" w:rsidRDefault="2AFB2181" w:rsidP="00B575E6">
      <w:pPr>
        <w:spacing w:after="180" w:line="257" w:lineRule="auto"/>
        <w:jc w:val="center"/>
        <w:rPr>
          <w:rFonts w:ascii="Calibri" w:eastAsia="Calibri" w:hAnsi="Calibri" w:cs="Calibri"/>
          <w:color w:val="404040" w:themeColor="text1" w:themeTint="BF"/>
        </w:rPr>
      </w:pPr>
      <w:commentRangeStart w:id="63"/>
      <w:r w:rsidRPr="2AFB2181">
        <w:rPr>
          <w:rFonts w:ascii="Calibri" w:eastAsia="Calibri" w:hAnsi="Calibri" w:cs="Calibri"/>
          <w:b/>
          <w:bCs/>
          <w:color w:val="404040" w:themeColor="text1" w:themeTint="BF"/>
        </w:rPr>
        <w:t xml:space="preserve">Judicial </w:t>
      </w:r>
      <w:r w:rsidR="006230ED">
        <w:rPr>
          <w:rFonts w:ascii="Calibri" w:eastAsia="Calibri" w:hAnsi="Calibri" w:cs="Calibri"/>
          <w:b/>
          <w:bCs/>
          <w:color w:val="404040" w:themeColor="text1" w:themeTint="BF"/>
        </w:rPr>
        <w:t xml:space="preserve">CMS </w:t>
      </w:r>
      <w:r w:rsidR="00FB3128">
        <w:rPr>
          <w:rFonts w:ascii="Calibri" w:eastAsia="Calibri" w:hAnsi="Calibri" w:cs="Calibri"/>
          <w:b/>
          <w:bCs/>
          <w:color w:val="404040" w:themeColor="text1" w:themeTint="BF"/>
        </w:rPr>
        <w:t xml:space="preserve">Reporting </w:t>
      </w:r>
      <w:r w:rsidRPr="2AFB2181">
        <w:rPr>
          <w:rFonts w:ascii="Calibri" w:eastAsia="Calibri" w:hAnsi="Calibri" w:cs="Calibri"/>
          <w:b/>
          <w:bCs/>
          <w:color w:val="404040" w:themeColor="text1" w:themeTint="BF"/>
        </w:rPr>
        <w:t>Requirements</w:t>
      </w:r>
      <w:commentRangeEnd w:id="63"/>
      <w:r>
        <w:rPr>
          <w:rStyle w:val="CommentReference"/>
        </w:rPr>
        <w:commentReference w:id="63"/>
      </w:r>
    </w:p>
    <w:p w14:paraId="4B99B7DC" w14:textId="3A10BF47" w:rsidR="006230ED" w:rsidRPr="006230ED" w:rsidRDefault="006230ED" w:rsidP="006230ED">
      <w:pPr>
        <w:rPr>
          <w:rFonts w:ascii="Arial" w:hAnsi="Arial" w:cs="Arial"/>
          <w:sz w:val="18"/>
          <w:szCs w:val="18"/>
        </w:rPr>
      </w:pPr>
      <w:r w:rsidRPr="006230ED">
        <w:rPr>
          <w:rFonts w:ascii="Arial" w:hAnsi="Arial" w:cs="Arial"/>
          <w:b/>
          <w:sz w:val="18"/>
          <w:szCs w:val="18"/>
        </w:rPr>
        <w:t>Active Case List:</w:t>
      </w:r>
      <w:r w:rsidR="0044150B">
        <w:rPr>
          <w:rFonts w:ascii="Arial" w:hAnsi="Arial" w:cs="Arial"/>
          <w:sz w:val="18"/>
          <w:szCs w:val="18"/>
        </w:rPr>
        <w:t xml:space="preserve"> </w:t>
      </w:r>
      <w:r w:rsidRPr="006230ED">
        <w:rPr>
          <w:rFonts w:ascii="Arial" w:hAnsi="Arial" w:cs="Arial"/>
          <w:sz w:val="18"/>
          <w:szCs w:val="18"/>
        </w:rPr>
        <w:t>This report sh</w:t>
      </w:r>
      <w:r w:rsidR="008104FB">
        <w:rPr>
          <w:rFonts w:ascii="Arial" w:hAnsi="Arial" w:cs="Arial"/>
          <w:sz w:val="18"/>
          <w:szCs w:val="18"/>
        </w:rPr>
        <w:t>all</w:t>
      </w:r>
      <w:r w:rsidRPr="006230ED">
        <w:rPr>
          <w:rFonts w:ascii="Arial" w:hAnsi="Arial" w:cs="Arial"/>
          <w:sz w:val="18"/>
          <w:szCs w:val="18"/>
        </w:rPr>
        <w:t xml:space="preserve"> show all the active cases assigned to a judge and include the case caption, the type of case, the date the case was filed, and the number of days that it has been pending.</w:t>
      </w:r>
      <w:r w:rsidR="0044150B">
        <w:rPr>
          <w:rFonts w:ascii="Arial" w:hAnsi="Arial" w:cs="Arial"/>
          <w:sz w:val="18"/>
          <w:szCs w:val="18"/>
        </w:rPr>
        <w:t xml:space="preserve"> </w:t>
      </w:r>
    </w:p>
    <w:p w14:paraId="2AF3ABBE" w14:textId="4ECD42CE" w:rsidR="006230ED" w:rsidRPr="006230ED" w:rsidRDefault="006230ED" w:rsidP="006230ED">
      <w:pPr>
        <w:ind w:left="720"/>
        <w:rPr>
          <w:rFonts w:ascii="Arial" w:hAnsi="Arial" w:cs="Arial"/>
          <w:sz w:val="18"/>
          <w:szCs w:val="18"/>
        </w:rPr>
      </w:pPr>
      <w:r w:rsidRPr="006230ED">
        <w:rPr>
          <w:rFonts w:ascii="Arial" w:hAnsi="Arial" w:cs="Arial"/>
          <w:sz w:val="18"/>
          <w:szCs w:val="18"/>
          <w:u w:val="single"/>
        </w:rPr>
        <w:t>Desired additional features for this report</w:t>
      </w:r>
      <w:r w:rsidRPr="006230ED">
        <w:rPr>
          <w:rFonts w:ascii="Arial" w:hAnsi="Arial" w:cs="Arial"/>
          <w:sz w:val="18"/>
          <w:szCs w:val="18"/>
        </w:rPr>
        <w:t>: This reporting feature sh</w:t>
      </w:r>
      <w:r w:rsidR="008104FB">
        <w:rPr>
          <w:rFonts w:ascii="Arial" w:hAnsi="Arial" w:cs="Arial"/>
          <w:sz w:val="18"/>
          <w:szCs w:val="18"/>
        </w:rPr>
        <w:t>all</w:t>
      </w:r>
      <w:r w:rsidRPr="006230ED">
        <w:rPr>
          <w:rFonts w:ascii="Arial" w:hAnsi="Arial" w:cs="Arial"/>
          <w:sz w:val="18"/>
          <w:szCs w:val="18"/>
        </w:rPr>
        <w:t xml:space="preserve"> contain a filter to sort criminal cases from civil cases.</w:t>
      </w:r>
      <w:r w:rsidR="0044150B">
        <w:rPr>
          <w:rFonts w:ascii="Arial" w:hAnsi="Arial" w:cs="Arial"/>
          <w:sz w:val="18"/>
          <w:szCs w:val="18"/>
        </w:rPr>
        <w:t xml:space="preserve"> </w:t>
      </w:r>
      <w:r w:rsidRPr="006230ED">
        <w:rPr>
          <w:rFonts w:ascii="Arial" w:hAnsi="Arial" w:cs="Arial"/>
          <w:sz w:val="18"/>
          <w:szCs w:val="18"/>
        </w:rPr>
        <w:t xml:space="preserve">Ideally, this report function also has a time-parameter filter that permits the judicial staff to see active cases filed during a given </w:t>
      </w:r>
      <w:proofErr w:type="gramStart"/>
      <w:r w:rsidRPr="006230ED">
        <w:rPr>
          <w:rFonts w:ascii="Arial" w:hAnsi="Arial" w:cs="Arial"/>
          <w:sz w:val="18"/>
          <w:szCs w:val="18"/>
        </w:rPr>
        <w:t>time period</w:t>
      </w:r>
      <w:proofErr w:type="gramEnd"/>
      <w:r w:rsidRPr="006230ED">
        <w:rPr>
          <w:rFonts w:ascii="Arial" w:hAnsi="Arial" w:cs="Arial"/>
          <w:sz w:val="18"/>
          <w:szCs w:val="18"/>
        </w:rPr>
        <w:t>, such as a particular month. The ability to search for attorneys in a case based on attorney number and generate a report showing all open cases for an attorney would also be ideal.</w:t>
      </w:r>
    </w:p>
    <w:p w14:paraId="3FC29448" w14:textId="4D10D904" w:rsidR="006230ED" w:rsidRPr="006230ED" w:rsidRDefault="006230ED" w:rsidP="00AF6B02">
      <w:pPr>
        <w:ind w:left="720"/>
        <w:rPr>
          <w:rFonts w:ascii="Arial" w:hAnsi="Arial" w:cs="Arial"/>
          <w:sz w:val="18"/>
          <w:szCs w:val="18"/>
        </w:rPr>
      </w:pPr>
      <w:r w:rsidRPr="006230ED">
        <w:rPr>
          <w:rFonts w:ascii="Arial" w:hAnsi="Arial" w:cs="Arial"/>
          <w:sz w:val="18"/>
          <w:szCs w:val="18"/>
        </w:rPr>
        <w:t>Additionally, the judicial assistants would like the ability to run a report showing a list of cases where the service is not completed on all parties AND there has not been any attempt at service in the past 30 days.</w:t>
      </w:r>
      <w:r w:rsidR="0044150B">
        <w:rPr>
          <w:rFonts w:ascii="Arial" w:hAnsi="Arial" w:cs="Arial"/>
          <w:sz w:val="18"/>
          <w:szCs w:val="18"/>
        </w:rPr>
        <w:t xml:space="preserve"> </w:t>
      </w:r>
      <w:r w:rsidR="006C3F88">
        <w:rPr>
          <w:rFonts w:ascii="Arial" w:hAnsi="Arial" w:cs="Arial"/>
          <w:sz w:val="18"/>
          <w:szCs w:val="18"/>
        </w:rPr>
        <w:t>Judicial assistants would</w:t>
      </w:r>
      <w:r w:rsidRPr="006230ED">
        <w:rPr>
          <w:rFonts w:ascii="Arial" w:hAnsi="Arial" w:cs="Arial"/>
          <w:sz w:val="18"/>
          <w:szCs w:val="18"/>
        </w:rPr>
        <w:t xml:space="preserve"> also like a report showing cases on which service has been completed on all parties, with the most recent completed service having occurred within the past 30 days.</w:t>
      </w:r>
    </w:p>
    <w:p w14:paraId="14E65744" w14:textId="70B56B19" w:rsidR="006230ED" w:rsidRPr="006230ED" w:rsidRDefault="006230ED" w:rsidP="006230ED">
      <w:pPr>
        <w:rPr>
          <w:rFonts w:ascii="Arial" w:hAnsi="Arial" w:cs="Arial"/>
          <w:sz w:val="18"/>
          <w:szCs w:val="18"/>
        </w:rPr>
      </w:pPr>
      <w:r w:rsidRPr="006230ED">
        <w:rPr>
          <w:rFonts w:ascii="Arial" w:hAnsi="Arial" w:cs="Arial"/>
          <w:b/>
          <w:sz w:val="18"/>
          <w:szCs w:val="18"/>
        </w:rPr>
        <w:t>Cases Closed or Stayed:</w:t>
      </w:r>
      <w:r w:rsidRPr="006230ED">
        <w:rPr>
          <w:rFonts w:ascii="Arial" w:hAnsi="Arial" w:cs="Arial"/>
          <w:sz w:val="18"/>
          <w:szCs w:val="18"/>
        </w:rPr>
        <w:t xml:space="preserve"> This report sh</w:t>
      </w:r>
      <w:r w:rsidR="00AF6B02">
        <w:rPr>
          <w:rFonts w:ascii="Arial" w:hAnsi="Arial" w:cs="Arial"/>
          <w:sz w:val="18"/>
          <w:szCs w:val="18"/>
        </w:rPr>
        <w:t>all</w:t>
      </w:r>
      <w:r w:rsidRPr="006230ED">
        <w:rPr>
          <w:rFonts w:ascii="Arial" w:hAnsi="Arial" w:cs="Arial"/>
          <w:sz w:val="18"/>
          <w:szCs w:val="18"/>
        </w:rPr>
        <w:t xml:space="preserve"> permit staff to run a report regarding cases that were stayed or closed during any given month/timeframe.</w:t>
      </w:r>
      <w:r w:rsidR="0044150B">
        <w:rPr>
          <w:rFonts w:ascii="Arial" w:hAnsi="Arial" w:cs="Arial"/>
          <w:sz w:val="18"/>
          <w:szCs w:val="18"/>
        </w:rPr>
        <w:t xml:space="preserve"> </w:t>
      </w:r>
    </w:p>
    <w:p w14:paraId="37776336" w14:textId="04FF2687" w:rsidR="006230ED" w:rsidRPr="006230ED" w:rsidRDefault="006230ED" w:rsidP="008C292B">
      <w:pPr>
        <w:ind w:left="720"/>
        <w:rPr>
          <w:rFonts w:ascii="Arial" w:hAnsi="Arial" w:cs="Arial"/>
          <w:sz w:val="18"/>
          <w:szCs w:val="18"/>
        </w:rPr>
      </w:pPr>
      <w:r w:rsidRPr="006230ED">
        <w:rPr>
          <w:rFonts w:ascii="Arial" w:hAnsi="Arial" w:cs="Arial"/>
          <w:sz w:val="18"/>
          <w:szCs w:val="18"/>
          <w:u w:val="single"/>
        </w:rPr>
        <w:t>Desired additional features for this report</w:t>
      </w:r>
      <w:r w:rsidRPr="006230ED">
        <w:rPr>
          <w:rFonts w:ascii="Arial" w:hAnsi="Arial" w:cs="Arial"/>
          <w:sz w:val="18"/>
          <w:szCs w:val="18"/>
        </w:rPr>
        <w:t xml:space="preserve">: Preferably, this closed/stayed cases report function also contains filters that permit the list </w:t>
      </w:r>
      <w:r w:rsidR="0096369E">
        <w:rPr>
          <w:rFonts w:ascii="Arial" w:hAnsi="Arial" w:cs="Arial"/>
          <w:sz w:val="18"/>
          <w:szCs w:val="18"/>
        </w:rPr>
        <w:t xml:space="preserve">to </w:t>
      </w:r>
      <w:r w:rsidR="00475C5E">
        <w:rPr>
          <w:rFonts w:ascii="Arial" w:hAnsi="Arial" w:cs="Arial"/>
          <w:sz w:val="18"/>
          <w:szCs w:val="18"/>
        </w:rPr>
        <w:t>separate</w:t>
      </w:r>
      <w:r w:rsidRPr="006230ED">
        <w:rPr>
          <w:rFonts w:ascii="Arial" w:hAnsi="Arial" w:cs="Arial"/>
          <w:sz w:val="18"/>
          <w:szCs w:val="18"/>
        </w:rPr>
        <w:t xml:space="preserve"> criminal cases from civil cases.</w:t>
      </w:r>
      <w:r w:rsidR="0044150B">
        <w:rPr>
          <w:rFonts w:ascii="Arial" w:hAnsi="Arial" w:cs="Arial"/>
          <w:sz w:val="18"/>
          <w:szCs w:val="18"/>
        </w:rPr>
        <w:t xml:space="preserve"> </w:t>
      </w:r>
      <w:r w:rsidRPr="006230ED">
        <w:rPr>
          <w:rFonts w:ascii="Arial" w:hAnsi="Arial" w:cs="Arial"/>
          <w:sz w:val="18"/>
          <w:szCs w:val="18"/>
        </w:rPr>
        <w:t xml:space="preserve">Also, if the CMS integrates with </w:t>
      </w:r>
      <w:r w:rsidR="008324B9" w:rsidRPr="006230ED">
        <w:rPr>
          <w:rFonts w:ascii="Arial" w:hAnsi="Arial" w:cs="Arial"/>
          <w:sz w:val="18"/>
          <w:szCs w:val="18"/>
        </w:rPr>
        <w:t>eFlex</w:t>
      </w:r>
      <w:r w:rsidRPr="006230ED">
        <w:rPr>
          <w:rFonts w:ascii="Arial" w:hAnsi="Arial" w:cs="Arial"/>
          <w:sz w:val="18"/>
          <w:szCs w:val="18"/>
        </w:rPr>
        <w:t xml:space="preserve"> (Tybera), we</w:t>
      </w:r>
      <w:r w:rsidR="00E65DBA">
        <w:rPr>
          <w:rFonts w:ascii="Arial" w:hAnsi="Arial" w:cs="Arial"/>
          <w:sz w:val="18"/>
          <w:szCs w:val="18"/>
        </w:rPr>
        <w:t xml:space="preserve"> woul</w:t>
      </w:r>
      <w:r w:rsidRPr="006230ED">
        <w:rPr>
          <w:rFonts w:ascii="Arial" w:hAnsi="Arial" w:cs="Arial"/>
          <w:sz w:val="18"/>
          <w:szCs w:val="18"/>
        </w:rPr>
        <w:t>d like it to be able to generate a list regarding which way a case closed (Ohio Supreme Court termination line category)</w:t>
      </w:r>
      <w:r w:rsidR="008324B9">
        <w:rPr>
          <w:rFonts w:ascii="Arial" w:hAnsi="Arial" w:cs="Arial"/>
          <w:sz w:val="18"/>
          <w:szCs w:val="18"/>
        </w:rPr>
        <w:t>.</w:t>
      </w:r>
    </w:p>
    <w:p w14:paraId="7A25EE4C" w14:textId="49F4D5CB" w:rsidR="006230ED" w:rsidRPr="006230ED" w:rsidRDefault="006230ED" w:rsidP="006230ED">
      <w:pPr>
        <w:rPr>
          <w:rFonts w:ascii="Arial" w:hAnsi="Arial" w:cs="Arial"/>
          <w:sz w:val="18"/>
          <w:szCs w:val="18"/>
        </w:rPr>
      </w:pPr>
      <w:r w:rsidRPr="006230ED">
        <w:rPr>
          <w:rFonts w:ascii="Arial" w:hAnsi="Arial" w:cs="Arial"/>
          <w:b/>
          <w:sz w:val="18"/>
          <w:szCs w:val="18"/>
        </w:rPr>
        <w:t>Case Aging:</w:t>
      </w:r>
      <w:r w:rsidRPr="006230ED">
        <w:rPr>
          <w:rFonts w:ascii="Arial" w:hAnsi="Arial" w:cs="Arial"/>
          <w:sz w:val="18"/>
          <w:szCs w:val="18"/>
        </w:rPr>
        <w:t xml:space="preserve"> This report sh</w:t>
      </w:r>
      <w:r w:rsidR="00475C5E">
        <w:rPr>
          <w:rFonts w:ascii="Arial" w:hAnsi="Arial" w:cs="Arial"/>
          <w:sz w:val="18"/>
          <w:szCs w:val="18"/>
        </w:rPr>
        <w:t>all</w:t>
      </w:r>
      <w:r w:rsidRPr="006230ED">
        <w:rPr>
          <w:rFonts w:ascii="Arial" w:hAnsi="Arial" w:cs="Arial"/>
          <w:sz w:val="18"/>
          <w:szCs w:val="18"/>
        </w:rPr>
        <w:t xml:space="preserve"> provide the Court information about active pending cases that have reached some predefined case age that signals the need for further scrutiny of the case status.</w:t>
      </w:r>
      <w:r w:rsidR="0044150B">
        <w:rPr>
          <w:rFonts w:ascii="Arial" w:hAnsi="Arial" w:cs="Arial"/>
          <w:sz w:val="18"/>
          <w:szCs w:val="18"/>
        </w:rPr>
        <w:t xml:space="preserve"> </w:t>
      </w:r>
      <w:r w:rsidRPr="006230ED">
        <w:rPr>
          <w:rFonts w:ascii="Arial" w:hAnsi="Arial" w:cs="Arial"/>
          <w:sz w:val="18"/>
          <w:szCs w:val="18"/>
        </w:rPr>
        <w:t>For example, a civil case that is old enough that 90% of the time permitted under the Rules of Superintendence has passed sh</w:t>
      </w:r>
      <w:r w:rsidR="00184E88">
        <w:rPr>
          <w:rFonts w:ascii="Arial" w:hAnsi="Arial" w:cs="Arial"/>
          <w:sz w:val="18"/>
          <w:szCs w:val="18"/>
        </w:rPr>
        <w:t>all</w:t>
      </w:r>
      <w:r w:rsidRPr="006230ED">
        <w:rPr>
          <w:rFonts w:ascii="Arial" w:hAnsi="Arial" w:cs="Arial"/>
          <w:sz w:val="18"/>
          <w:szCs w:val="18"/>
        </w:rPr>
        <w:t xml:space="preserve"> be on this report.</w:t>
      </w:r>
      <w:r w:rsidR="0044150B">
        <w:rPr>
          <w:rFonts w:ascii="Arial" w:hAnsi="Arial" w:cs="Arial"/>
          <w:sz w:val="18"/>
          <w:szCs w:val="18"/>
        </w:rPr>
        <w:t xml:space="preserve"> </w:t>
      </w:r>
      <w:r w:rsidRPr="006230ED">
        <w:rPr>
          <w:rFonts w:ascii="Arial" w:hAnsi="Arial" w:cs="Arial"/>
          <w:sz w:val="18"/>
          <w:szCs w:val="18"/>
        </w:rPr>
        <w:t>A criminal case that is getting to be within a month of the try-by date sh</w:t>
      </w:r>
      <w:r w:rsidR="00184E88">
        <w:rPr>
          <w:rFonts w:ascii="Arial" w:hAnsi="Arial" w:cs="Arial"/>
          <w:sz w:val="18"/>
          <w:szCs w:val="18"/>
        </w:rPr>
        <w:t>all</w:t>
      </w:r>
      <w:r w:rsidRPr="006230ED">
        <w:rPr>
          <w:rFonts w:ascii="Arial" w:hAnsi="Arial" w:cs="Arial"/>
          <w:sz w:val="18"/>
          <w:szCs w:val="18"/>
        </w:rPr>
        <w:t xml:space="preserve"> appear on this report. Probate delinquency </w:t>
      </w:r>
      <w:r w:rsidRPr="006230ED">
        <w:rPr>
          <w:rFonts w:ascii="Arial" w:hAnsi="Arial" w:cs="Arial"/>
          <w:sz w:val="18"/>
          <w:szCs w:val="18"/>
        </w:rPr>
        <w:lastRenderedPageBreak/>
        <w:t xml:space="preserve">reports, including but not limited to; estates, guardianships, and trust where inventories, accounts, and will certificates have not been filed in the statutorily required time limit. Guardianship cases where the guardian’s reporting requirements have not been submitted </w:t>
      </w:r>
      <w:proofErr w:type="gramStart"/>
      <w:r w:rsidRPr="006230ED">
        <w:rPr>
          <w:rFonts w:ascii="Arial" w:hAnsi="Arial" w:cs="Arial"/>
          <w:sz w:val="18"/>
          <w:szCs w:val="18"/>
        </w:rPr>
        <w:t>in excess of</w:t>
      </w:r>
      <w:proofErr w:type="gramEnd"/>
      <w:r w:rsidRPr="006230ED">
        <w:rPr>
          <w:rFonts w:ascii="Arial" w:hAnsi="Arial" w:cs="Arial"/>
          <w:sz w:val="18"/>
          <w:szCs w:val="18"/>
        </w:rPr>
        <w:t xml:space="preserve"> one year. A report on minor settlement cases that tracks date of birth and can generate a list of files in which the minor has become an adult. Files in which required reporting, such as commissioner’s reports, disinterment reporting, or civil filings are delinquent.</w:t>
      </w:r>
    </w:p>
    <w:p w14:paraId="0BF5B536" w14:textId="043D9B27" w:rsidR="006230ED" w:rsidRPr="006230ED" w:rsidRDefault="006230ED" w:rsidP="00AF6B02">
      <w:pPr>
        <w:ind w:left="720"/>
        <w:rPr>
          <w:rFonts w:ascii="Arial" w:hAnsi="Arial" w:cs="Arial"/>
          <w:sz w:val="18"/>
          <w:szCs w:val="18"/>
        </w:rPr>
      </w:pPr>
      <w:r w:rsidRPr="006230ED">
        <w:rPr>
          <w:rFonts w:ascii="Arial" w:hAnsi="Arial" w:cs="Arial"/>
          <w:sz w:val="18"/>
          <w:szCs w:val="18"/>
        </w:rPr>
        <w:t>The amount of time that a case has before it falls outside the guidelines varies, depending on what type of case is at issue, so the CMS sh</w:t>
      </w:r>
      <w:r w:rsidR="00E72168">
        <w:rPr>
          <w:rFonts w:ascii="Arial" w:hAnsi="Arial" w:cs="Arial"/>
          <w:sz w:val="18"/>
          <w:szCs w:val="18"/>
        </w:rPr>
        <w:t>all</w:t>
      </w:r>
      <w:r w:rsidRPr="006230ED">
        <w:rPr>
          <w:rFonts w:ascii="Arial" w:hAnsi="Arial" w:cs="Arial"/>
          <w:sz w:val="18"/>
          <w:szCs w:val="18"/>
        </w:rPr>
        <w:t xml:space="preserve"> be flexible enough to accommodate the variations.</w:t>
      </w:r>
      <w:r w:rsidR="0044150B">
        <w:rPr>
          <w:rFonts w:ascii="Arial" w:hAnsi="Arial" w:cs="Arial"/>
          <w:sz w:val="18"/>
          <w:szCs w:val="18"/>
        </w:rPr>
        <w:t xml:space="preserve"> </w:t>
      </w:r>
      <w:r w:rsidRPr="006230ED">
        <w:rPr>
          <w:rFonts w:ascii="Arial" w:hAnsi="Arial" w:cs="Arial"/>
          <w:sz w:val="18"/>
          <w:szCs w:val="18"/>
        </w:rPr>
        <w:t>As to cases that appear on this report, it would be helpful to have the case caption, the date the case was filed, the total number of days it has been pending (not counting times that it was ‘inactive’ or ‘stayed’), the last event or deadline, and the next scheduled event or deadline.</w:t>
      </w:r>
    </w:p>
    <w:p w14:paraId="5FEFC7FF" w14:textId="74B19F3B" w:rsidR="006230ED" w:rsidRPr="006230ED" w:rsidRDefault="006230ED" w:rsidP="006230ED">
      <w:pPr>
        <w:rPr>
          <w:rFonts w:ascii="Arial" w:hAnsi="Arial" w:cs="Arial"/>
          <w:sz w:val="18"/>
          <w:szCs w:val="18"/>
        </w:rPr>
      </w:pPr>
      <w:r w:rsidRPr="006A04A2">
        <w:rPr>
          <w:rFonts w:ascii="Arial" w:hAnsi="Arial" w:cs="Arial"/>
          <w:b/>
          <w:sz w:val="18"/>
          <w:szCs w:val="18"/>
        </w:rPr>
        <w:t>Guardianship Reporting:</w:t>
      </w:r>
      <w:r w:rsidRPr="006230ED">
        <w:rPr>
          <w:rFonts w:ascii="Arial" w:hAnsi="Arial" w:cs="Arial"/>
          <w:sz w:val="18"/>
          <w:szCs w:val="18"/>
        </w:rPr>
        <w:t xml:space="preserve"> This reporting sh</w:t>
      </w:r>
      <w:r w:rsidR="007A5E6B">
        <w:rPr>
          <w:rFonts w:ascii="Arial" w:hAnsi="Arial" w:cs="Arial"/>
          <w:sz w:val="18"/>
          <w:szCs w:val="18"/>
        </w:rPr>
        <w:t>all</w:t>
      </w:r>
      <w:r w:rsidRPr="006230ED">
        <w:rPr>
          <w:rFonts w:ascii="Arial" w:hAnsi="Arial" w:cs="Arial"/>
          <w:sz w:val="18"/>
          <w:szCs w:val="18"/>
        </w:rPr>
        <w:t xml:space="preserve"> be able to generate a list of all active guardianships, including case number, as well as names and addresses (also listing the type of residence) for Ward and Guardian, reason for the establishment of guardianship, and relationship between Guardian and Ward. The report sh</w:t>
      </w:r>
      <w:r w:rsidR="00E511D8">
        <w:rPr>
          <w:rFonts w:ascii="Arial" w:hAnsi="Arial" w:cs="Arial"/>
          <w:sz w:val="18"/>
          <w:szCs w:val="18"/>
        </w:rPr>
        <w:t>all</w:t>
      </w:r>
      <w:r w:rsidRPr="006230ED">
        <w:rPr>
          <w:rFonts w:ascii="Arial" w:hAnsi="Arial" w:cs="Arial"/>
          <w:sz w:val="18"/>
          <w:szCs w:val="18"/>
        </w:rPr>
        <w:t xml:space="preserve"> also be able to generate the last dates for filings of guardianship reports and the last Court Angel visit by importing document code information docketed in each case. The report sh</w:t>
      </w:r>
      <w:r w:rsidR="00E511D8">
        <w:rPr>
          <w:rFonts w:ascii="Arial" w:hAnsi="Arial" w:cs="Arial"/>
          <w:sz w:val="18"/>
          <w:szCs w:val="18"/>
        </w:rPr>
        <w:t>all</w:t>
      </w:r>
      <w:r w:rsidRPr="006230ED">
        <w:rPr>
          <w:rFonts w:ascii="Arial" w:hAnsi="Arial" w:cs="Arial"/>
          <w:sz w:val="18"/>
          <w:szCs w:val="18"/>
        </w:rPr>
        <w:t xml:space="preserve"> also be able to generate a list of outstanding Court Angel visits, as well as completed visits for a given date range.</w:t>
      </w:r>
    </w:p>
    <w:p w14:paraId="274C0271" w14:textId="33C6DB73" w:rsidR="006230ED" w:rsidRPr="006230ED" w:rsidRDefault="006230ED" w:rsidP="006230ED">
      <w:pPr>
        <w:rPr>
          <w:rFonts w:ascii="Arial" w:hAnsi="Arial" w:cs="Arial"/>
          <w:sz w:val="18"/>
          <w:szCs w:val="18"/>
        </w:rPr>
      </w:pPr>
      <w:r w:rsidRPr="006230ED">
        <w:rPr>
          <w:rFonts w:ascii="Arial" w:hAnsi="Arial" w:cs="Arial"/>
          <w:b/>
          <w:sz w:val="18"/>
          <w:szCs w:val="18"/>
        </w:rPr>
        <w:t>Motions Pending:</w:t>
      </w:r>
      <w:r w:rsidR="0044150B">
        <w:rPr>
          <w:rFonts w:ascii="Arial" w:hAnsi="Arial" w:cs="Arial"/>
          <w:sz w:val="18"/>
          <w:szCs w:val="18"/>
        </w:rPr>
        <w:t xml:space="preserve"> </w:t>
      </w:r>
      <w:r w:rsidRPr="006230ED">
        <w:rPr>
          <w:rFonts w:ascii="Arial" w:hAnsi="Arial" w:cs="Arial"/>
          <w:sz w:val="18"/>
          <w:szCs w:val="18"/>
        </w:rPr>
        <w:t>This report sh</w:t>
      </w:r>
      <w:r w:rsidR="00CF3416">
        <w:rPr>
          <w:rFonts w:ascii="Arial" w:hAnsi="Arial" w:cs="Arial"/>
          <w:sz w:val="18"/>
          <w:szCs w:val="18"/>
        </w:rPr>
        <w:t>all</w:t>
      </w:r>
      <w:r w:rsidRPr="006230ED">
        <w:rPr>
          <w:rFonts w:ascii="Arial" w:hAnsi="Arial" w:cs="Arial"/>
          <w:sz w:val="18"/>
          <w:szCs w:val="18"/>
        </w:rPr>
        <w:t xml:space="preserve"> provide the Court a list of all cases that have pending motions, the date the motion was filed; and the date that any response or reply was filed.</w:t>
      </w:r>
    </w:p>
    <w:p w14:paraId="545A1336" w14:textId="05041334" w:rsidR="006230ED" w:rsidRPr="006230ED" w:rsidRDefault="006230ED" w:rsidP="006230ED">
      <w:pPr>
        <w:rPr>
          <w:rFonts w:ascii="Arial" w:hAnsi="Arial" w:cs="Arial"/>
          <w:sz w:val="18"/>
          <w:szCs w:val="18"/>
        </w:rPr>
      </w:pPr>
      <w:r w:rsidRPr="006230ED">
        <w:rPr>
          <w:rFonts w:ascii="Arial" w:hAnsi="Arial" w:cs="Arial"/>
          <w:b/>
          <w:sz w:val="18"/>
          <w:szCs w:val="18"/>
        </w:rPr>
        <w:t>Hearings Pending:</w:t>
      </w:r>
      <w:r w:rsidR="0044150B">
        <w:rPr>
          <w:rFonts w:ascii="Arial" w:hAnsi="Arial" w:cs="Arial"/>
          <w:sz w:val="18"/>
          <w:szCs w:val="18"/>
        </w:rPr>
        <w:t xml:space="preserve"> </w:t>
      </w:r>
      <w:r w:rsidRPr="006230ED">
        <w:rPr>
          <w:rFonts w:ascii="Arial" w:hAnsi="Arial" w:cs="Arial"/>
          <w:sz w:val="18"/>
          <w:szCs w:val="18"/>
        </w:rPr>
        <w:t>This report sh</w:t>
      </w:r>
      <w:r w:rsidR="00CF3416">
        <w:rPr>
          <w:rFonts w:ascii="Arial" w:hAnsi="Arial" w:cs="Arial"/>
          <w:sz w:val="18"/>
          <w:szCs w:val="18"/>
        </w:rPr>
        <w:t>all</w:t>
      </w:r>
      <w:r w:rsidRPr="006230ED">
        <w:rPr>
          <w:rFonts w:ascii="Arial" w:hAnsi="Arial" w:cs="Arial"/>
          <w:sz w:val="18"/>
          <w:szCs w:val="18"/>
        </w:rPr>
        <w:t xml:space="preserve"> provide the Court a list of all cases where a hearing has been set on any issue, listing the date of the hearing and type of hearing (status conference, pretrial, etc.).</w:t>
      </w:r>
    </w:p>
    <w:p w14:paraId="744E5D09" w14:textId="55900556" w:rsidR="006230ED" w:rsidRPr="006A04A2" w:rsidRDefault="006230ED" w:rsidP="006230ED">
      <w:pPr>
        <w:rPr>
          <w:rFonts w:ascii="Arial" w:hAnsi="Arial" w:cs="Arial"/>
          <w:sz w:val="18"/>
          <w:szCs w:val="18"/>
        </w:rPr>
      </w:pPr>
      <w:r w:rsidRPr="006A04A2">
        <w:rPr>
          <w:rFonts w:ascii="Arial" w:hAnsi="Arial" w:cs="Arial"/>
          <w:b/>
          <w:sz w:val="18"/>
          <w:szCs w:val="18"/>
        </w:rPr>
        <w:t>Docket Code Searching:</w:t>
      </w:r>
      <w:r w:rsidRPr="006A04A2">
        <w:rPr>
          <w:rFonts w:ascii="Arial" w:hAnsi="Arial" w:cs="Arial"/>
          <w:sz w:val="18"/>
          <w:szCs w:val="18"/>
        </w:rPr>
        <w:t xml:space="preserve"> Searching for filings based on document codes for a specific date range. Ideally, the search w</w:t>
      </w:r>
      <w:r w:rsidR="009E37A6" w:rsidRPr="006A04A2">
        <w:rPr>
          <w:rFonts w:ascii="Arial" w:hAnsi="Arial" w:cs="Arial"/>
          <w:sz w:val="18"/>
          <w:szCs w:val="18"/>
        </w:rPr>
        <w:t>ill</w:t>
      </w:r>
      <w:r w:rsidRPr="006A04A2">
        <w:rPr>
          <w:rFonts w:ascii="Arial" w:hAnsi="Arial" w:cs="Arial"/>
          <w:sz w:val="18"/>
          <w:szCs w:val="18"/>
        </w:rPr>
        <w:t xml:space="preserve"> be able to filter for open/closed cases and include filters that would include/exclude cases from appearing on the search results where a document code has/has not been docketed in a case.</w:t>
      </w:r>
      <w:r w:rsidRPr="006A04A2">
        <w:rPr>
          <w:rStyle w:val="FootnoteReference"/>
          <w:rFonts w:ascii="Arial" w:hAnsi="Arial" w:cs="Arial"/>
          <w:sz w:val="18"/>
          <w:szCs w:val="18"/>
        </w:rPr>
        <w:footnoteReference w:id="1"/>
      </w:r>
    </w:p>
    <w:p w14:paraId="1FCC8CEE" w14:textId="12FEA843" w:rsidR="006230ED" w:rsidRPr="006A04A2" w:rsidRDefault="006230ED" w:rsidP="006230ED">
      <w:pPr>
        <w:rPr>
          <w:rFonts w:ascii="Arial" w:hAnsi="Arial" w:cs="Arial"/>
          <w:sz w:val="18"/>
          <w:szCs w:val="18"/>
        </w:rPr>
      </w:pPr>
      <w:r w:rsidRPr="006A04A2">
        <w:rPr>
          <w:rFonts w:ascii="Arial" w:hAnsi="Arial" w:cs="Arial"/>
          <w:b/>
          <w:sz w:val="18"/>
          <w:szCs w:val="18"/>
        </w:rPr>
        <w:t>Financial Reporting:</w:t>
      </w:r>
      <w:r w:rsidRPr="006A04A2">
        <w:rPr>
          <w:rFonts w:ascii="Arial" w:hAnsi="Arial" w:cs="Arial"/>
          <w:sz w:val="18"/>
          <w:szCs w:val="18"/>
        </w:rPr>
        <w:t xml:space="preserve"> Several financial reports sh</w:t>
      </w:r>
      <w:r w:rsidR="004C6289" w:rsidRPr="006A04A2">
        <w:rPr>
          <w:rFonts w:ascii="Arial" w:hAnsi="Arial" w:cs="Arial"/>
          <w:sz w:val="18"/>
          <w:szCs w:val="18"/>
        </w:rPr>
        <w:t>all</w:t>
      </w:r>
      <w:r w:rsidRPr="006A04A2">
        <w:rPr>
          <w:rFonts w:ascii="Arial" w:hAnsi="Arial" w:cs="Arial"/>
          <w:sz w:val="18"/>
          <w:szCs w:val="18"/>
        </w:rPr>
        <w:t xml:space="preserve"> be able to be generated daily, including but not limited to check reconciliation, outstanding checks, money due, unapplied deposits, cashbook reports, and a report showing all money received for a given </w:t>
      </w:r>
      <w:proofErr w:type="gramStart"/>
      <w:r w:rsidRPr="006A04A2">
        <w:rPr>
          <w:rFonts w:ascii="Arial" w:hAnsi="Arial" w:cs="Arial"/>
          <w:sz w:val="18"/>
          <w:szCs w:val="18"/>
        </w:rPr>
        <w:t>period of time</w:t>
      </w:r>
      <w:proofErr w:type="gramEnd"/>
      <w:r w:rsidRPr="006A04A2">
        <w:rPr>
          <w:rFonts w:ascii="Arial" w:hAnsi="Arial" w:cs="Arial"/>
          <w:sz w:val="18"/>
          <w:szCs w:val="18"/>
        </w:rPr>
        <w:t>.</w:t>
      </w:r>
    </w:p>
    <w:p w14:paraId="1B8E9AF2" w14:textId="283ECA38" w:rsidR="006230ED" w:rsidRDefault="006230ED" w:rsidP="006230ED">
      <w:pPr>
        <w:rPr>
          <w:rFonts w:ascii="Arial" w:hAnsi="Arial" w:cs="Arial"/>
          <w:sz w:val="18"/>
          <w:szCs w:val="18"/>
        </w:rPr>
      </w:pPr>
      <w:r w:rsidRPr="006A04A2">
        <w:rPr>
          <w:rFonts w:ascii="Arial" w:hAnsi="Arial" w:cs="Arial"/>
          <w:b/>
          <w:sz w:val="18"/>
          <w:szCs w:val="18"/>
        </w:rPr>
        <w:t>Certified Mail Report:</w:t>
      </w:r>
      <w:r w:rsidRPr="006230ED">
        <w:rPr>
          <w:rFonts w:ascii="Arial" w:hAnsi="Arial" w:cs="Arial"/>
          <w:sz w:val="18"/>
          <w:szCs w:val="18"/>
        </w:rPr>
        <w:t xml:space="preserve"> A report showing all certified mail sent for a given </w:t>
      </w:r>
      <w:proofErr w:type="gramStart"/>
      <w:r w:rsidRPr="006230ED">
        <w:rPr>
          <w:rFonts w:ascii="Arial" w:hAnsi="Arial" w:cs="Arial"/>
          <w:sz w:val="18"/>
          <w:szCs w:val="18"/>
        </w:rPr>
        <w:t>time period</w:t>
      </w:r>
      <w:proofErr w:type="gramEnd"/>
      <w:r w:rsidRPr="006230ED">
        <w:rPr>
          <w:rFonts w:ascii="Arial" w:hAnsi="Arial" w:cs="Arial"/>
          <w:sz w:val="18"/>
          <w:szCs w:val="18"/>
        </w:rPr>
        <w:t>. Ideally, the report w</w:t>
      </w:r>
      <w:r w:rsidR="000666D4">
        <w:rPr>
          <w:rFonts w:ascii="Arial" w:hAnsi="Arial" w:cs="Arial"/>
          <w:sz w:val="18"/>
          <w:szCs w:val="18"/>
        </w:rPr>
        <w:t>ill</w:t>
      </w:r>
      <w:r w:rsidRPr="006230ED">
        <w:rPr>
          <w:rFonts w:ascii="Arial" w:hAnsi="Arial" w:cs="Arial"/>
          <w:sz w:val="18"/>
          <w:szCs w:val="18"/>
        </w:rPr>
        <w:t xml:space="preserve"> generate each morning for the previous day. Also, a search report to show unreturned mailings would also be ideal.</w:t>
      </w:r>
    </w:p>
    <w:p w14:paraId="0B1C0B72" w14:textId="09987923" w:rsidR="00CA283E" w:rsidRDefault="000959B8" w:rsidP="006230ED">
      <w:pPr>
        <w:rPr>
          <w:rFonts w:ascii="Arial" w:hAnsi="Arial" w:cs="Arial"/>
          <w:sz w:val="18"/>
          <w:szCs w:val="18"/>
        </w:rPr>
      </w:pPr>
      <w:r w:rsidRPr="000959B8">
        <w:rPr>
          <w:rFonts w:ascii="Arial" w:hAnsi="Arial" w:cs="Arial"/>
          <w:b/>
          <w:bCs/>
          <w:sz w:val="18"/>
          <w:szCs w:val="18"/>
        </w:rPr>
        <w:t>Required Supreme Court Reports:</w:t>
      </w:r>
      <w:r>
        <w:rPr>
          <w:rFonts w:ascii="Arial" w:hAnsi="Arial" w:cs="Arial"/>
          <w:sz w:val="18"/>
          <w:szCs w:val="18"/>
        </w:rPr>
        <w:t xml:space="preserve"> System must be able to produce and digitally submit caseload reports as </w:t>
      </w:r>
      <w:r w:rsidR="000D58A5">
        <w:rPr>
          <w:rFonts w:ascii="Arial" w:hAnsi="Arial" w:cs="Arial"/>
          <w:sz w:val="18"/>
          <w:szCs w:val="18"/>
        </w:rPr>
        <w:t xml:space="preserve">currently </w:t>
      </w:r>
      <w:r>
        <w:rPr>
          <w:rFonts w:ascii="Arial" w:hAnsi="Arial" w:cs="Arial"/>
          <w:sz w:val="18"/>
          <w:szCs w:val="18"/>
        </w:rPr>
        <w:t xml:space="preserve">required by </w:t>
      </w:r>
      <w:r w:rsidR="000D58A5">
        <w:rPr>
          <w:rFonts w:ascii="Arial" w:hAnsi="Arial" w:cs="Arial"/>
          <w:sz w:val="18"/>
          <w:szCs w:val="18"/>
        </w:rPr>
        <w:t xml:space="preserve">Ohio law and The Rules </w:t>
      </w:r>
      <w:proofErr w:type="gramStart"/>
      <w:r w:rsidR="000D58A5">
        <w:rPr>
          <w:rFonts w:ascii="Arial" w:hAnsi="Arial" w:cs="Arial"/>
          <w:sz w:val="18"/>
          <w:szCs w:val="18"/>
        </w:rPr>
        <w:t>Of</w:t>
      </w:r>
      <w:proofErr w:type="gramEnd"/>
      <w:r w:rsidR="000D58A5">
        <w:rPr>
          <w:rFonts w:ascii="Arial" w:hAnsi="Arial" w:cs="Arial"/>
          <w:sz w:val="18"/>
          <w:szCs w:val="18"/>
        </w:rPr>
        <w:t xml:space="preserve"> Superintendence For The Courts Of Ohio</w:t>
      </w:r>
      <w:r w:rsidR="00CA283E">
        <w:rPr>
          <w:rFonts w:ascii="Arial" w:hAnsi="Arial" w:cs="Arial"/>
          <w:sz w:val="18"/>
          <w:szCs w:val="18"/>
        </w:rPr>
        <w:t>, as well as all future reporting requirements as they may be established.</w:t>
      </w:r>
    </w:p>
    <w:p w14:paraId="1121740A" w14:textId="2900A044" w:rsidR="006230ED" w:rsidRPr="006230ED" w:rsidRDefault="006230ED" w:rsidP="006230ED">
      <w:pPr>
        <w:rPr>
          <w:rFonts w:ascii="Arial" w:hAnsi="Arial" w:cs="Arial"/>
          <w:b/>
          <w:sz w:val="18"/>
          <w:szCs w:val="18"/>
        </w:rPr>
      </w:pPr>
      <w:r w:rsidRPr="006230ED">
        <w:rPr>
          <w:rFonts w:ascii="Arial" w:hAnsi="Arial" w:cs="Arial"/>
          <w:b/>
          <w:sz w:val="18"/>
          <w:szCs w:val="18"/>
        </w:rPr>
        <w:t>Internal Reports</w:t>
      </w:r>
    </w:p>
    <w:p w14:paraId="3BD368EF" w14:textId="5481D553" w:rsidR="006230ED" w:rsidRPr="006230ED" w:rsidRDefault="006230ED" w:rsidP="001E0C9B">
      <w:pPr>
        <w:ind w:left="720"/>
        <w:rPr>
          <w:rFonts w:ascii="Arial" w:hAnsi="Arial" w:cs="Arial"/>
          <w:sz w:val="18"/>
          <w:szCs w:val="18"/>
        </w:rPr>
      </w:pPr>
      <w:r w:rsidRPr="00737C3D">
        <w:rPr>
          <w:rFonts w:ascii="Arial" w:hAnsi="Arial" w:cs="Arial"/>
          <w:b/>
          <w:sz w:val="18"/>
          <w:szCs w:val="18"/>
        </w:rPr>
        <w:t>Summons Reporting:</w:t>
      </w:r>
      <w:r w:rsidRPr="006230ED">
        <w:rPr>
          <w:rFonts w:ascii="Arial" w:hAnsi="Arial" w:cs="Arial"/>
          <w:sz w:val="18"/>
          <w:szCs w:val="18"/>
        </w:rPr>
        <w:t xml:space="preserve"> A pre-populated summons sh</w:t>
      </w:r>
      <w:r w:rsidR="005C2BAF">
        <w:rPr>
          <w:rFonts w:ascii="Arial" w:hAnsi="Arial" w:cs="Arial"/>
          <w:sz w:val="18"/>
          <w:szCs w:val="18"/>
        </w:rPr>
        <w:t>all</w:t>
      </w:r>
      <w:r w:rsidRPr="006230ED">
        <w:rPr>
          <w:rFonts w:ascii="Arial" w:hAnsi="Arial" w:cs="Arial"/>
          <w:sz w:val="18"/>
          <w:szCs w:val="18"/>
        </w:rPr>
        <w:t xml:space="preserve"> be generated</w:t>
      </w:r>
      <w:r w:rsidR="005C2BAF">
        <w:rPr>
          <w:rFonts w:ascii="Arial" w:hAnsi="Arial" w:cs="Arial"/>
          <w:sz w:val="18"/>
          <w:szCs w:val="18"/>
        </w:rPr>
        <w:t>,</w:t>
      </w:r>
      <w:r w:rsidRPr="006230ED">
        <w:rPr>
          <w:rFonts w:ascii="Arial" w:hAnsi="Arial" w:cs="Arial"/>
          <w:sz w:val="18"/>
          <w:szCs w:val="18"/>
        </w:rPr>
        <w:t xml:space="preserve"> where applicable</w:t>
      </w:r>
      <w:r w:rsidR="005C2BAF">
        <w:rPr>
          <w:rFonts w:ascii="Arial" w:hAnsi="Arial" w:cs="Arial"/>
          <w:sz w:val="18"/>
          <w:szCs w:val="18"/>
        </w:rPr>
        <w:t>,</w:t>
      </w:r>
      <w:r w:rsidRPr="006230ED">
        <w:rPr>
          <w:rFonts w:ascii="Arial" w:hAnsi="Arial" w:cs="Arial"/>
          <w:sz w:val="18"/>
          <w:szCs w:val="18"/>
        </w:rPr>
        <w:t xml:space="preserve"> </w:t>
      </w:r>
      <w:proofErr w:type="gramStart"/>
      <w:r w:rsidRPr="006230ED">
        <w:rPr>
          <w:rFonts w:ascii="Arial" w:hAnsi="Arial" w:cs="Arial"/>
          <w:sz w:val="18"/>
          <w:szCs w:val="18"/>
        </w:rPr>
        <w:t>in a given</w:t>
      </w:r>
      <w:proofErr w:type="gramEnd"/>
      <w:r w:rsidRPr="006230ED">
        <w:rPr>
          <w:rFonts w:ascii="Arial" w:hAnsi="Arial" w:cs="Arial"/>
          <w:sz w:val="18"/>
          <w:szCs w:val="18"/>
        </w:rPr>
        <w:t xml:space="preserve"> case</w:t>
      </w:r>
      <w:r w:rsidR="005C2BAF">
        <w:rPr>
          <w:rFonts w:ascii="Arial" w:hAnsi="Arial" w:cs="Arial"/>
          <w:sz w:val="18"/>
          <w:szCs w:val="18"/>
        </w:rPr>
        <w:t>,</w:t>
      </w:r>
      <w:r w:rsidRPr="006230ED">
        <w:rPr>
          <w:rFonts w:ascii="Arial" w:hAnsi="Arial" w:cs="Arial"/>
          <w:sz w:val="18"/>
          <w:szCs w:val="18"/>
        </w:rPr>
        <w:t xml:space="preserve"> for each party.</w:t>
      </w:r>
    </w:p>
    <w:p w14:paraId="56315F55" w14:textId="3DF165CF" w:rsidR="006230ED" w:rsidRPr="006230ED" w:rsidRDefault="006230ED" w:rsidP="001E0C9B">
      <w:pPr>
        <w:ind w:left="720"/>
        <w:rPr>
          <w:rFonts w:ascii="Arial" w:hAnsi="Arial" w:cs="Arial"/>
          <w:sz w:val="18"/>
          <w:szCs w:val="18"/>
        </w:rPr>
      </w:pPr>
      <w:r w:rsidRPr="00737C3D">
        <w:rPr>
          <w:rFonts w:ascii="Arial" w:hAnsi="Arial" w:cs="Arial"/>
          <w:b/>
          <w:sz w:val="18"/>
          <w:szCs w:val="18"/>
        </w:rPr>
        <w:t>Inventory/Account Hearing Reporting:</w:t>
      </w:r>
      <w:r w:rsidRPr="006230ED">
        <w:rPr>
          <w:rFonts w:ascii="Arial" w:hAnsi="Arial" w:cs="Arial"/>
          <w:sz w:val="18"/>
          <w:szCs w:val="18"/>
        </w:rPr>
        <w:t xml:space="preserve"> A judgment entry for an inventory or account hearing sh</w:t>
      </w:r>
      <w:r w:rsidR="006A2FF8">
        <w:rPr>
          <w:rFonts w:ascii="Arial" w:hAnsi="Arial" w:cs="Arial"/>
          <w:sz w:val="18"/>
          <w:szCs w:val="18"/>
        </w:rPr>
        <w:t>all</w:t>
      </w:r>
      <w:r w:rsidRPr="006230ED">
        <w:rPr>
          <w:rFonts w:ascii="Arial" w:hAnsi="Arial" w:cs="Arial"/>
          <w:sz w:val="18"/>
          <w:szCs w:val="18"/>
        </w:rPr>
        <w:t xml:space="preserve"> be generated automatically and pre-populated whenever an inventory or account is filed. It sh</w:t>
      </w:r>
      <w:r w:rsidR="006A2FF8">
        <w:rPr>
          <w:rFonts w:ascii="Arial" w:hAnsi="Arial" w:cs="Arial"/>
          <w:sz w:val="18"/>
          <w:szCs w:val="18"/>
        </w:rPr>
        <w:t>all</w:t>
      </w:r>
      <w:r w:rsidRPr="006230ED">
        <w:rPr>
          <w:rFonts w:ascii="Arial" w:hAnsi="Arial" w:cs="Arial"/>
          <w:sz w:val="18"/>
          <w:szCs w:val="18"/>
        </w:rPr>
        <w:t xml:space="preserve"> include the case caption and number, filing date, hearing date, checkboxes for approval/denial, and signature line. Also, discharge letters and a pre-addressed envelope sh</w:t>
      </w:r>
      <w:r w:rsidR="006A2FF8">
        <w:rPr>
          <w:rFonts w:ascii="Arial" w:hAnsi="Arial" w:cs="Arial"/>
          <w:sz w:val="18"/>
          <w:szCs w:val="18"/>
        </w:rPr>
        <w:t>all</w:t>
      </w:r>
      <w:r w:rsidRPr="006230ED">
        <w:rPr>
          <w:rFonts w:ascii="Arial" w:hAnsi="Arial" w:cs="Arial"/>
          <w:sz w:val="18"/>
          <w:szCs w:val="18"/>
        </w:rPr>
        <w:t xml:space="preserve"> be generated whenever a judgment entry approving a final account or certificate of termination is filed. </w:t>
      </w:r>
    </w:p>
    <w:p w14:paraId="3F6DC739" w14:textId="34F51651" w:rsidR="006230ED" w:rsidRPr="006230ED" w:rsidRDefault="006230ED" w:rsidP="001E0C9B">
      <w:pPr>
        <w:ind w:left="720"/>
        <w:rPr>
          <w:rFonts w:ascii="Arial" w:hAnsi="Arial" w:cs="Arial"/>
          <w:sz w:val="18"/>
          <w:szCs w:val="18"/>
        </w:rPr>
      </w:pPr>
      <w:r w:rsidRPr="00737C3D">
        <w:rPr>
          <w:rFonts w:ascii="Arial" w:hAnsi="Arial" w:cs="Arial"/>
          <w:b/>
          <w:sz w:val="18"/>
          <w:szCs w:val="18"/>
        </w:rPr>
        <w:t>Inventory/Account Closing Reporting:</w:t>
      </w:r>
      <w:r w:rsidRPr="006230ED">
        <w:rPr>
          <w:rFonts w:ascii="Arial" w:hAnsi="Arial" w:cs="Arial"/>
          <w:sz w:val="18"/>
          <w:szCs w:val="18"/>
        </w:rPr>
        <w:t xml:space="preserve"> A discharge letter and a pre-addressed envelope sh</w:t>
      </w:r>
      <w:r w:rsidR="005174BC">
        <w:rPr>
          <w:rFonts w:ascii="Arial" w:hAnsi="Arial" w:cs="Arial"/>
          <w:sz w:val="18"/>
          <w:szCs w:val="18"/>
        </w:rPr>
        <w:t>all</w:t>
      </w:r>
      <w:r w:rsidRPr="006230ED">
        <w:rPr>
          <w:rFonts w:ascii="Arial" w:hAnsi="Arial" w:cs="Arial"/>
          <w:sz w:val="18"/>
          <w:szCs w:val="18"/>
        </w:rPr>
        <w:t xml:space="preserve"> be generated whenever a judgment entry approving a final account or certificate of termination is filed.</w:t>
      </w:r>
    </w:p>
    <w:p w14:paraId="730346B3" w14:textId="5DD69B5B" w:rsidR="006230ED" w:rsidRPr="00737C3D" w:rsidRDefault="006230ED" w:rsidP="001E0C9B">
      <w:pPr>
        <w:ind w:left="720"/>
        <w:rPr>
          <w:rFonts w:ascii="Arial" w:hAnsi="Arial" w:cs="Arial"/>
          <w:sz w:val="18"/>
          <w:szCs w:val="18"/>
        </w:rPr>
      </w:pPr>
      <w:r w:rsidRPr="00737C3D">
        <w:rPr>
          <w:rFonts w:ascii="Arial" w:hAnsi="Arial" w:cs="Arial"/>
          <w:b/>
          <w:sz w:val="18"/>
          <w:szCs w:val="18"/>
        </w:rPr>
        <w:t>Marriage Reporting:</w:t>
      </w:r>
      <w:r w:rsidRPr="006230ED">
        <w:rPr>
          <w:rFonts w:ascii="Arial" w:hAnsi="Arial" w:cs="Arial"/>
          <w:sz w:val="18"/>
          <w:szCs w:val="18"/>
        </w:rPr>
        <w:t xml:space="preserve"> Reports sh</w:t>
      </w:r>
      <w:r w:rsidR="005174BC">
        <w:rPr>
          <w:rFonts w:ascii="Arial" w:hAnsi="Arial" w:cs="Arial"/>
          <w:sz w:val="18"/>
          <w:szCs w:val="18"/>
        </w:rPr>
        <w:t>all</w:t>
      </w:r>
      <w:r w:rsidRPr="006230ED">
        <w:rPr>
          <w:rFonts w:ascii="Arial" w:hAnsi="Arial" w:cs="Arial"/>
          <w:sz w:val="18"/>
          <w:szCs w:val="18"/>
        </w:rPr>
        <w:t xml:space="preserve"> be generated for marriage applications, including pre-populated forms for Certificates of Marriage, form reporting for Vital Statistics, and keepsake cards. The forms sh</w:t>
      </w:r>
      <w:r w:rsidR="00502C11">
        <w:rPr>
          <w:rFonts w:ascii="Arial" w:hAnsi="Arial" w:cs="Arial"/>
          <w:sz w:val="18"/>
          <w:szCs w:val="18"/>
        </w:rPr>
        <w:t>all</w:t>
      </w:r>
      <w:r w:rsidRPr="006230ED">
        <w:rPr>
          <w:rFonts w:ascii="Arial" w:hAnsi="Arial" w:cs="Arial"/>
          <w:sz w:val="18"/>
          <w:szCs w:val="18"/>
        </w:rPr>
        <w:t xml:space="preserve"> include </w:t>
      </w:r>
      <w:r w:rsidRPr="006230ED">
        <w:rPr>
          <w:rFonts w:ascii="Arial" w:hAnsi="Arial" w:cs="Arial"/>
          <w:sz w:val="18"/>
          <w:szCs w:val="18"/>
        </w:rPr>
        <w:lastRenderedPageBreak/>
        <w:t xml:space="preserve">all necessary information for each purpose, including but not limited to the parties, marriage license </w:t>
      </w:r>
      <w:r w:rsidRPr="00737C3D">
        <w:rPr>
          <w:rFonts w:ascii="Arial" w:hAnsi="Arial" w:cs="Arial"/>
          <w:sz w:val="18"/>
          <w:szCs w:val="18"/>
        </w:rPr>
        <w:t>information, etc.</w:t>
      </w:r>
    </w:p>
    <w:p w14:paraId="507BF015" w14:textId="255BA013" w:rsidR="006230ED" w:rsidRPr="006230ED" w:rsidRDefault="006230ED" w:rsidP="001E0C9B">
      <w:pPr>
        <w:ind w:left="720"/>
        <w:rPr>
          <w:rFonts w:ascii="Arial" w:hAnsi="Arial" w:cs="Arial"/>
          <w:sz w:val="18"/>
          <w:szCs w:val="18"/>
        </w:rPr>
      </w:pPr>
      <w:r w:rsidRPr="00737C3D">
        <w:rPr>
          <w:rFonts w:ascii="Arial" w:hAnsi="Arial" w:cs="Arial"/>
          <w:b/>
          <w:sz w:val="18"/>
          <w:szCs w:val="18"/>
        </w:rPr>
        <w:t>Guardianship Court Angel Reporting:</w:t>
      </w:r>
      <w:r w:rsidRPr="006230ED">
        <w:rPr>
          <w:rFonts w:ascii="Arial" w:hAnsi="Arial" w:cs="Arial"/>
          <w:sz w:val="18"/>
          <w:szCs w:val="18"/>
        </w:rPr>
        <w:t xml:space="preserve"> This report sh</w:t>
      </w:r>
      <w:r w:rsidR="00502C11">
        <w:rPr>
          <w:rFonts w:ascii="Arial" w:hAnsi="Arial" w:cs="Arial"/>
          <w:sz w:val="18"/>
          <w:szCs w:val="18"/>
        </w:rPr>
        <w:t>all</w:t>
      </w:r>
      <w:r w:rsidRPr="006230ED">
        <w:rPr>
          <w:rFonts w:ascii="Arial" w:hAnsi="Arial" w:cs="Arial"/>
          <w:sz w:val="18"/>
          <w:szCs w:val="18"/>
        </w:rPr>
        <w:t xml:space="preserve"> be able to generate a pre-populated judgment entry and Court Angel Visitor letter when a user inputs a case number.</w:t>
      </w:r>
    </w:p>
    <w:p w14:paraId="112281F3" w14:textId="10E4EA42" w:rsidR="006230ED" w:rsidRPr="006230ED" w:rsidRDefault="006230ED" w:rsidP="001E0C9B">
      <w:pPr>
        <w:ind w:left="720"/>
        <w:rPr>
          <w:rFonts w:ascii="Arial" w:hAnsi="Arial" w:cs="Arial"/>
          <w:sz w:val="18"/>
          <w:szCs w:val="18"/>
        </w:rPr>
      </w:pPr>
      <w:r w:rsidRPr="00737C3D">
        <w:rPr>
          <w:rFonts w:ascii="Arial" w:hAnsi="Arial" w:cs="Arial"/>
          <w:b/>
          <w:sz w:val="18"/>
          <w:szCs w:val="18"/>
        </w:rPr>
        <w:t>Estate Surviving Spouse Reporting:</w:t>
      </w:r>
      <w:r w:rsidRPr="006230ED">
        <w:rPr>
          <w:rFonts w:ascii="Arial" w:hAnsi="Arial" w:cs="Arial"/>
          <w:sz w:val="18"/>
          <w:szCs w:val="18"/>
        </w:rPr>
        <w:t xml:space="preserve"> This reporting includes several statutorily required documents that sh</w:t>
      </w:r>
      <w:r w:rsidR="00502C11">
        <w:rPr>
          <w:rFonts w:ascii="Arial" w:hAnsi="Arial" w:cs="Arial"/>
          <w:sz w:val="18"/>
          <w:szCs w:val="18"/>
        </w:rPr>
        <w:t>all</w:t>
      </w:r>
      <w:r w:rsidRPr="006230ED">
        <w:rPr>
          <w:rFonts w:ascii="Arial" w:hAnsi="Arial" w:cs="Arial"/>
          <w:sz w:val="18"/>
          <w:szCs w:val="18"/>
        </w:rPr>
        <w:t xml:space="preserve"> be generated whenever corresponding document codes are docketed in a case, including but not limited to</w:t>
      </w:r>
      <w:r w:rsidR="00E348D6">
        <w:rPr>
          <w:rFonts w:ascii="Arial" w:hAnsi="Arial" w:cs="Arial"/>
          <w:sz w:val="18"/>
          <w:szCs w:val="18"/>
        </w:rPr>
        <w:t>.</w:t>
      </w:r>
      <w:r w:rsidRPr="006230ED">
        <w:rPr>
          <w:rFonts w:ascii="Arial" w:hAnsi="Arial" w:cs="Arial"/>
          <w:sz w:val="18"/>
          <w:szCs w:val="18"/>
        </w:rPr>
        <w:t xml:space="preserve"> a citation, summary of general rights, certificate of service, and return.</w:t>
      </w:r>
    </w:p>
    <w:p w14:paraId="74D9D64E" w14:textId="18C35505" w:rsidR="006230ED" w:rsidRDefault="006230ED" w:rsidP="001E0C9B">
      <w:pPr>
        <w:ind w:left="720"/>
        <w:rPr>
          <w:rFonts w:ascii="Arial" w:hAnsi="Arial" w:cs="Arial"/>
          <w:sz w:val="18"/>
          <w:szCs w:val="18"/>
        </w:rPr>
      </w:pPr>
      <w:r w:rsidRPr="00737C3D">
        <w:rPr>
          <w:rFonts w:ascii="Arial" w:hAnsi="Arial" w:cs="Arial"/>
          <w:b/>
          <w:sz w:val="18"/>
          <w:szCs w:val="18"/>
        </w:rPr>
        <w:t>Service Notification Reporting:</w:t>
      </w:r>
      <w:r w:rsidRPr="006230ED">
        <w:rPr>
          <w:rFonts w:ascii="Arial" w:hAnsi="Arial" w:cs="Arial"/>
          <w:sz w:val="18"/>
          <w:szCs w:val="18"/>
        </w:rPr>
        <w:t xml:space="preserve"> A pre-populated Notification of Failure of Service listing a party not served and the reason for failure of service sh</w:t>
      </w:r>
      <w:r w:rsidR="00E348D6">
        <w:rPr>
          <w:rFonts w:ascii="Arial" w:hAnsi="Arial" w:cs="Arial"/>
          <w:sz w:val="18"/>
          <w:szCs w:val="18"/>
        </w:rPr>
        <w:t>all</w:t>
      </w:r>
      <w:r w:rsidRPr="006230ED">
        <w:rPr>
          <w:rFonts w:ascii="Arial" w:hAnsi="Arial" w:cs="Arial"/>
          <w:sz w:val="18"/>
          <w:szCs w:val="18"/>
        </w:rPr>
        <w:t xml:space="preserve"> be generated whenever a document code for failed service is docketed in a case.</w:t>
      </w:r>
    </w:p>
    <w:p w14:paraId="18A17124" w14:textId="24B95534" w:rsidR="00040C75" w:rsidRDefault="00040C75" w:rsidP="001E0C9B">
      <w:pPr>
        <w:ind w:left="720"/>
        <w:rPr>
          <w:rFonts w:ascii="Arial" w:hAnsi="Arial" w:cs="Arial"/>
          <w:sz w:val="18"/>
          <w:szCs w:val="18"/>
        </w:rPr>
      </w:pPr>
      <w:r w:rsidRPr="00EF4B5A">
        <w:rPr>
          <w:rFonts w:ascii="Arial" w:hAnsi="Arial" w:cs="Arial"/>
          <w:b/>
          <w:sz w:val="18"/>
          <w:szCs w:val="18"/>
        </w:rPr>
        <w:t>Case-Level Reports:</w:t>
      </w:r>
      <w:r>
        <w:rPr>
          <w:rFonts w:ascii="Arial" w:hAnsi="Arial" w:cs="Arial"/>
          <w:sz w:val="18"/>
          <w:szCs w:val="18"/>
        </w:rPr>
        <w:t xml:space="preserve"> System shall produce reports </w:t>
      </w:r>
      <w:proofErr w:type="gramStart"/>
      <w:r>
        <w:rPr>
          <w:rFonts w:ascii="Arial" w:hAnsi="Arial" w:cs="Arial"/>
          <w:sz w:val="18"/>
          <w:szCs w:val="18"/>
        </w:rPr>
        <w:t>in regard to</w:t>
      </w:r>
      <w:proofErr w:type="gramEnd"/>
      <w:r>
        <w:rPr>
          <w:rFonts w:ascii="Arial" w:hAnsi="Arial" w:cs="Arial"/>
          <w:sz w:val="18"/>
          <w:szCs w:val="18"/>
        </w:rPr>
        <w:t xml:space="preserve"> monit</w:t>
      </w:r>
      <w:r w:rsidR="00EF4B5A">
        <w:rPr>
          <w:rFonts w:ascii="Arial" w:hAnsi="Arial" w:cs="Arial"/>
          <w:sz w:val="18"/>
          <w:szCs w:val="18"/>
        </w:rPr>
        <w:t>oring and controlling the pace and activity of individual cases within the Family Court docket. This applies to all case types.</w:t>
      </w:r>
    </w:p>
    <w:p w14:paraId="2667C5D2" w14:textId="3AD95CBD" w:rsidR="006D5344" w:rsidRPr="006230ED" w:rsidRDefault="00EF4B5A" w:rsidP="00F64D17">
      <w:pPr>
        <w:ind w:left="720"/>
        <w:rPr>
          <w:rFonts w:ascii="Arial" w:hAnsi="Arial" w:cs="Arial"/>
          <w:sz w:val="18"/>
          <w:szCs w:val="18"/>
        </w:rPr>
      </w:pPr>
      <w:r w:rsidRPr="00F64D17">
        <w:rPr>
          <w:rFonts w:ascii="Arial" w:hAnsi="Arial" w:cs="Arial"/>
          <w:b/>
          <w:sz w:val="18"/>
          <w:szCs w:val="18"/>
        </w:rPr>
        <w:t>Summary-Level Reports:</w:t>
      </w:r>
      <w:r>
        <w:rPr>
          <w:rFonts w:ascii="Arial" w:hAnsi="Arial" w:cs="Arial"/>
          <w:sz w:val="18"/>
          <w:szCs w:val="18"/>
        </w:rPr>
        <w:t xml:space="preserve"> System shall allow the user to compile reports based on individual cases as well as the overall caseload of the Court. </w:t>
      </w:r>
      <w:r w:rsidR="00F64D17">
        <w:rPr>
          <w:rFonts w:ascii="Arial" w:hAnsi="Arial" w:cs="Arial"/>
          <w:sz w:val="18"/>
          <w:szCs w:val="18"/>
        </w:rPr>
        <w:t>These reports shall include demographic information as well as any user-defined time standards. User shall have the flexibility to create determined time standards and run these reports accordingly.</w:t>
      </w:r>
    </w:p>
    <w:p w14:paraId="58438142" w14:textId="3813F18F" w:rsidR="006230ED" w:rsidRPr="00737C3D" w:rsidRDefault="006230ED" w:rsidP="001E0C9B">
      <w:pPr>
        <w:ind w:left="720"/>
        <w:rPr>
          <w:rFonts w:ascii="Arial" w:hAnsi="Arial" w:cs="Arial"/>
          <w:sz w:val="18"/>
          <w:szCs w:val="18"/>
        </w:rPr>
      </w:pPr>
      <w:r w:rsidRPr="00737C3D">
        <w:rPr>
          <w:rFonts w:ascii="Arial" w:hAnsi="Arial" w:cs="Arial"/>
          <w:b/>
          <w:sz w:val="18"/>
          <w:szCs w:val="18"/>
        </w:rPr>
        <w:t>Adoption Notice Reporting:</w:t>
      </w:r>
      <w:r w:rsidRPr="00737C3D">
        <w:rPr>
          <w:rFonts w:ascii="Arial" w:hAnsi="Arial" w:cs="Arial"/>
          <w:sz w:val="18"/>
          <w:szCs w:val="18"/>
        </w:rPr>
        <w:t xml:space="preserve"> Statutorily required notices and forms, including but not limited to</w:t>
      </w:r>
      <w:r w:rsidR="000A145B" w:rsidRPr="00737C3D">
        <w:rPr>
          <w:rFonts w:ascii="Arial" w:hAnsi="Arial" w:cs="Arial"/>
          <w:sz w:val="18"/>
          <w:szCs w:val="18"/>
        </w:rPr>
        <w:t>,</w:t>
      </w:r>
      <w:r w:rsidRPr="00737C3D">
        <w:rPr>
          <w:rFonts w:ascii="Arial" w:hAnsi="Arial" w:cs="Arial"/>
          <w:sz w:val="18"/>
          <w:szCs w:val="18"/>
        </w:rPr>
        <w:t xml:space="preserve"> hearing notices and Vital Statistics forms sh</w:t>
      </w:r>
      <w:r w:rsidR="000A145B" w:rsidRPr="00737C3D">
        <w:rPr>
          <w:rFonts w:ascii="Arial" w:hAnsi="Arial" w:cs="Arial"/>
          <w:sz w:val="18"/>
          <w:szCs w:val="18"/>
        </w:rPr>
        <w:t>all</w:t>
      </w:r>
      <w:r w:rsidRPr="00737C3D">
        <w:rPr>
          <w:rFonts w:ascii="Arial" w:hAnsi="Arial" w:cs="Arial"/>
          <w:sz w:val="18"/>
          <w:szCs w:val="18"/>
        </w:rPr>
        <w:t xml:space="preserve"> be pre-populated and generated upon the filing of any document code related to an adoption case.</w:t>
      </w:r>
    </w:p>
    <w:p w14:paraId="384F0C58" w14:textId="255E1C82" w:rsidR="006230ED" w:rsidRPr="00737C3D" w:rsidRDefault="006230ED" w:rsidP="001E0C9B">
      <w:pPr>
        <w:ind w:left="720"/>
        <w:rPr>
          <w:rFonts w:ascii="Arial" w:hAnsi="Arial" w:cs="Arial"/>
          <w:sz w:val="18"/>
          <w:szCs w:val="18"/>
        </w:rPr>
      </w:pPr>
      <w:r w:rsidRPr="00737C3D">
        <w:rPr>
          <w:rFonts w:ascii="Arial" w:hAnsi="Arial" w:cs="Arial"/>
          <w:b/>
          <w:sz w:val="18"/>
          <w:szCs w:val="18"/>
        </w:rPr>
        <w:t>Docketing Statement Reporting:</w:t>
      </w:r>
      <w:r w:rsidRPr="00737C3D">
        <w:rPr>
          <w:rFonts w:ascii="Arial" w:hAnsi="Arial" w:cs="Arial"/>
          <w:sz w:val="18"/>
          <w:szCs w:val="18"/>
        </w:rPr>
        <w:t xml:space="preserve"> A full docket statement sh</w:t>
      </w:r>
      <w:r w:rsidR="000A145B" w:rsidRPr="00737C3D">
        <w:rPr>
          <w:rFonts w:ascii="Arial" w:hAnsi="Arial" w:cs="Arial"/>
          <w:sz w:val="18"/>
          <w:szCs w:val="18"/>
        </w:rPr>
        <w:t>all</w:t>
      </w:r>
      <w:r w:rsidRPr="00737C3D">
        <w:rPr>
          <w:rFonts w:ascii="Arial" w:hAnsi="Arial" w:cs="Arial"/>
          <w:sz w:val="18"/>
          <w:szCs w:val="18"/>
        </w:rPr>
        <w:t xml:space="preserve"> be auto</w:t>
      </w:r>
      <w:r w:rsidR="001C0D96">
        <w:rPr>
          <w:rFonts w:ascii="Arial" w:hAnsi="Arial" w:cs="Arial"/>
          <w:sz w:val="18"/>
          <w:szCs w:val="18"/>
        </w:rPr>
        <w:t xml:space="preserve">matically </w:t>
      </w:r>
      <w:r w:rsidRPr="00737C3D">
        <w:rPr>
          <w:rFonts w:ascii="Arial" w:hAnsi="Arial" w:cs="Arial"/>
          <w:sz w:val="18"/>
          <w:szCs w:val="18"/>
        </w:rPr>
        <w:t>generated whenever the code for a docketing statement is docketed in a case.</w:t>
      </w:r>
    </w:p>
    <w:p w14:paraId="55487A5D" w14:textId="1A1ED64B" w:rsidR="006230ED" w:rsidRDefault="006230ED" w:rsidP="001E0C9B">
      <w:pPr>
        <w:ind w:left="720"/>
        <w:rPr>
          <w:rFonts w:ascii="Arial" w:hAnsi="Arial" w:cs="Arial"/>
          <w:sz w:val="18"/>
          <w:szCs w:val="18"/>
        </w:rPr>
      </w:pPr>
      <w:r w:rsidRPr="00737C3D">
        <w:rPr>
          <w:rFonts w:ascii="Arial" w:hAnsi="Arial" w:cs="Arial"/>
          <w:b/>
          <w:sz w:val="18"/>
          <w:szCs w:val="18"/>
        </w:rPr>
        <w:t>Magistrate Reporting:</w:t>
      </w:r>
      <w:r w:rsidRPr="00737C3D">
        <w:rPr>
          <w:rFonts w:ascii="Arial" w:hAnsi="Arial" w:cs="Arial"/>
          <w:sz w:val="18"/>
          <w:szCs w:val="18"/>
        </w:rPr>
        <w:t xml:space="preserve"> Forms and notice for a Magistrate’s Decision and Order, pursuant to </w:t>
      </w:r>
      <w:proofErr w:type="spellStart"/>
      <w:r w:rsidRPr="00737C3D">
        <w:rPr>
          <w:rFonts w:ascii="Arial" w:hAnsi="Arial" w:cs="Arial"/>
          <w:sz w:val="18"/>
          <w:szCs w:val="18"/>
        </w:rPr>
        <w:t>Civ.R</w:t>
      </w:r>
      <w:proofErr w:type="spellEnd"/>
      <w:r w:rsidRPr="00737C3D">
        <w:rPr>
          <w:rFonts w:ascii="Arial" w:hAnsi="Arial" w:cs="Arial"/>
          <w:sz w:val="18"/>
          <w:szCs w:val="18"/>
        </w:rPr>
        <w:t>. 53 and all relevant statutory law, sh</w:t>
      </w:r>
      <w:r w:rsidR="000A145B" w:rsidRPr="00737C3D">
        <w:rPr>
          <w:rFonts w:ascii="Arial" w:hAnsi="Arial" w:cs="Arial"/>
          <w:sz w:val="18"/>
          <w:szCs w:val="18"/>
        </w:rPr>
        <w:t>all</w:t>
      </w:r>
      <w:r w:rsidRPr="006230ED">
        <w:rPr>
          <w:rFonts w:ascii="Arial" w:hAnsi="Arial" w:cs="Arial"/>
          <w:sz w:val="18"/>
          <w:szCs w:val="18"/>
        </w:rPr>
        <w:t xml:space="preserve"> be pre-populated and generated for a case when the case number is entered, including but not limited to the case caption, case number, parties, date of hearing, magistrate name selection, required language, and text of the decision and order.</w:t>
      </w:r>
    </w:p>
    <w:p w14:paraId="6CC700CE" w14:textId="77777777" w:rsidR="001E0C9B" w:rsidRPr="001E0C9B" w:rsidRDefault="00F81689" w:rsidP="006230ED">
      <w:pPr>
        <w:rPr>
          <w:rFonts w:ascii="Arial" w:hAnsi="Arial" w:cs="Arial"/>
          <w:b/>
          <w:sz w:val="18"/>
          <w:szCs w:val="18"/>
        </w:rPr>
      </w:pPr>
      <w:r w:rsidRPr="001E0C9B">
        <w:rPr>
          <w:rFonts w:ascii="Arial" w:hAnsi="Arial" w:cs="Arial"/>
          <w:b/>
          <w:sz w:val="18"/>
          <w:szCs w:val="18"/>
        </w:rPr>
        <w:t>General Request</w:t>
      </w:r>
      <w:r w:rsidR="001E0C9B" w:rsidRPr="001E0C9B">
        <w:rPr>
          <w:rFonts w:ascii="Arial" w:hAnsi="Arial" w:cs="Arial"/>
          <w:b/>
          <w:sz w:val="18"/>
          <w:szCs w:val="18"/>
        </w:rPr>
        <w:t>s</w:t>
      </w:r>
      <w:r w:rsidRPr="001E0C9B">
        <w:rPr>
          <w:rFonts w:ascii="Arial" w:hAnsi="Arial" w:cs="Arial"/>
          <w:b/>
          <w:sz w:val="18"/>
          <w:szCs w:val="18"/>
        </w:rPr>
        <w:t xml:space="preserve">: </w:t>
      </w:r>
    </w:p>
    <w:p w14:paraId="64F98CE4" w14:textId="77777777" w:rsidR="001E0C9B" w:rsidRDefault="00F81689" w:rsidP="006230ED">
      <w:pPr>
        <w:pStyle w:val="ListParagraph"/>
        <w:numPr>
          <w:ilvl w:val="0"/>
          <w:numId w:val="23"/>
        </w:numPr>
        <w:rPr>
          <w:rFonts w:ascii="Arial" w:hAnsi="Arial" w:cs="Arial"/>
          <w:sz w:val="18"/>
          <w:szCs w:val="18"/>
        </w:rPr>
      </w:pPr>
      <w:r w:rsidRPr="001E0C9B">
        <w:rPr>
          <w:rFonts w:ascii="Arial" w:hAnsi="Arial" w:cs="Arial"/>
          <w:sz w:val="18"/>
          <w:szCs w:val="18"/>
        </w:rPr>
        <w:t>Ideally, the case management system will be able to generate notices of delinquencies for each case, print the notice, and docket the notice electronically to a case where filings are delinquent.</w:t>
      </w:r>
    </w:p>
    <w:p w14:paraId="660E67ED" w14:textId="29FCDEBC" w:rsidR="006230ED" w:rsidRPr="001E0C9B" w:rsidRDefault="001B6DD7" w:rsidP="006230ED">
      <w:pPr>
        <w:pStyle w:val="ListParagraph"/>
        <w:numPr>
          <w:ilvl w:val="0"/>
          <w:numId w:val="23"/>
        </w:numPr>
        <w:rPr>
          <w:rFonts w:ascii="Arial" w:hAnsi="Arial" w:cs="Arial"/>
          <w:sz w:val="18"/>
          <w:szCs w:val="18"/>
        </w:rPr>
      </w:pPr>
      <w:r w:rsidRPr="001E0C9B">
        <w:rPr>
          <w:rFonts w:ascii="Arial" w:hAnsi="Arial" w:cs="Arial"/>
          <w:sz w:val="18"/>
          <w:szCs w:val="18"/>
        </w:rPr>
        <w:t>Large amounts of data will be</w:t>
      </w:r>
      <w:r w:rsidR="006230ED" w:rsidRPr="001E0C9B">
        <w:rPr>
          <w:rFonts w:ascii="Arial" w:hAnsi="Arial" w:cs="Arial"/>
          <w:sz w:val="18"/>
          <w:szCs w:val="18"/>
        </w:rPr>
        <w:t xml:space="preserve"> collected by </w:t>
      </w:r>
      <w:r w:rsidR="00D5503A" w:rsidRPr="001E0C9B">
        <w:rPr>
          <w:rFonts w:ascii="Arial" w:hAnsi="Arial" w:cs="Arial"/>
          <w:sz w:val="18"/>
          <w:szCs w:val="18"/>
        </w:rPr>
        <w:t>eFlex</w:t>
      </w:r>
      <w:r w:rsidR="006230ED" w:rsidRPr="001E0C9B">
        <w:rPr>
          <w:rFonts w:ascii="Arial" w:hAnsi="Arial" w:cs="Arial"/>
          <w:sz w:val="18"/>
          <w:szCs w:val="18"/>
        </w:rPr>
        <w:t xml:space="preserve"> when judicial staff uses the standardized forms for e-filing. Generally, </w:t>
      </w:r>
      <w:r w:rsidR="00302A89" w:rsidRPr="001E0C9B">
        <w:rPr>
          <w:rFonts w:ascii="Arial" w:hAnsi="Arial" w:cs="Arial"/>
          <w:sz w:val="18"/>
          <w:szCs w:val="18"/>
        </w:rPr>
        <w:t>SCC requires</w:t>
      </w:r>
      <w:r w:rsidR="006230ED" w:rsidRPr="001E0C9B">
        <w:rPr>
          <w:rFonts w:ascii="Arial" w:hAnsi="Arial" w:cs="Arial"/>
          <w:sz w:val="18"/>
          <w:szCs w:val="18"/>
        </w:rPr>
        <w:t xml:space="preserve"> the ability to utilize various filters to run reports based on the data captured on those forms. </w:t>
      </w:r>
    </w:p>
    <w:p w14:paraId="4879D35F" w14:textId="16537572" w:rsidR="006230ED" w:rsidRPr="006230ED" w:rsidRDefault="006230ED" w:rsidP="006230ED">
      <w:pPr>
        <w:rPr>
          <w:rFonts w:ascii="Arial" w:hAnsi="Arial" w:cs="Arial"/>
          <w:b/>
          <w:sz w:val="18"/>
          <w:szCs w:val="18"/>
        </w:rPr>
      </w:pPr>
      <w:r w:rsidRPr="006230ED">
        <w:rPr>
          <w:rFonts w:ascii="Arial" w:hAnsi="Arial" w:cs="Arial"/>
          <w:b/>
          <w:sz w:val="18"/>
          <w:szCs w:val="18"/>
        </w:rPr>
        <w:t>Daily Case Management Requirements</w:t>
      </w:r>
    </w:p>
    <w:p w14:paraId="417D1685" w14:textId="1E70A477" w:rsidR="006230ED" w:rsidRPr="006230ED" w:rsidRDefault="006230ED" w:rsidP="001E0C9B">
      <w:pPr>
        <w:ind w:left="720"/>
        <w:rPr>
          <w:rFonts w:ascii="Arial" w:hAnsi="Arial" w:cs="Arial"/>
          <w:sz w:val="18"/>
          <w:szCs w:val="18"/>
        </w:rPr>
      </w:pPr>
      <w:r w:rsidRPr="006230ED">
        <w:rPr>
          <w:rFonts w:ascii="Arial" w:hAnsi="Arial" w:cs="Arial"/>
          <w:b/>
          <w:sz w:val="18"/>
          <w:szCs w:val="18"/>
        </w:rPr>
        <w:t>Case Dashboard:</w:t>
      </w:r>
      <w:r w:rsidR="0044150B">
        <w:rPr>
          <w:rFonts w:ascii="Arial" w:hAnsi="Arial" w:cs="Arial"/>
          <w:sz w:val="18"/>
          <w:szCs w:val="18"/>
        </w:rPr>
        <w:t xml:space="preserve"> </w:t>
      </w:r>
      <w:r w:rsidRPr="006230ED">
        <w:rPr>
          <w:rFonts w:ascii="Arial" w:hAnsi="Arial" w:cs="Arial"/>
          <w:sz w:val="18"/>
          <w:szCs w:val="18"/>
        </w:rPr>
        <w:t>Id</w:t>
      </w:r>
      <w:commentRangeStart w:id="64"/>
      <w:r w:rsidRPr="006230ED">
        <w:rPr>
          <w:rFonts w:ascii="Arial" w:hAnsi="Arial" w:cs="Arial"/>
          <w:sz w:val="18"/>
          <w:szCs w:val="18"/>
        </w:rPr>
        <w:t>eally, the new CMS has an electronic dashboard that serves the function that the cards currently serve.</w:t>
      </w:r>
      <w:r w:rsidR="00324D4F">
        <w:rPr>
          <w:rStyle w:val="FootnoteReference"/>
          <w:rFonts w:ascii="Arial" w:hAnsi="Arial" w:cs="Arial"/>
          <w:sz w:val="18"/>
          <w:szCs w:val="18"/>
        </w:rPr>
        <w:footnoteReference w:id="2"/>
      </w:r>
      <w:r w:rsidRPr="006230ED">
        <w:rPr>
          <w:rFonts w:ascii="Arial" w:hAnsi="Arial" w:cs="Arial"/>
          <w:sz w:val="18"/>
          <w:szCs w:val="18"/>
        </w:rPr>
        <w:t xml:space="preserve"> </w:t>
      </w:r>
      <w:commentRangeEnd w:id="64"/>
      <w:r w:rsidR="00A112D9">
        <w:rPr>
          <w:rStyle w:val="CommentReference"/>
        </w:rPr>
        <w:commentReference w:id="64"/>
      </w:r>
      <w:r w:rsidRPr="006230ED">
        <w:rPr>
          <w:rFonts w:ascii="Arial" w:hAnsi="Arial" w:cs="Arial"/>
          <w:sz w:val="18"/>
          <w:szCs w:val="18"/>
        </w:rPr>
        <w:t>At a minimum, the dashboard sh</w:t>
      </w:r>
      <w:r w:rsidR="008104FB">
        <w:rPr>
          <w:rFonts w:ascii="Arial" w:hAnsi="Arial" w:cs="Arial"/>
          <w:sz w:val="18"/>
          <w:szCs w:val="18"/>
        </w:rPr>
        <w:t>all</w:t>
      </w:r>
      <w:r w:rsidRPr="006230ED">
        <w:rPr>
          <w:rFonts w:ascii="Arial" w:hAnsi="Arial" w:cs="Arial"/>
          <w:sz w:val="18"/>
          <w:szCs w:val="18"/>
        </w:rPr>
        <w:t xml:space="preserve"> contain the following:</w:t>
      </w:r>
    </w:p>
    <w:p w14:paraId="006AD1DD" w14:textId="3A4195B8" w:rsidR="006230ED" w:rsidRPr="006230ED" w:rsidRDefault="006230ED" w:rsidP="001E0C9B">
      <w:pPr>
        <w:ind w:left="1440"/>
        <w:rPr>
          <w:rFonts w:ascii="Arial" w:hAnsi="Arial" w:cs="Arial"/>
          <w:sz w:val="18"/>
          <w:szCs w:val="18"/>
        </w:rPr>
      </w:pPr>
      <w:r w:rsidRPr="006230ED">
        <w:rPr>
          <w:rFonts w:ascii="Arial" w:hAnsi="Arial" w:cs="Arial"/>
          <w:sz w:val="18"/>
          <w:szCs w:val="18"/>
          <w:u w:val="single"/>
        </w:rPr>
        <w:t>Background Information</w:t>
      </w:r>
      <w:r w:rsidRPr="006230ED">
        <w:rPr>
          <w:rFonts w:ascii="Arial" w:hAnsi="Arial" w:cs="Arial"/>
          <w:sz w:val="18"/>
          <w:szCs w:val="18"/>
        </w:rPr>
        <w:t>:</w:t>
      </w:r>
      <w:r w:rsidR="0044150B">
        <w:rPr>
          <w:rFonts w:ascii="Arial" w:hAnsi="Arial" w:cs="Arial"/>
          <w:sz w:val="18"/>
          <w:szCs w:val="18"/>
        </w:rPr>
        <w:t xml:space="preserve"> </w:t>
      </w:r>
      <w:r w:rsidRPr="006230ED">
        <w:rPr>
          <w:rFonts w:ascii="Arial" w:hAnsi="Arial" w:cs="Arial"/>
          <w:sz w:val="18"/>
          <w:szCs w:val="18"/>
        </w:rPr>
        <w:t>case caption, case number, Judge, Civil Case Category Type; date complaint was</w:t>
      </w:r>
      <w:r w:rsidR="008C292B">
        <w:rPr>
          <w:rFonts w:ascii="Arial" w:hAnsi="Arial" w:cs="Arial"/>
          <w:sz w:val="18"/>
          <w:szCs w:val="18"/>
        </w:rPr>
        <w:t xml:space="preserve"> </w:t>
      </w:r>
      <w:r w:rsidRPr="006230ED">
        <w:rPr>
          <w:rFonts w:ascii="Arial" w:hAnsi="Arial" w:cs="Arial"/>
          <w:sz w:val="18"/>
          <w:szCs w:val="18"/>
        </w:rPr>
        <w:t>filed; editable field for stale date/try-by date; type of trial (bench/jury); notes field.</w:t>
      </w:r>
    </w:p>
    <w:p w14:paraId="68D77B4D" w14:textId="50037FA4" w:rsidR="006230ED" w:rsidRPr="006230ED" w:rsidRDefault="006230ED" w:rsidP="001E0C9B">
      <w:pPr>
        <w:ind w:left="1440"/>
        <w:rPr>
          <w:rFonts w:ascii="Arial" w:hAnsi="Arial" w:cs="Arial"/>
          <w:sz w:val="18"/>
          <w:szCs w:val="18"/>
        </w:rPr>
      </w:pPr>
      <w:r w:rsidRPr="006230ED">
        <w:rPr>
          <w:rFonts w:ascii="Arial" w:hAnsi="Arial" w:cs="Arial"/>
          <w:sz w:val="18"/>
          <w:szCs w:val="18"/>
          <w:u w:val="single"/>
        </w:rPr>
        <w:t>Names and contact information</w:t>
      </w:r>
      <w:r w:rsidRPr="006230ED">
        <w:rPr>
          <w:rFonts w:ascii="Arial" w:hAnsi="Arial" w:cs="Arial"/>
          <w:sz w:val="18"/>
          <w:szCs w:val="18"/>
        </w:rPr>
        <w:t xml:space="preserve"> for the attorneys with a field to add additional co-counsel information.</w:t>
      </w:r>
    </w:p>
    <w:p w14:paraId="4193EAD9" w14:textId="3144A1F4" w:rsidR="006230ED" w:rsidRPr="006230ED" w:rsidRDefault="006230ED" w:rsidP="001E0C9B">
      <w:pPr>
        <w:ind w:left="1440"/>
        <w:rPr>
          <w:rFonts w:ascii="Arial" w:hAnsi="Arial" w:cs="Arial"/>
          <w:sz w:val="18"/>
          <w:szCs w:val="18"/>
        </w:rPr>
      </w:pPr>
      <w:r w:rsidRPr="006230ED">
        <w:rPr>
          <w:rFonts w:ascii="Arial" w:hAnsi="Arial" w:cs="Arial"/>
          <w:sz w:val="18"/>
          <w:szCs w:val="18"/>
          <w:u w:val="single"/>
        </w:rPr>
        <w:t>Service Tab</w:t>
      </w:r>
      <w:r w:rsidRPr="006230ED">
        <w:rPr>
          <w:rFonts w:ascii="Arial" w:hAnsi="Arial" w:cs="Arial"/>
          <w:sz w:val="18"/>
          <w:szCs w:val="18"/>
        </w:rPr>
        <w:t xml:space="preserve"> that auto-populates service information and/or provides a place for the judicial staff to make notes about checking for service.</w:t>
      </w:r>
    </w:p>
    <w:p w14:paraId="7E82EC41" w14:textId="61D55563" w:rsidR="006230ED" w:rsidRPr="006230ED" w:rsidRDefault="006230ED" w:rsidP="001E0C9B">
      <w:pPr>
        <w:ind w:left="1440"/>
        <w:rPr>
          <w:rFonts w:ascii="Arial" w:hAnsi="Arial" w:cs="Arial"/>
          <w:sz w:val="18"/>
          <w:szCs w:val="18"/>
        </w:rPr>
      </w:pPr>
      <w:r w:rsidRPr="006230ED">
        <w:rPr>
          <w:rFonts w:ascii="Arial" w:hAnsi="Arial" w:cs="Arial"/>
          <w:sz w:val="18"/>
          <w:szCs w:val="18"/>
          <w:u w:val="single"/>
        </w:rPr>
        <w:lastRenderedPageBreak/>
        <w:t>Dates/ Deadlines tabs</w:t>
      </w:r>
      <w:r w:rsidRPr="006230ED">
        <w:rPr>
          <w:rFonts w:ascii="Arial" w:hAnsi="Arial" w:cs="Arial"/>
          <w:sz w:val="18"/>
          <w:szCs w:val="18"/>
        </w:rPr>
        <w:t xml:space="preserve">: Ideally, this tab </w:t>
      </w:r>
      <w:r w:rsidR="008104FB">
        <w:rPr>
          <w:rFonts w:ascii="Arial" w:hAnsi="Arial" w:cs="Arial"/>
          <w:sz w:val="18"/>
          <w:szCs w:val="18"/>
        </w:rPr>
        <w:t>will</w:t>
      </w:r>
      <w:r w:rsidRPr="006230ED">
        <w:rPr>
          <w:rFonts w:ascii="Arial" w:hAnsi="Arial" w:cs="Arial"/>
          <w:sz w:val="18"/>
          <w:szCs w:val="18"/>
        </w:rPr>
        <w:t xml:space="preserve"> auto-populate with the dates and deadlines established using the standardized forms through </w:t>
      </w:r>
      <w:r w:rsidR="0044150B" w:rsidRPr="006230ED">
        <w:rPr>
          <w:rFonts w:ascii="Arial" w:hAnsi="Arial" w:cs="Arial"/>
          <w:sz w:val="18"/>
          <w:szCs w:val="18"/>
        </w:rPr>
        <w:t>eFlex</w:t>
      </w:r>
      <w:r w:rsidRPr="006230ED">
        <w:rPr>
          <w:rFonts w:ascii="Arial" w:hAnsi="Arial" w:cs="Arial"/>
          <w:sz w:val="18"/>
          <w:szCs w:val="18"/>
        </w:rPr>
        <w:t>.</w:t>
      </w:r>
      <w:r w:rsidR="0044150B">
        <w:rPr>
          <w:rFonts w:ascii="Arial" w:hAnsi="Arial" w:cs="Arial"/>
          <w:sz w:val="18"/>
          <w:szCs w:val="18"/>
        </w:rPr>
        <w:t xml:space="preserve"> </w:t>
      </w:r>
      <w:r w:rsidRPr="006230ED">
        <w:rPr>
          <w:rFonts w:ascii="Arial" w:hAnsi="Arial" w:cs="Arial"/>
          <w:sz w:val="18"/>
          <w:szCs w:val="18"/>
        </w:rPr>
        <w:t>This could be two separate tabs—one for deadlines vs. one for actual events.</w:t>
      </w:r>
    </w:p>
    <w:p w14:paraId="641F51B0" w14:textId="3FC78BD6" w:rsidR="006230ED" w:rsidRDefault="006230ED" w:rsidP="001E0C9B">
      <w:pPr>
        <w:ind w:left="1440"/>
        <w:rPr>
          <w:rFonts w:ascii="Arial" w:hAnsi="Arial" w:cs="Arial"/>
          <w:sz w:val="18"/>
          <w:szCs w:val="18"/>
        </w:rPr>
      </w:pPr>
      <w:r w:rsidRPr="006230ED">
        <w:rPr>
          <w:rFonts w:ascii="Arial" w:hAnsi="Arial" w:cs="Arial"/>
          <w:sz w:val="18"/>
          <w:szCs w:val="18"/>
          <w:u w:val="single"/>
        </w:rPr>
        <w:t>Fields to Assist with Ohio Supreme Court Report</w:t>
      </w:r>
      <w:r w:rsidRPr="006230ED">
        <w:rPr>
          <w:rFonts w:ascii="Arial" w:hAnsi="Arial" w:cs="Arial"/>
          <w:sz w:val="18"/>
          <w:szCs w:val="18"/>
        </w:rPr>
        <w:t>: a place that the judicial staff can note the date that a case closed for judicial purposes, along with the code that designates the manner (Supreme Court reporting line) in which it closed.</w:t>
      </w:r>
    </w:p>
    <w:p w14:paraId="6BDDE1A9" w14:textId="38FE228A" w:rsidR="00E72F78" w:rsidRDefault="00F64D17" w:rsidP="00334B9C">
      <w:pPr>
        <w:ind w:left="720"/>
        <w:rPr>
          <w:rFonts w:ascii="Arial" w:hAnsi="Arial" w:cs="Arial"/>
          <w:sz w:val="18"/>
          <w:szCs w:val="18"/>
        </w:rPr>
      </w:pPr>
      <w:r w:rsidRPr="00334B9C">
        <w:rPr>
          <w:rFonts w:ascii="Arial" w:hAnsi="Arial" w:cs="Arial"/>
          <w:b/>
          <w:bCs/>
          <w:sz w:val="18"/>
          <w:szCs w:val="18"/>
        </w:rPr>
        <w:t>Mediation:</w:t>
      </w:r>
      <w:r>
        <w:rPr>
          <w:rFonts w:ascii="Arial" w:hAnsi="Arial" w:cs="Arial"/>
          <w:sz w:val="18"/>
          <w:szCs w:val="18"/>
        </w:rPr>
        <w:t xml:space="preserve"> Please describe whether the proposed system can track statistics for cases referred to mediation including, but not limited </w:t>
      </w:r>
      <w:proofErr w:type="gramStart"/>
      <w:r>
        <w:rPr>
          <w:rFonts w:ascii="Arial" w:hAnsi="Arial" w:cs="Arial"/>
          <w:sz w:val="18"/>
          <w:szCs w:val="18"/>
        </w:rPr>
        <w:t>to:</w:t>
      </w:r>
      <w:proofErr w:type="gramEnd"/>
      <w:r>
        <w:rPr>
          <w:rFonts w:ascii="Arial" w:hAnsi="Arial" w:cs="Arial"/>
          <w:sz w:val="18"/>
          <w:szCs w:val="18"/>
        </w:rPr>
        <w:t xml:space="preserve"> total number of cases referred to mediation; cases that did more than one mediation; cases that fully settled; cases that partially settled; cases that did not settle. Please also describe whether the system can break these statistics down per individual</w:t>
      </w:r>
      <w:r w:rsidR="00334B9C">
        <w:rPr>
          <w:rFonts w:ascii="Arial" w:hAnsi="Arial" w:cs="Arial"/>
          <w:sz w:val="18"/>
          <w:szCs w:val="18"/>
        </w:rPr>
        <w:t xml:space="preserve"> mediator.</w:t>
      </w:r>
    </w:p>
    <w:p w14:paraId="15028B33" w14:textId="24D931C8" w:rsidR="00B27CBA" w:rsidRDefault="008E76F7" w:rsidP="008E76F7">
      <w:pPr>
        <w:ind w:left="720"/>
        <w:rPr>
          <w:rFonts w:ascii="Arial" w:hAnsi="Arial" w:cs="Arial"/>
          <w:sz w:val="18"/>
          <w:szCs w:val="18"/>
        </w:rPr>
      </w:pPr>
      <w:r>
        <w:rPr>
          <w:rFonts w:ascii="Arial" w:hAnsi="Arial" w:cs="Arial"/>
          <w:b/>
          <w:bCs/>
          <w:sz w:val="18"/>
          <w:szCs w:val="18"/>
        </w:rPr>
        <w:t>Tickler System/Daily Task Reporting</w:t>
      </w:r>
      <w:r w:rsidR="00257E8A">
        <w:rPr>
          <w:rFonts w:ascii="Arial" w:hAnsi="Arial" w:cs="Arial"/>
          <w:b/>
          <w:bCs/>
          <w:sz w:val="18"/>
          <w:szCs w:val="18"/>
        </w:rPr>
        <w:t xml:space="preserve">: </w:t>
      </w:r>
      <w:r w:rsidR="00257E8A">
        <w:rPr>
          <w:rFonts w:ascii="Arial" w:hAnsi="Arial" w:cs="Arial"/>
          <w:sz w:val="18"/>
          <w:szCs w:val="18"/>
        </w:rPr>
        <w:t>The Court requires a tickler system that permits judicial staff to set electronic reminders</w:t>
      </w:r>
      <w:r w:rsidR="00DC26FE">
        <w:rPr>
          <w:rFonts w:ascii="Arial" w:hAnsi="Arial" w:cs="Arial"/>
          <w:sz w:val="18"/>
          <w:szCs w:val="18"/>
        </w:rPr>
        <w:t xml:space="preserve"> about the future date on which they want to look at a case, a motion, etc. The Court also needs the ability to run a report showing daily/overdue tasks. </w:t>
      </w:r>
    </w:p>
    <w:p w14:paraId="4FB3192A" w14:textId="63EF6A26" w:rsidR="00C76FFD" w:rsidRPr="00B27CBA" w:rsidRDefault="00B27CBA" w:rsidP="00B27CBA">
      <w:pPr>
        <w:rPr>
          <w:rFonts w:ascii="Arial" w:hAnsi="Arial" w:cs="Arial"/>
          <w:sz w:val="18"/>
          <w:szCs w:val="18"/>
        </w:rPr>
      </w:pPr>
      <w:r>
        <w:rPr>
          <w:rFonts w:ascii="Arial" w:hAnsi="Arial" w:cs="Arial"/>
          <w:sz w:val="18"/>
          <w:szCs w:val="18"/>
        </w:rPr>
        <w:br w:type="page"/>
      </w:r>
    </w:p>
    <w:p w14:paraId="28482596" w14:textId="171A0B16" w:rsidR="2AFB2181" w:rsidRPr="00CE3F03" w:rsidRDefault="00CE3F03" w:rsidP="00CE3F03">
      <w:pPr>
        <w:pStyle w:val="Heading1"/>
        <w:jc w:val="center"/>
      </w:pPr>
      <w:bookmarkStart w:id="65" w:name="_Toc359801264"/>
      <w:bookmarkStart w:id="66" w:name="_Toc114045353"/>
      <w:r w:rsidRPr="00CE3F03">
        <w:lastRenderedPageBreak/>
        <w:t>E</w:t>
      </w:r>
      <w:r>
        <w:t>xhibit</w:t>
      </w:r>
      <w:r w:rsidRPr="00CE3F03">
        <w:t xml:space="preserve"> B</w:t>
      </w:r>
      <w:r w:rsidR="2AFB2181" w:rsidRPr="00CE3F03">
        <w:t>: Project Implementation Plan</w:t>
      </w:r>
      <w:bookmarkEnd w:id="65"/>
      <w:bookmarkEnd w:id="66"/>
    </w:p>
    <w:p w14:paraId="0388C37B" w14:textId="21B67562" w:rsidR="55455229" w:rsidRDefault="55455229" w:rsidP="55455229">
      <w:pPr>
        <w:spacing w:before="160" w:after="320"/>
        <w:rPr>
          <w:rFonts w:ascii="Arial" w:eastAsia="Arial" w:hAnsi="Arial" w:cs="Arial"/>
          <w:sz w:val="18"/>
          <w:szCs w:val="18"/>
        </w:rPr>
      </w:pPr>
      <w:r w:rsidRPr="55455229">
        <w:rPr>
          <w:rFonts w:ascii="Arial" w:eastAsia="Arial" w:hAnsi="Arial" w:cs="Arial"/>
          <w:sz w:val="18"/>
          <w:szCs w:val="18"/>
        </w:rPr>
        <w:t xml:space="preserve">Each of the items in the Project Implementation Plan below requires a detailed response to allow the Evaluation Committee to score the bidder’s approach to each specification. Bidders must respond to the Project Implementation Plan using the format provided and must not reorder the requirements. </w:t>
      </w:r>
    </w:p>
    <w:tbl>
      <w:tblPr>
        <w:tblStyle w:val="TableGrid"/>
        <w:tblW w:w="0" w:type="auto"/>
        <w:tblLayout w:type="fixed"/>
        <w:tblLook w:val="06A0" w:firstRow="1" w:lastRow="0" w:firstColumn="1" w:lastColumn="0" w:noHBand="1" w:noVBand="1"/>
      </w:tblPr>
      <w:tblGrid>
        <w:gridCol w:w="1650"/>
        <w:gridCol w:w="7710"/>
      </w:tblGrid>
      <w:tr w:rsidR="55455229" w14:paraId="09B90E68" w14:textId="77777777" w:rsidTr="55455229">
        <w:trPr>
          <w:trHeight w:val="525"/>
        </w:trPr>
        <w:tc>
          <w:tcPr>
            <w:tcW w:w="9360" w:type="dxa"/>
            <w:gridSpan w:val="2"/>
            <w:vAlign w:val="center"/>
          </w:tcPr>
          <w:p w14:paraId="72627A33" w14:textId="36CB22FD" w:rsidR="55455229" w:rsidRDefault="55455229" w:rsidP="55455229">
            <w:pPr>
              <w:jc w:val="center"/>
              <w:rPr>
                <w:rFonts w:ascii="Arial" w:eastAsia="Arial" w:hAnsi="Arial" w:cs="Arial"/>
                <w:b/>
                <w:bCs/>
                <w:color w:val="404040" w:themeColor="text1" w:themeTint="BF"/>
                <w:sz w:val="18"/>
                <w:szCs w:val="18"/>
              </w:rPr>
            </w:pPr>
            <w:r w:rsidRPr="55455229">
              <w:rPr>
                <w:rFonts w:ascii="Arial" w:eastAsia="Arial" w:hAnsi="Arial" w:cs="Arial"/>
                <w:b/>
                <w:bCs/>
                <w:color w:val="404040" w:themeColor="text1" w:themeTint="BF"/>
                <w:sz w:val="18"/>
                <w:szCs w:val="18"/>
              </w:rPr>
              <w:t>Project Implementation Plan</w:t>
            </w:r>
          </w:p>
          <w:p w14:paraId="77250C30" w14:textId="2FC69BB1" w:rsidR="55455229" w:rsidRDefault="00CE3F03" w:rsidP="55455229">
            <w:pPr>
              <w:jc w:val="center"/>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t>Exhibit B</w:t>
            </w:r>
          </w:p>
        </w:tc>
      </w:tr>
      <w:tr w:rsidR="55455229" w14:paraId="0A335C05" w14:textId="77777777" w:rsidTr="55455229">
        <w:trPr>
          <w:trHeight w:val="900"/>
        </w:trPr>
        <w:tc>
          <w:tcPr>
            <w:tcW w:w="1650" w:type="dxa"/>
            <w:vAlign w:val="center"/>
          </w:tcPr>
          <w:p w14:paraId="32EB22EF" w14:textId="13BD2ABA" w:rsidR="55455229" w:rsidRDefault="55455229" w:rsidP="55455229">
            <w:pPr>
              <w:jc w:val="center"/>
              <w:rPr>
                <w:rFonts w:ascii="Arial" w:eastAsia="Arial" w:hAnsi="Arial" w:cs="Arial"/>
                <w:b/>
                <w:bCs/>
                <w:color w:val="404040" w:themeColor="text1" w:themeTint="BF"/>
                <w:sz w:val="18"/>
                <w:szCs w:val="18"/>
              </w:rPr>
            </w:pPr>
            <w:r w:rsidRPr="55455229">
              <w:rPr>
                <w:rFonts w:ascii="Arial" w:eastAsia="Arial" w:hAnsi="Arial" w:cs="Arial"/>
                <w:b/>
                <w:bCs/>
                <w:color w:val="404040" w:themeColor="text1" w:themeTint="BF"/>
                <w:sz w:val="18"/>
                <w:szCs w:val="18"/>
              </w:rPr>
              <w:t>4.6.1</w:t>
            </w:r>
          </w:p>
        </w:tc>
        <w:tc>
          <w:tcPr>
            <w:tcW w:w="7710" w:type="dxa"/>
            <w:vAlign w:val="center"/>
          </w:tcPr>
          <w:p w14:paraId="67090400" w14:textId="2B6EFB57" w:rsidR="2AFB2181" w:rsidRDefault="2AFB2181" w:rsidP="55455229">
            <w:pPr>
              <w:rPr>
                <w:rFonts w:ascii="Arial" w:eastAsia="Arial" w:hAnsi="Arial" w:cs="Arial"/>
                <w:color w:val="404040" w:themeColor="text1" w:themeTint="BF"/>
                <w:sz w:val="18"/>
                <w:szCs w:val="18"/>
              </w:rPr>
            </w:pPr>
            <w:r w:rsidRPr="55455229">
              <w:rPr>
                <w:rFonts w:ascii="Arial" w:eastAsia="Arial" w:hAnsi="Arial" w:cs="Arial"/>
                <w:b/>
                <w:bCs/>
                <w:color w:val="404040" w:themeColor="text1" w:themeTint="BF"/>
                <w:sz w:val="18"/>
                <w:szCs w:val="18"/>
              </w:rPr>
              <w:t>Implementation Model:</w:t>
            </w:r>
            <w:r w:rsidRPr="55455229">
              <w:rPr>
                <w:rFonts w:ascii="Arial" w:eastAsia="Arial" w:hAnsi="Arial" w:cs="Arial"/>
                <w:color w:val="404040" w:themeColor="text1" w:themeTint="BF"/>
                <w:sz w:val="18"/>
                <w:szCs w:val="18"/>
              </w:rPr>
              <w:t xml:space="preserve"> As stated, it is the intent of the SCC to identify and select a common CMS which will be implemented. Please describe your recommended implementation model, including a proposed timeline outlining how the project will be completed.</w:t>
            </w:r>
          </w:p>
        </w:tc>
      </w:tr>
      <w:tr w:rsidR="55455229" w14:paraId="66FDBA54" w14:textId="77777777" w:rsidTr="55455229">
        <w:trPr>
          <w:trHeight w:val="1920"/>
        </w:trPr>
        <w:tc>
          <w:tcPr>
            <w:tcW w:w="9360" w:type="dxa"/>
            <w:gridSpan w:val="2"/>
          </w:tcPr>
          <w:p w14:paraId="09B370B9" w14:textId="32CB2487" w:rsidR="55455229" w:rsidRDefault="55455229" w:rsidP="55455229">
            <w:pPr>
              <w:spacing w:before="60"/>
              <w:rPr>
                <w:rFonts w:ascii="Arial" w:eastAsia="Arial" w:hAnsi="Arial" w:cs="Arial"/>
                <w:color w:val="404040" w:themeColor="text1" w:themeTint="BF"/>
                <w:sz w:val="18"/>
                <w:szCs w:val="18"/>
              </w:rPr>
            </w:pPr>
            <w:r w:rsidRPr="55455229">
              <w:rPr>
                <w:rFonts w:ascii="Arial" w:eastAsia="Arial" w:hAnsi="Arial" w:cs="Arial"/>
                <w:b/>
                <w:bCs/>
                <w:color w:val="404040" w:themeColor="text1" w:themeTint="BF"/>
                <w:sz w:val="18"/>
                <w:szCs w:val="18"/>
              </w:rPr>
              <w:t>Bidder Response:</w:t>
            </w:r>
            <w:r w:rsidRPr="55455229">
              <w:rPr>
                <w:rFonts w:ascii="Arial" w:eastAsia="Arial" w:hAnsi="Arial" w:cs="Arial"/>
                <w:color w:val="404040" w:themeColor="text1" w:themeTint="BF"/>
                <w:sz w:val="18"/>
                <w:szCs w:val="18"/>
              </w:rPr>
              <w:t xml:space="preserve"> </w:t>
            </w:r>
          </w:p>
        </w:tc>
      </w:tr>
    </w:tbl>
    <w:p w14:paraId="4082588E" w14:textId="26489AC2" w:rsidR="55455229" w:rsidRDefault="55455229" w:rsidP="55455229">
      <w:pPr>
        <w:spacing w:after="180" w:line="288" w:lineRule="auto"/>
        <w:rPr>
          <w:rFonts w:ascii="Arial" w:eastAsia="Arial" w:hAnsi="Arial" w:cs="Arial"/>
          <w:color w:val="404040" w:themeColor="text1" w:themeTint="BF"/>
          <w:sz w:val="18"/>
          <w:szCs w:val="18"/>
        </w:rPr>
      </w:pPr>
    </w:p>
    <w:tbl>
      <w:tblPr>
        <w:tblStyle w:val="TableGrid"/>
        <w:tblW w:w="0" w:type="auto"/>
        <w:tblLayout w:type="fixed"/>
        <w:tblLook w:val="06A0" w:firstRow="1" w:lastRow="0" w:firstColumn="1" w:lastColumn="0" w:noHBand="1" w:noVBand="1"/>
      </w:tblPr>
      <w:tblGrid>
        <w:gridCol w:w="1650"/>
        <w:gridCol w:w="7710"/>
      </w:tblGrid>
      <w:tr w:rsidR="55455229" w14:paraId="61375404" w14:textId="77777777" w:rsidTr="55455229">
        <w:trPr>
          <w:trHeight w:val="525"/>
        </w:trPr>
        <w:tc>
          <w:tcPr>
            <w:tcW w:w="9360" w:type="dxa"/>
            <w:gridSpan w:val="2"/>
            <w:vAlign w:val="center"/>
          </w:tcPr>
          <w:p w14:paraId="39B8AD10" w14:textId="36CB22FD" w:rsidR="55455229" w:rsidRDefault="55455229" w:rsidP="55455229">
            <w:pPr>
              <w:jc w:val="center"/>
              <w:rPr>
                <w:rFonts w:ascii="Arial" w:eastAsia="Arial" w:hAnsi="Arial" w:cs="Arial"/>
                <w:b/>
                <w:bCs/>
                <w:color w:val="404040" w:themeColor="text1" w:themeTint="BF"/>
                <w:sz w:val="18"/>
                <w:szCs w:val="18"/>
              </w:rPr>
            </w:pPr>
            <w:r w:rsidRPr="55455229">
              <w:rPr>
                <w:rFonts w:ascii="Arial" w:eastAsia="Arial" w:hAnsi="Arial" w:cs="Arial"/>
                <w:b/>
                <w:bCs/>
                <w:color w:val="404040" w:themeColor="text1" w:themeTint="BF"/>
                <w:sz w:val="18"/>
                <w:szCs w:val="18"/>
              </w:rPr>
              <w:t>Project Implementation Plan</w:t>
            </w:r>
          </w:p>
          <w:p w14:paraId="64369645" w14:textId="162A6A58" w:rsidR="55455229" w:rsidRDefault="00CE3F03" w:rsidP="55455229">
            <w:pPr>
              <w:jc w:val="center"/>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t>Exhibit B</w:t>
            </w:r>
          </w:p>
        </w:tc>
      </w:tr>
      <w:tr w:rsidR="55455229" w14:paraId="03BDB00E" w14:textId="77777777" w:rsidTr="55455229">
        <w:trPr>
          <w:trHeight w:val="1350"/>
        </w:trPr>
        <w:tc>
          <w:tcPr>
            <w:tcW w:w="1650" w:type="dxa"/>
            <w:vAlign w:val="center"/>
          </w:tcPr>
          <w:p w14:paraId="546FB09E" w14:textId="6C5D1EBE" w:rsidR="55455229" w:rsidRDefault="55455229" w:rsidP="55455229">
            <w:pPr>
              <w:jc w:val="center"/>
              <w:rPr>
                <w:rFonts w:ascii="Arial" w:eastAsia="Arial" w:hAnsi="Arial" w:cs="Arial"/>
                <w:b/>
                <w:bCs/>
                <w:color w:val="404040" w:themeColor="text1" w:themeTint="BF"/>
                <w:sz w:val="18"/>
                <w:szCs w:val="18"/>
              </w:rPr>
            </w:pPr>
            <w:r w:rsidRPr="55455229">
              <w:rPr>
                <w:rFonts w:ascii="Arial" w:eastAsia="Arial" w:hAnsi="Arial" w:cs="Arial"/>
                <w:b/>
                <w:bCs/>
                <w:color w:val="404040" w:themeColor="text1" w:themeTint="BF"/>
                <w:sz w:val="18"/>
                <w:szCs w:val="18"/>
              </w:rPr>
              <w:t>4.6.2</w:t>
            </w:r>
          </w:p>
        </w:tc>
        <w:tc>
          <w:tcPr>
            <w:tcW w:w="7710" w:type="dxa"/>
            <w:vAlign w:val="center"/>
          </w:tcPr>
          <w:p w14:paraId="32E5CE3D" w14:textId="34682DBA" w:rsidR="2AFB2181" w:rsidRDefault="2AFB2181" w:rsidP="55455229">
            <w:pPr>
              <w:rPr>
                <w:rFonts w:ascii="Arial" w:eastAsia="Arial" w:hAnsi="Arial" w:cs="Arial"/>
                <w:color w:val="404040" w:themeColor="text1" w:themeTint="BF"/>
                <w:sz w:val="18"/>
                <w:szCs w:val="18"/>
              </w:rPr>
            </w:pPr>
            <w:r w:rsidRPr="55455229">
              <w:rPr>
                <w:rFonts w:ascii="Arial" w:eastAsia="Arial" w:hAnsi="Arial" w:cs="Arial"/>
                <w:b/>
                <w:bCs/>
                <w:color w:val="404040" w:themeColor="text1" w:themeTint="BF"/>
                <w:sz w:val="18"/>
                <w:szCs w:val="18"/>
              </w:rPr>
              <w:t>Key Personnel</w:t>
            </w:r>
            <w:r w:rsidRPr="55455229">
              <w:rPr>
                <w:rFonts w:ascii="Arial" w:eastAsia="Arial" w:hAnsi="Arial" w:cs="Arial"/>
                <w:color w:val="404040" w:themeColor="text1" w:themeTint="BF"/>
                <w:sz w:val="18"/>
                <w:szCs w:val="18"/>
              </w:rPr>
              <w:t>: Vendors shall identify and define the roles of the assigned Project Manager and all other key personnel that will be assigned to this project, including detailed information in relation to each person’s experience in completing similar projects. Vendors shall also define what roles and responsibilities SCC will play throughout the project, including estimated time commitment for each role.</w:t>
            </w:r>
          </w:p>
        </w:tc>
      </w:tr>
      <w:tr w:rsidR="55455229" w14:paraId="1AE4C9A3" w14:textId="77777777" w:rsidTr="55455229">
        <w:trPr>
          <w:trHeight w:val="1920"/>
        </w:trPr>
        <w:tc>
          <w:tcPr>
            <w:tcW w:w="9360" w:type="dxa"/>
            <w:gridSpan w:val="2"/>
          </w:tcPr>
          <w:p w14:paraId="444BB096" w14:textId="32CB2487" w:rsidR="55455229" w:rsidRDefault="55455229" w:rsidP="55455229">
            <w:pPr>
              <w:spacing w:before="60"/>
              <w:rPr>
                <w:rFonts w:ascii="Arial" w:eastAsia="Arial" w:hAnsi="Arial" w:cs="Arial"/>
                <w:color w:val="404040" w:themeColor="text1" w:themeTint="BF"/>
                <w:sz w:val="18"/>
                <w:szCs w:val="18"/>
              </w:rPr>
            </w:pPr>
            <w:r w:rsidRPr="55455229">
              <w:rPr>
                <w:rFonts w:ascii="Arial" w:eastAsia="Arial" w:hAnsi="Arial" w:cs="Arial"/>
                <w:b/>
                <w:bCs/>
                <w:color w:val="404040" w:themeColor="text1" w:themeTint="BF"/>
                <w:sz w:val="18"/>
                <w:szCs w:val="18"/>
              </w:rPr>
              <w:t>Bidder Response:</w:t>
            </w:r>
            <w:r w:rsidRPr="55455229">
              <w:rPr>
                <w:rFonts w:ascii="Arial" w:eastAsia="Arial" w:hAnsi="Arial" w:cs="Arial"/>
                <w:color w:val="404040" w:themeColor="text1" w:themeTint="BF"/>
                <w:sz w:val="18"/>
                <w:szCs w:val="18"/>
              </w:rPr>
              <w:t xml:space="preserve"> </w:t>
            </w:r>
          </w:p>
        </w:tc>
      </w:tr>
    </w:tbl>
    <w:p w14:paraId="17CC4C0F" w14:textId="6FFF63D9" w:rsidR="00D43B3B" w:rsidRDefault="00D43B3B" w:rsidP="55455229">
      <w:pPr>
        <w:spacing w:after="180" w:line="288" w:lineRule="auto"/>
        <w:rPr>
          <w:rFonts w:ascii="Arial" w:eastAsia="Arial" w:hAnsi="Arial" w:cs="Arial"/>
          <w:color w:val="404040" w:themeColor="text1" w:themeTint="BF"/>
          <w:sz w:val="18"/>
          <w:szCs w:val="18"/>
        </w:rPr>
      </w:pPr>
    </w:p>
    <w:p w14:paraId="33A66B7A" w14:textId="77777777" w:rsidR="00D43B3B" w:rsidRDefault="00D43B3B">
      <w:pPr>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br w:type="page"/>
      </w:r>
    </w:p>
    <w:tbl>
      <w:tblPr>
        <w:tblStyle w:val="TableGrid"/>
        <w:tblW w:w="9360" w:type="dxa"/>
        <w:tblLayout w:type="fixed"/>
        <w:tblLook w:val="06A0" w:firstRow="1" w:lastRow="0" w:firstColumn="1" w:lastColumn="0" w:noHBand="1" w:noVBand="1"/>
      </w:tblPr>
      <w:tblGrid>
        <w:gridCol w:w="1650"/>
        <w:gridCol w:w="7710"/>
      </w:tblGrid>
      <w:tr w:rsidR="55455229" w14:paraId="72A14342" w14:textId="77777777" w:rsidTr="00D43B3B">
        <w:trPr>
          <w:trHeight w:val="525"/>
        </w:trPr>
        <w:tc>
          <w:tcPr>
            <w:tcW w:w="9360" w:type="dxa"/>
            <w:gridSpan w:val="2"/>
            <w:vAlign w:val="center"/>
          </w:tcPr>
          <w:p w14:paraId="310EB6E5" w14:textId="36CB22FD" w:rsidR="55455229" w:rsidRDefault="55455229" w:rsidP="55455229">
            <w:pPr>
              <w:jc w:val="center"/>
              <w:rPr>
                <w:rFonts w:ascii="Arial" w:eastAsia="Arial" w:hAnsi="Arial" w:cs="Arial"/>
                <w:b/>
                <w:bCs/>
                <w:color w:val="404040" w:themeColor="text1" w:themeTint="BF"/>
                <w:sz w:val="18"/>
                <w:szCs w:val="18"/>
              </w:rPr>
            </w:pPr>
            <w:r w:rsidRPr="55455229">
              <w:rPr>
                <w:rFonts w:ascii="Arial" w:eastAsia="Arial" w:hAnsi="Arial" w:cs="Arial"/>
                <w:b/>
                <w:bCs/>
                <w:color w:val="404040" w:themeColor="text1" w:themeTint="BF"/>
                <w:sz w:val="18"/>
                <w:szCs w:val="18"/>
              </w:rPr>
              <w:lastRenderedPageBreak/>
              <w:t>Project Implementation Plan</w:t>
            </w:r>
          </w:p>
          <w:p w14:paraId="2ECC0FBE" w14:textId="192293F3" w:rsidR="55455229" w:rsidRDefault="00CE3F03" w:rsidP="55455229">
            <w:pPr>
              <w:jc w:val="center"/>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t>Exhibit B</w:t>
            </w:r>
          </w:p>
        </w:tc>
      </w:tr>
      <w:tr w:rsidR="55455229" w14:paraId="093FD603" w14:textId="77777777" w:rsidTr="00D43B3B">
        <w:trPr>
          <w:trHeight w:val="900"/>
        </w:trPr>
        <w:tc>
          <w:tcPr>
            <w:tcW w:w="1650" w:type="dxa"/>
            <w:vAlign w:val="center"/>
          </w:tcPr>
          <w:p w14:paraId="50B2A956" w14:textId="685AF8B7" w:rsidR="55455229" w:rsidRDefault="55455229" w:rsidP="55455229">
            <w:pPr>
              <w:jc w:val="center"/>
              <w:rPr>
                <w:rFonts w:ascii="Arial" w:eastAsia="Arial" w:hAnsi="Arial" w:cs="Arial"/>
                <w:b/>
                <w:bCs/>
                <w:color w:val="404040" w:themeColor="text1" w:themeTint="BF"/>
                <w:sz w:val="18"/>
                <w:szCs w:val="18"/>
              </w:rPr>
            </w:pPr>
            <w:r w:rsidRPr="55455229">
              <w:rPr>
                <w:rFonts w:ascii="Arial" w:eastAsia="Arial" w:hAnsi="Arial" w:cs="Arial"/>
                <w:b/>
                <w:bCs/>
                <w:color w:val="404040" w:themeColor="text1" w:themeTint="BF"/>
                <w:sz w:val="18"/>
                <w:szCs w:val="18"/>
              </w:rPr>
              <w:t>4.6.3</w:t>
            </w:r>
          </w:p>
        </w:tc>
        <w:tc>
          <w:tcPr>
            <w:tcW w:w="7710" w:type="dxa"/>
            <w:vAlign w:val="center"/>
          </w:tcPr>
          <w:p w14:paraId="315E8476" w14:textId="0E36E4C1" w:rsidR="2AFB2181" w:rsidRDefault="2AFB2181" w:rsidP="55455229">
            <w:pPr>
              <w:rPr>
                <w:rFonts w:ascii="Arial" w:eastAsia="Arial" w:hAnsi="Arial" w:cs="Arial"/>
                <w:color w:val="404040" w:themeColor="text1" w:themeTint="BF"/>
                <w:sz w:val="18"/>
                <w:szCs w:val="18"/>
              </w:rPr>
            </w:pPr>
            <w:r w:rsidRPr="55455229">
              <w:rPr>
                <w:rFonts w:ascii="Arial" w:eastAsia="Arial" w:hAnsi="Arial" w:cs="Arial"/>
                <w:b/>
                <w:bCs/>
                <w:color w:val="404040" w:themeColor="text1" w:themeTint="BF"/>
                <w:sz w:val="18"/>
                <w:szCs w:val="18"/>
              </w:rPr>
              <w:t>Data Conversion Model:</w:t>
            </w:r>
            <w:r w:rsidRPr="55455229">
              <w:rPr>
                <w:rFonts w:ascii="Arial" w:eastAsia="Arial" w:hAnsi="Arial" w:cs="Arial"/>
                <w:color w:val="404040" w:themeColor="text1" w:themeTint="BF"/>
                <w:sz w:val="18"/>
                <w:szCs w:val="18"/>
              </w:rPr>
              <w:t xml:space="preserve"> Please describe your recommended data conversion model, including a proposed timeline and any expectations that will need to be adhered to by the SCC</w:t>
            </w:r>
            <w:r w:rsidRPr="55455229">
              <w:rPr>
                <w:rFonts w:ascii="Arial" w:eastAsia="Arial" w:hAnsi="Arial" w:cs="Arial"/>
                <w:b/>
                <w:bCs/>
                <w:i/>
                <w:iCs/>
                <w:color w:val="404040" w:themeColor="text1" w:themeTint="BF"/>
                <w:sz w:val="18"/>
                <w:szCs w:val="18"/>
              </w:rPr>
              <w:t xml:space="preserve"> </w:t>
            </w:r>
            <w:r w:rsidRPr="55455229">
              <w:rPr>
                <w:rFonts w:ascii="Arial" w:eastAsia="Arial" w:hAnsi="Arial" w:cs="Arial"/>
                <w:color w:val="404040" w:themeColor="text1" w:themeTint="BF"/>
                <w:sz w:val="18"/>
                <w:szCs w:val="18"/>
              </w:rPr>
              <w:t>to ensure a successful content migration and implementation.</w:t>
            </w:r>
          </w:p>
        </w:tc>
      </w:tr>
      <w:tr w:rsidR="55455229" w14:paraId="25FDC446" w14:textId="77777777" w:rsidTr="00D43B3B">
        <w:trPr>
          <w:trHeight w:val="1920"/>
        </w:trPr>
        <w:tc>
          <w:tcPr>
            <w:tcW w:w="9360" w:type="dxa"/>
            <w:gridSpan w:val="2"/>
          </w:tcPr>
          <w:p w14:paraId="429A3644" w14:textId="32CB2487" w:rsidR="55455229" w:rsidRDefault="55455229" w:rsidP="55455229">
            <w:pPr>
              <w:spacing w:before="60"/>
              <w:rPr>
                <w:rFonts w:ascii="Arial" w:eastAsia="Arial" w:hAnsi="Arial" w:cs="Arial"/>
                <w:color w:val="404040" w:themeColor="text1" w:themeTint="BF"/>
                <w:sz w:val="18"/>
                <w:szCs w:val="18"/>
              </w:rPr>
            </w:pPr>
            <w:r w:rsidRPr="55455229">
              <w:rPr>
                <w:rFonts w:ascii="Arial" w:eastAsia="Arial" w:hAnsi="Arial" w:cs="Arial"/>
                <w:b/>
                <w:bCs/>
                <w:color w:val="404040" w:themeColor="text1" w:themeTint="BF"/>
                <w:sz w:val="18"/>
                <w:szCs w:val="18"/>
              </w:rPr>
              <w:t>Bidder Response:</w:t>
            </w:r>
            <w:r w:rsidRPr="55455229">
              <w:rPr>
                <w:rFonts w:ascii="Arial" w:eastAsia="Arial" w:hAnsi="Arial" w:cs="Arial"/>
                <w:color w:val="404040" w:themeColor="text1" w:themeTint="BF"/>
                <w:sz w:val="18"/>
                <w:szCs w:val="18"/>
              </w:rPr>
              <w:t xml:space="preserve"> </w:t>
            </w:r>
          </w:p>
        </w:tc>
      </w:tr>
    </w:tbl>
    <w:p w14:paraId="56C4F194" w14:textId="26489AC2" w:rsidR="55455229" w:rsidRDefault="55455229" w:rsidP="55455229">
      <w:pPr>
        <w:spacing w:after="180" w:line="288" w:lineRule="auto"/>
        <w:rPr>
          <w:rFonts w:ascii="Arial" w:eastAsia="Arial" w:hAnsi="Arial" w:cs="Arial"/>
          <w:color w:val="404040" w:themeColor="text1" w:themeTint="BF"/>
          <w:sz w:val="18"/>
          <w:szCs w:val="18"/>
        </w:rPr>
      </w:pPr>
    </w:p>
    <w:tbl>
      <w:tblPr>
        <w:tblStyle w:val="TableGrid"/>
        <w:tblW w:w="0" w:type="auto"/>
        <w:tblLayout w:type="fixed"/>
        <w:tblLook w:val="06A0" w:firstRow="1" w:lastRow="0" w:firstColumn="1" w:lastColumn="0" w:noHBand="1" w:noVBand="1"/>
      </w:tblPr>
      <w:tblGrid>
        <w:gridCol w:w="1650"/>
        <w:gridCol w:w="7710"/>
      </w:tblGrid>
      <w:tr w:rsidR="55455229" w14:paraId="282D02E3" w14:textId="77777777" w:rsidTr="55455229">
        <w:trPr>
          <w:trHeight w:val="525"/>
        </w:trPr>
        <w:tc>
          <w:tcPr>
            <w:tcW w:w="9360" w:type="dxa"/>
            <w:gridSpan w:val="2"/>
            <w:vAlign w:val="center"/>
          </w:tcPr>
          <w:p w14:paraId="7C52B09E" w14:textId="36CB22FD" w:rsidR="55455229" w:rsidRDefault="55455229" w:rsidP="55455229">
            <w:pPr>
              <w:jc w:val="center"/>
              <w:rPr>
                <w:rFonts w:ascii="Arial" w:eastAsia="Arial" w:hAnsi="Arial" w:cs="Arial"/>
                <w:b/>
                <w:bCs/>
                <w:color w:val="404040" w:themeColor="text1" w:themeTint="BF"/>
                <w:sz w:val="18"/>
                <w:szCs w:val="18"/>
              </w:rPr>
            </w:pPr>
            <w:r w:rsidRPr="55455229">
              <w:rPr>
                <w:rFonts w:ascii="Arial" w:eastAsia="Arial" w:hAnsi="Arial" w:cs="Arial"/>
                <w:b/>
                <w:bCs/>
                <w:color w:val="404040" w:themeColor="text1" w:themeTint="BF"/>
                <w:sz w:val="18"/>
                <w:szCs w:val="18"/>
              </w:rPr>
              <w:t>Project Implementation Plan</w:t>
            </w:r>
          </w:p>
          <w:p w14:paraId="6443B1E9" w14:textId="392C0D0F" w:rsidR="55455229" w:rsidRDefault="00CE3F03" w:rsidP="55455229">
            <w:pPr>
              <w:jc w:val="center"/>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t>Exhibit B</w:t>
            </w:r>
          </w:p>
        </w:tc>
      </w:tr>
      <w:tr w:rsidR="55455229" w14:paraId="41105F5A" w14:textId="77777777" w:rsidTr="55455229">
        <w:trPr>
          <w:trHeight w:val="1575"/>
        </w:trPr>
        <w:tc>
          <w:tcPr>
            <w:tcW w:w="1650" w:type="dxa"/>
            <w:vAlign w:val="center"/>
          </w:tcPr>
          <w:p w14:paraId="7C395336" w14:textId="10DF27E7" w:rsidR="55455229" w:rsidRDefault="55455229" w:rsidP="55455229">
            <w:pPr>
              <w:jc w:val="center"/>
              <w:rPr>
                <w:rFonts w:ascii="Arial" w:eastAsia="Arial" w:hAnsi="Arial" w:cs="Arial"/>
                <w:b/>
                <w:bCs/>
                <w:color w:val="404040" w:themeColor="text1" w:themeTint="BF"/>
                <w:sz w:val="18"/>
                <w:szCs w:val="18"/>
              </w:rPr>
            </w:pPr>
            <w:r w:rsidRPr="55455229">
              <w:rPr>
                <w:rFonts w:ascii="Arial" w:eastAsia="Arial" w:hAnsi="Arial" w:cs="Arial"/>
                <w:b/>
                <w:bCs/>
                <w:color w:val="404040" w:themeColor="text1" w:themeTint="BF"/>
                <w:sz w:val="18"/>
                <w:szCs w:val="18"/>
              </w:rPr>
              <w:t>4.6.4</w:t>
            </w:r>
          </w:p>
        </w:tc>
        <w:tc>
          <w:tcPr>
            <w:tcW w:w="7710" w:type="dxa"/>
            <w:vAlign w:val="center"/>
          </w:tcPr>
          <w:p w14:paraId="24483809" w14:textId="5D64AEFC" w:rsidR="2AFB2181" w:rsidRDefault="2AFB2181" w:rsidP="55455229">
            <w:pPr>
              <w:rPr>
                <w:rFonts w:ascii="Arial" w:eastAsia="Arial" w:hAnsi="Arial" w:cs="Arial"/>
                <w:color w:val="404040" w:themeColor="text1" w:themeTint="BF"/>
                <w:sz w:val="18"/>
                <w:szCs w:val="18"/>
              </w:rPr>
            </w:pPr>
            <w:r w:rsidRPr="55455229">
              <w:rPr>
                <w:rFonts w:ascii="Arial" w:eastAsia="Arial" w:hAnsi="Arial" w:cs="Arial"/>
                <w:b/>
                <w:bCs/>
                <w:color w:val="404040" w:themeColor="text1" w:themeTint="BF"/>
                <w:sz w:val="18"/>
                <w:szCs w:val="18"/>
              </w:rPr>
              <w:t>Training and Deployment Model:</w:t>
            </w:r>
            <w:r w:rsidRPr="55455229">
              <w:rPr>
                <w:rFonts w:ascii="Arial" w:eastAsia="Arial" w:hAnsi="Arial" w:cs="Arial"/>
                <w:color w:val="404040" w:themeColor="text1" w:themeTint="BF"/>
                <w:sz w:val="18"/>
                <w:szCs w:val="18"/>
              </w:rPr>
              <w:t xml:space="preserve"> Please describe your recommended training and deployment model, including a proposed timeline and any expectations that will need to be adhered to by the SCC to ensure a successful implementation. Please indicate what types of training tools and or options are available within the costs of the solution, or outside the costs of the solution. Indicate whether your training plan includes the training of local trainers, end-user training, and administrator technical training.</w:t>
            </w:r>
          </w:p>
        </w:tc>
      </w:tr>
      <w:tr w:rsidR="55455229" w14:paraId="193DBDDA" w14:textId="77777777" w:rsidTr="55455229">
        <w:trPr>
          <w:trHeight w:val="1920"/>
        </w:trPr>
        <w:tc>
          <w:tcPr>
            <w:tcW w:w="9360" w:type="dxa"/>
            <w:gridSpan w:val="2"/>
          </w:tcPr>
          <w:p w14:paraId="21F2499D" w14:textId="32CB2487" w:rsidR="55455229" w:rsidRDefault="55455229" w:rsidP="55455229">
            <w:pPr>
              <w:spacing w:before="60"/>
              <w:rPr>
                <w:rFonts w:ascii="Arial" w:eastAsia="Arial" w:hAnsi="Arial" w:cs="Arial"/>
                <w:color w:val="404040" w:themeColor="text1" w:themeTint="BF"/>
                <w:sz w:val="18"/>
                <w:szCs w:val="18"/>
              </w:rPr>
            </w:pPr>
            <w:r w:rsidRPr="55455229">
              <w:rPr>
                <w:rFonts w:ascii="Arial" w:eastAsia="Arial" w:hAnsi="Arial" w:cs="Arial"/>
                <w:b/>
                <w:bCs/>
                <w:color w:val="404040" w:themeColor="text1" w:themeTint="BF"/>
                <w:sz w:val="18"/>
                <w:szCs w:val="18"/>
              </w:rPr>
              <w:t>Bidder Response:</w:t>
            </w:r>
            <w:r w:rsidRPr="55455229">
              <w:rPr>
                <w:rFonts w:ascii="Arial" w:eastAsia="Arial" w:hAnsi="Arial" w:cs="Arial"/>
                <w:color w:val="404040" w:themeColor="text1" w:themeTint="BF"/>
                <w:sz w:val="18"/>
                <w:szCs w:val="18"/>
              </w:rPr>
              <w:t xml:space="preserve"> </w:t>
            </w:r>
          </w:p>
        </w:tc>
      </w:tr>
    </w:tbl>
    <w:p w14:paraId="03D900DF" w14:textId="26489AC2" w:rsidR="55455229" w:rsidRDefault="55455229" w:rsidP="55455229">
      <w:pPr>
        <w:spacing w:after="180" w:line="288" w:lineRule="auto"/>
        <w:rPr>
          <w:rFonts w:ascii="Arial" w:eastAsia="Arial" w:hAnsi="Arial" w:cs="Arial"/>
          <w:color w:val="404040" w:themeColor="text1" w:themeTint="BF"/>
          <w:sz w:val="18"/>
          <w:szCs w:val="18"/>
        </w:rPr>
      </w:pPr>
    </w:p>
    <w:tbl>
      <w:tblPr>
        <w:tblStyle w:val="TableGrid"/>
        <w:tblW w:w="0" w:type="auto"/>
        <w:tblLayout w:type="fixed"/>
        <w:tblLook w:val="06A0" w:firstRow="1" w:lastRow="0" w:firstColumn="1" w:lastColumn="0" w:noHBand="1" w:noVBand="1"/>
      </w:tblPr>
      <w:tblGrid>
        <w:gridCol w:w="1650"/>
        <w:gridCol w:w="7710"/>
      </w:tblGrid>
      <w:tr w:rsidR="55455229" w14:paraId="411278CB" w14:textId="77777777" w:rsidTr="55455229">
        <w:trPr>
          <w:trHeight w:val="525"/>
        </w:trPr>
        <w:tc>
          <w:tcPr>
            <w:tcW w:w="9360" w:type="dxa"/>
            <w:gridSpan w:val="2"/>
            <w:vAlign w:val="center"/>
          </w:tcPr>
          <w:p w14:paraId="5052C1C4" w14:textId="36CB22FD" w:rsidR="55455229" w:rsidRDefault="55455229" w:rsidP="55455229">
            <w:pPr>
              <w:jc w:val="center"/>
              <w:rPr>
                <w:rFonts w:ascii="Arial" w:eastAsia="Arial" w:hAnsi="Arial" w:cs="Arial"/>
                <w:b/>
                <w:bCs/>
                <w:color w:val="404040" w:themeColor="text1" w:themeTint="BF"/>
                <w:sz w:val="18"/>
                <w:szCs w:val="18"/>
              </w:rPr>
            </w:pPr>
            <w:r w:rsidRPr="55455229">
              <w:rPr>
                <w:rFonts w:ascii="Arial" w:eastAsia="Arial" w:hAnsi="Arial" w:cs="Arial"/>
                <w:b/>
                <w:bCs/>
                <w:color w:val="404040" w:themeColor="text1" w:themeTint="BF"/>
                <w:sz w:val="18"/>
                <w:szCs w:val="18"/>
              </w:rPr>
              <w:t>Project Implementation Plan</w:t>
            </w:r>
          </w:p>
          <w:p w14:paraId="1849ED4C" w14:textId="467C94F5" w:rsidR="55455229" w:rsidRDefault="00CE3F03" w:rsidP="55455229">
            <w:pPr>
              <w:jc w:val="center"/>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t>Exhibit B</w:t>
            </w:r>
          </w:p>
        </w:tc>
      </w:tr>
      <w:tr w:rsidR="55455229" w14:paraId="16546ABF" w14:textId="77777777" w:rsidTr="55455229">
        <w:trPr>
          <w:trHeight w:val="1080"/>
        </w:trPr>
        <w:tc>
          <w:tcPr>
            <w:tcW w:w="1650" w:type="dxa"/>
            <w:vAlign w:val="center"/>
          </w:tcPr>
          <w:p w14:paraId="0917E7F7" w14:textId="77BAB611" w:rsidR="55455229" w:rsidRDefault="55455229" w:rsidP="55455229">
            <w:pPr>
              <w:jc w:val="center"/>
              <w:rPr>
                <w:rFonts w:ascii="Arial" w:eastAsia="Arial" w:hAnsi="Arial" w:cs="Arial"/>
                <w:b/>
                <w:bCs/>
                <w:color w:val="404040" w:themeColor="text1" w:themeTint="BF"/>
                <w:sz w:val="18"/>
                <w:szCs w:val="18"/>
              </w:rPr>
            </w:pPr>
            <w:r w:rsidRPr="55455229">
              <w:rPr>
                <w:rFonts w:ascii="Arial" w:eastAsia="Arial" w:hAnsi="Arial" w:cs="Arial"/>
                <w:b/>
                <w:bCs/>
                <w:color w:val="404040" w:themeColor="text1" w:themeTint="BF"/>
                <w:sz w:val="18"/>
                <w:szCs w:val="18"/>
              </w:rPr>
              <w:t>4.6.5</w:t>
            </w:r>
          </w:p>
        </w:tc>
        <w:tc>
          <w:tcPr>
            <w:tcW w:w="7710" w:type="dxa"/>
            <w:vAlign w:val="center"/>
          </w:tcPr>
          <w:p w14:paraId="01F0C6C2" w14:textId="6AF50C76" w:rsidR="2AFB2181" w:rsidRDefault="2AFB2181" w:rsidP="55455229">
            <w:pPr>
              <w:rPr>
                <w:rFonts w:ascii="Arial" w:eastAsia="Arial" w:hAnsi="Arial" w:cs="Arial"/>
                <w:color w:val="404040" w:themeColor="text1" w:themeTint="BF"/>
                <w:sz w:val="18"/>
                <w:szCs w:val="18"/>
              </w:rPr>
            </w:pPr>
            <w:r w:rsidRPr="55455229">
              <w:rPr>
                <w:rFonts w:ascii="Arial" w:eastAsia="Arial" w:hAnsi="Arial" w:cs="Arial"/>
                <w:b/>
                <w:bCs/>
                <w:color w:val="404040" w:themeColor="text1" w:themeTint="BF"/>
                <w:sz w:val="18"/>
                <w:szCs w:val="18"/>
              </w:rPr>
              <w:t>Maintenance and Support Model:</w:t>
            </w:r>
            <w:r w:rsidRPr="55455229">
              <w:rPr>
                <w:rFonts w:ascii="Arial" w:eastAsia="Arial" w:hAnsi="Arial" w:cs="Arial"/>
                <w:color w:val="404040" w:themeColor="text1" w:themeTint="BF"/>
                <w:sz w:val="18"/>
                <w:szCs w:val="18"/>
              </w:rPr>
              <w:t xml:space="preserve"> Please describe your recommended ongoing maintenance and support model, including a proposed timeline and any expectations that will need to be adhered to by the SCC to ensure a successful implementation. Please provide all required maintenance agreements as a part of the proposal response.</w:t>
            </w:r>
          </w:p>
        </w:tc>
      </w:tr>
      <w:tr w:rsidR="55455229" w14:paraId="245CDF0E" w14:textId="77777777" w:rsidTr="55455229">
        <w:trPr>
          <w:trHeight w:val="1920"/>
        </w:trPr>
        <w:tc>
          <w:tcPr>
            <w:tcW w:w="9360" w:type="dxa"/>
            <w:gridSpan w:val="2"/>
          </w:tcPr>
          <w:p w14:paraId="61660B20" w14:textId="32CB2487" w:rsidR="55455229" w:rsidRDefault="55455229" w:rsidP="55455229">
            <w:pPr>
              <w:spacing w:before="60"/>
              <w:rPr>
                <w:rFonts w:ascii="Arial" w:eastAsia="Arial" w:hAnsi="Arial" w:cs="Arial"/>
                <w:color w:val="404040" w:themeColor="text1" w:themeTint="BF"/>
                <w:sz w:val="18"/>
                <w:szCs w:val="18"/>
              </w:rPr>
            </w:pPr>
            <w:r w:rsidRPr="55455229">
              <w:rPr>
                <w:rFonts w:ascii="Arial" w:eastAsia="Arial" w:hAnsi="Arial" w:cs="Arial"/>
                <w:b/>
                <w:bCs/>
                <w:color w:val="404040" w:themeColor="text1" w:themeTint="BF"/>
                <w:sz w:val="18"/>
                <w:szCs w:val="18"/>
              </w:rPr>
              <w:t>Bidder Response:</w:t>
            </w:r>
            <w:r w:rsidRPr="55455229">
              <w:rPr>
                <w:rFonts w:ascii="Arial" w:eastAsia="Arial" w:hAnsi="Arial" w:cs="Arial"/>
                <w:color w:val="404040" w:themeColor="text1" w:themeTint="BF"/>
                <w:sz w:val="18"/>
                <w:szCs w:val="18"/>
              </w:rPr>
              <w:t xml:space="preserve"> </w:t>
            </w:r>
          </w:p>
        </w:tc>
      </w:tr>
    </w:tbl>
    <w:p w14:paraId="51C52933" w14:textId="16033952" w:rsidR="00D43B3B" w:rsidRDefault="00D43B3B" w:rsidP="55455229">
      <w:pPr>
        <w:spacing w:after="180" w:line="288" w:lineRule="auto"/>
        <w:rPr>
          <w:rFonts w:ascii="Arial" w:eastAsia="Arial" w:hAnsi="Arial" w:cs="Arial"/>
          <w:color w:val="404040" w:themeColor="text1" w:themeTint="BF"/>
          <w:sz w:val="18"/>
          <w:szCs w:val="18"/>
        </w:rPr>
      </w:pPr>
    </w:p>
    <w:p w14:paraId="14BAC081" w14:textId="77777777" w:rsidR="00D43B3B" w:rsidRDefault="00D43B3B">
      <w:pPr>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br w:type="page"/>
      </w:r>
    </w:p>
    <w:tbl>
      <w:tblPr>
        <w:tblStyle w:val="TableGrid"/>
        <w:tblW w:w="9360" w:type="dxa"/>
        <w:tblLayout w:type="fixed"/>
        <w:tblLook w:val="06A0" w:firstRow="1" w:lastRow="0" w:firstColumn="1" w:lastColumn="0" w:noHBand="1" w:noVBand="1"/>
      </w:tblPr>
      <w:tblGrid>
        <w:gridCol w:w="1650"/>
        <w:gridCol w:w="7710"/>
      </w:tblGrid>
      <w:tr w:rsidR="55455229" w14:paraId="6AB095A7" w14:textId="77777777" w:rsidTr="00D43B3B">
        <w:trPr>
          <w:trHeight w:val="525"/>
        </w:trPr>
        <w:tc>
          <w:tcPr>
            <w:tcW w:w="9360" w:type="dxa"/>
            <w:gridSpan w:val="2"/>
            <w:vAlign w:val="center"/>
          </w:tcPr>
          <w:p w14:paraId="282B9129" w14:textId="36CB22FD" w:rsidR="55455229" w:rsidRDefault="55455229" w:rsidP="55455229">
            <w:pPr>
              <w:jc w:val="center"/>
              <w:rPr>
                <w:rFonts w:ascii="Arial" w:eastAsia="Arial" w:hAnsi="Arial" w:cs="Arial"/>
                <w:b/>
                <w:bCs/>
                <w:color w:val="404040" w:themeColor="text1" w:themeTint="BF"/>
                <w:sz w:val="18"/>
                <w:szCs w:val="18"/>
              </w:rPr>
            </w:pPr>
            <w:r w:rsidRPr="55455229">
              <w:rPr>
                <w:rFonts w:ascii="Arial" w:eastAsia="Arial" w:hAnsi="Arial" w:cs="Arial"/>
                <w:b/>
                <w:bCs/>
                <w:color w:val="404040" w:themeColor="text1" w:themeTint="BF"/>
                <w:sz w:val="18"/>
                <w:szCs w:val="18"/>
              </w:rPr>
              <w:lastRenderedPageBreak/>
              <w:t>Project Implementation Plan</w:t>
            </w:r>
          </w:p>
          <w:p w14:paraId="20268773" w14:textId="121ED11D" w:rsidR="55455229" w:rsidRDefault="00CE3F03" w:rsidP="55455229">
            <w:pPr>
              <w:jc w:val="center"/>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t>Exhibit B</w:t>
            </w:r>
          </w:p>
        </w:tc>
      </w:tr>
      <w:tr w:rsidR="55455229" w14:paraId="106332CE" w14:textId="77777777" w:rsidTr="00D43B3B">
        <w:trPr>
          <w:trHeight w:val="690"/>
        </w:trPr>
        <w:tc>
          <w:tcPr>
            <w:tcW w:w="1650" w:type="dxa"/>
            <w:vAlign w:val="center"/>
          </w:tcPr>
          <w:p w14:paraId="2FF07F55" w14:textId="0D3EF5A5" w:rsidR="55455229" w:rsidRDefault="55455229" w:rsidP="55455229">
            <w:pPr>
              <w:jc w:val="center"/>
              <w:rPr>
                <w:rFonts w:ascii="Arial" w:eastAsia="Arial" w:hAnsi="Arial" w:cs="Arial"/>
                <w:b/>
                <w:bCs/>
                <w:color w:val="404040" w:themeColor="text1" w:themeTint="BF"/>
                <w:sz w:val="18"/>
                <w:szCs w:val="18"/>
              </w:rPr>
            </w:pPr>
            <w:r w:rsidRPr="55455229">
              <w:rPr>
                <w:rFonts w:ascii="Arial" w:eastAsia="Arial" w:hAnsi="Arial" w:cs="Arial"/>
                <w:b/>
                <w:bCs/>
                <w:color w:val="404040" w:themeColor="text1" w:themeTint="BF"/>
                <w:sz w:val="18"/>
                <w:szCs w:val="18"/>
              </w:rPr>
              <w:t>4.6.6</w:t>
            </w:r>
          </w:p>
        </w:tc>
        <w:tc>
          <w:tcPr>
            <w:tcW w:w="7710" w:type="dxa"/>
            <w:vAlign w:val="center"/>
          </w:tcPr>
          <w:p w14:paraId="1204863A" w14:textId="3FE000AE" w:rsidR="2AFB2181" w:rsidRDefault="2AFB2181" w:rsidP="55455229">
            <w:pPr>
              <w:rPr>
                <w:rFonts w:ascii="Arial" w:eastAsia="Arial" w:hAnsi="Arial" w:cs="Arial"/>
                <w:color w:val="404040" w:themeColor="text1" w:themeTint="BF"/>
                <w:sz w:val="18"/>
                <w:szCs w:val="18"/>
              </w:rPr>
            </w:pPr>
            <w:r w:rsidRPr="55455229">
              <w:rPr>
                <w:rFonts w:ascii="Arial" w:eastAsia="Arial" w:hAnsi="Arial" w:cs="Arial"/>
                <w:b/>
                <w:bCs/>
                <w:color w:val="404040" w:themeColor="text1" w:themeTint="BF"/>
                <w:sz w:val="18"/>
                <w:szCs w:val="18"/>
              </w:rPr>
              <w:t>Change Order Management:</w:t>
            </w:r>
            <w:r w:rsidRPr="55455229">
              <w:rPr>
                <w:rFonts w:ascii="Arial" w:eastAsia="Arial" w:hAnsi="Arial" w:cs="Arial"/>
                <w:color w:val="404040" w:themeColor="text1" w:themeTint="BF"/>
                <w:sz w:val="18"/>
                <w:szCs w:val="18"/>
              </w:rPr>
              <w:t xml:space="preserve"> Please describe the change order management process you utilize for project and product changes or upgrades.</w:t>
            </w:r>
          </w:p>
        </w:tc>
      </w:tr>
      <w:tr w:rsidR="55455229" w14:paraId="7C83BA5B" w14:textId="77777777" w:rsidTr="00D43B3B">
        <w:trPr>
          <w:trHeight w:val="1920"/>
        </w:trPr>
        <w:tc>
          <w:tcPr>
            <w:tcW w:w="9360" w:type="dxa"/>
            <w:gridSpan w:val="2"/>
          </w:tcPr>
          <w:p w14:paraId="08B22BA4" w14:textId="32CB2487" w:rsidR="55455229" w:rsidRDefault="55455229" w:rsidP="55455229">
            <w:pPr>
              <w:spacing w:before="60"/>
              <w:rPr>
                <w:rFonts w:ascii="Arial" w:eastAsia="Arial" w:hAnsi="Arial" w:cs="Arial"/>
                <w:color w:val="404040" w:themeColor="text1" w:themeTint="BF"/>
                <w:sz w:val="18"/>
                <w:szCs w:val="18"/>
              </w:rPr>
            </w:pPr>
            <w:r w:rsidRPr="55455229">
              <w:rPr>
                <w:rFonts w:ascii="Arial" w:eastAsia="Arial" w:hAnsi="Arial" w:cs="Arial"/>
                <w:b/>
                <w:bCs/>
                <w:color w:val="404040" w:themeColor="text1" w:themeTint="BF"/>
                <w:sz w:val="18"/>
                <w:szCs w:val="18"/>
              </w:rPr>
              <w:t>Bidder Response:</w:t>
            </w:r>
            <w:r w:rsidRPr="55455229">
              <w:rPr>
                <w:rFonts w:ascii="Arial" w:eastAsia="Arial" w:hAnsi="Arial" w:cs="Arial"/>
                <w:color w:val="404040" w:themeColor="text1" w:themeTint="BF"/>
                <w:sz w:val="18"/>
                <w:szCs w:val="18"/>
              </w:rPr>
              <w:t xml:space="preserve"> </w:t>
            </w:r>
          </w:p>
        </w:tc>
      </w:tr>
    </w:tbl>
    <w:p w14:paraId="128CCF7D" w14:textId="26489AC2" w:rsidR="55455229" w:rsidRDefault="55455229" w:rsidP="55455229">
      <w:pPr>
        <w:spacing w:after="180" w:line="288" w:lineRule="auto"/>
        <w:rPr>
          <w:rFonts w:ascii="Arial" w:eastAsia="Arial" w:hAnsi="Arial" w:cs="Arial"/>
          <w:color w:val="404040" w:themeColor="text1" w:themeTint="BF"/>
          <w:sz w:val="18"/>
          <w:szCs w:val="18"/>
        </w:rPr>
      </w:pPr>
    </w:p>
    <w:tbl>
      <w:tblPr>
        <w:tblStyle w:val="TableGrid"/>
        <w:tblW w:w="0" w:type="auto"/>
        <w:tblLayout w:type="fixed"/>
        <w:tblLook w:val="06A0" w:firstRow="1" w:lastRow="0" w:firstColumn="1" w:lastColumn="0" w:noHBand="1" w:noVBand="1"/>
      </w:tblPr>
      <w:tblGrid>
        <w:gridCol w:w="1650"/>
        <w:gridCol w:w="7710"/>
      </w:tblGrid>
      <w:tr w:rsidR="55455229" w14:paraId="79203DAB" w14:textId="77777777" w:rsidTr="55455229">
        <w:trPr>
          <w:trHeight w:val="525"/>
        </w:trPr>
        <w:tc>
          <w:tcPr>
            <w:tcW w:w="9360" w:type="dxa"/>
            <w:gridSpan w:val="2"/>
            <w:vAlign w:val="center"/>
          </w:tcPr>
          <w:p w14:paraId="05130461" w14:textId="36CB22FD" w:rsidR="55455229" w:rsidRDefault="55455229" w:rsidP="55455229">
            <w:pPr>
              <w:jc w:val="center"/>
              <w:rPr>
                <w:rFonts w:ascii="Arial" w:eastAsia="Arial" w:hAnsi="Arial" w:cs="Arial"/>
                <w:b/>
                <w:bCs/>
                <w:color w:val="404040" w:themeColor="text1" w:themeTint="BF"/>
                <w:sz w:val="18"/>
                <w:szCs w:val="18"/>
              </w:rPr>
            </w:pPr>
            <w:r w:rsidRPr="55455229">
              <w:rPr>
                <w:rFonts w:ascii="Arial" w:eastAsia="Arial" w:hAnsi="Arial" w:cs="Arial"/>
                <w:b/>
                <w:bCs/>
                <w:color w:val="404040" w:themeColor="text1" w:themeTint="BF"/>
                <w:sz w:val="18"/>
                <w:szCs w:val="18"/>
              </w:rPr>
              <w:t>Project Implementation Plan</w:t>
            </w:r>
          </w:p>
          <w:p w14:paraId="04BD6658" w14:textId="61D07666" w:rsidR="55455229" w:rsidRDefault="00CE3F03" w:rsidP="55455229">
            <w:pPr>
              <w:jc w:val="center"/>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t>Exhibit B</w:t>
            </w:r>
          </w:p>
        </w:tc>
      </w:tr>
      <w:tr w:rsidR="55455229" w14:paraId="5ABF3EA0" w14:textId="77777777" w:rsidTr="55455229">
        <w:trPr>
          <w:trHeight w:val="1350"/>
        </w:trPr>
        <w:tc>
          <w:tcPr>
            <w:tcW w:w="1650" w:type="dxa"/>
            <w:vAlign w:val="center"/>
          </w:tcPr>
          <w:p w14:paraId="01F37DE6" w14:textId="29B6D886" w:rsidR="55455229" w:rsidRDefault="55455229" w:rsidP="55455229">
            <w:pPr>
              <w:jc w:val="center"/>
              <w:rPr>
                <w:rFonts w:ascii="Arial" w:eastAsia="Arial" w:hAnsi="Arial" w:cs="Arial"/>
                <w:b/>
                <w:bCs/>
                <w:color w:val="404040" w:themeColor="text1" w:themeTint="BF"/>
                <w:sz w:val="18"/>
                <w:szCs w:val="18"/>
              </w:rPr>
            </w:pPr>
            <w:r w:rsidRPr="55455229">
              <w:rPr>
                <w:rFonts w:ascii="Arial" w:eastAsia="Arial" w:hAnsi="Arial" w:cs="Arial"/>
                <w:b/>
                <w:bCs/>
                <w:color w:val="404040" w:themeColor="text1" w:themeTint="BF"/>
                <w:sz w:val="18"/>
                <w:szCs w:val="18"/>
              </w:rPr>
              <w:t>4.6.7</w:t>
            </w:r>
          </w:p>
        </w:tc>
        <w:tc>
          <w:tcPr>
            <w:tcW w:w="7710" w:type="dxa"/>
            <w:vAlign w:val="center"/>
          </w:tcPr>
          <w:p w14:paraId="1736216E" w14:textId="1EEE6F27" w:rsidR="2AFB2181" w:rsidRDefault="2AFB2181" w:rsidP="55455229">
            <w:pPr>
              <w:rPr>
                <w:rFonts w:ascii="Arial" w:eastAsia="Arial" w:hAnsi="Arial" w:cs="Arial"/>
                <w:color w:val="404040" w:themeColor="text1" w:themeTint="BF"/>
                <w:sz w:val="18"/>
                <w:szCs w:val="18"/>
              </w:rPr>
            </w:pPr>
            <w:r w:rsidRPr="55455229">
              <w:rPr>
                <w:rFonts w:ascii="Arial" w:eastAsia="Arial" w:hAnsi="Arial" w:cs="Arial"/>
                <w:b/>
                <w:bCs/>
                <w:color w:val="404040" w:themeColor="text1" w:themeTint="BF"/>
                <w:sz w:val="18"/>
                <w:szCs w:val="18"/>
              </w:rPr>
              <w:t>System Requirements:</w:t>
            </w:r>
            <w:r w:rsidRPr="55455229">
              <w:rPr>
                <w:rFonts w:ascii="Arial" w:eastAsia="Arial" w:hAnsi="Arial" w:cs="Arial"/>
                <w:color w:val="404040" w:themeColor="text1" w:themeTint="BF"/>
                <w:sz w:val="18"/>
                <w:szCs w:val="18"/>
              </w:rPr>
              <w:t xml:space="preserve"> The SCC is seeking a vendor-hosted CMS solution. Please explain the environment used to support the operation of said implementation, including storage, hardware, servers, networking, and communication components, and related operations, maintenance, and support services. Please include the pricing options and details for hosting services within the Cost Proposal Workbook (</w:t>
            </w:r>
            <w:r w:rsidR="00A83AD4">
              <w:rPr>
                <w:rFonts w:ascii="Arial" w:eastAsia="Arial" w:hAnsi="Arial" w:cs="Arial"/>
                <w:color w:val="404040" w:themeColor="text1" w:themeTint="BF"/>
                <w:sz w:val="18"/>
                <w:szCs w:val="18"/>
              </w:rPr>
              <w:t>Exhibit D</w:t>
            </w:r>
            <w:r w:rsidRPr="55455229">
              <w:rPr>
                <w:rFonts w:ascii="Arial" w:eastAsia="Arial" w:hAnsi="Arial" w:cs="Arial"/>
                <w:color w:val="404040" w:themeColor="text1" w:themeTint="BF"/>
                <w:sz w:val="18"/>
                <w:szCs w:val="18"/>
              </w:rPr>
              <w:t>).</w:t>
            </w:r>
          </w:p>
        </w:tc>
      </w:tr>
      <w:tr w:rsidR="55455229" w14:paraId="1980D90E" w14:textId="77777777" w:rsidTr="55455229">
        <w:trPr>
          <w:trHeight w:val="1920"/>
        </w:trPr>
        <w:tc>
          <w:tcPr>
            <w:tcW w:w="9360" w:type="dxa"/>
            <w:gridSpan w:val="2"/>
          </w:tcPr>
          <w:p w14:paraId="35AD18C1" w14:textId="32CB2487" w:rsidR="55455229" w:rsidRDefault="55455229" w:rsidP="55455229">
            <w:pPr>
              <w:spacing w:before="60"/>
              <w:rPr>
                <w:rFonts w:ascii="Arial" w:eastAsia="Arial" w:hAnsi="Arial" w:cs="Arial"/>
                <w:color w:val="404040" w:themeColor="text1" w:themeTint="BF"/>
                <w:sz w:val="18"/>
                <w:szCs w:val="18"/>
              </w:rPr>
            </w:pPr>
            <w:r w:rsidRPr="55455229">
              <w:rPr>
                <w:rFonts w:ascii="Arial" w:eastAsia="Arial" w:hAnsi="Arial" w:cs="Arial"/>
                <w:b/>
                <w:bCs/>
                <w:color w:val="404040" w:themeColor="text1" w:themeTint="BF"/>
                <w:sz w:val="18"/>
                <w:szCs w:val="18"/>
              </w:rPr>
              <w:t>Bidder Response:</w:t>
            </w:r>
            <w:r w:rsidRPr="55455229">
              <w:rPr>
                <w:rFonts w:ascii="Arial" w:eastAsia="Arial" w:hAnsi="Arial" w:cs="Arial"/>
                <w:color w:val="404040" w:themeColor="text1" w:themeTint="BF"/>
                <w:sz w:val="18"/>
                <w:szCs w:val="18"/>
              </w:rPr>
              <w:t xml:space="preserve"> </w:t>
            </w:r>
          </w:p>
        </w:tc>
      </w:tr>
    </w:tbl>
    <w:p w14:paraId="52F3285C" w14:textId="26489AC2" w:rsidR="55455229" w:rsidRDefault="55455229" w:rsidP="55455229">
      <w:pPr>
        <w:spacing w:after="180" w:line="288" w:lineRule="auto"/>
        <w:rPr>
          <w:rFonts w:ascii="Arial" w:eastAsia="Arial" w:hAnsi="Arial" w:cs="Arial"/>
          <w:color w:val="404040" w:themeColor="text1" w:themeTint="BF"/>
          <w:sz w:val="18"/>
          <w:szCs w:val="18"/>
        </w:rPr>
      </w:pPr>
    </w:p>
    <w:tbl>
      <w:tblPr>
        <w:tblStyle w:val="TableGrid"/>
        <w:tblW w:w="0" w:type="auto"/>
        <w:tblLayout w:type="fixed"/>
        <w:tblLook w:val="06A0" w:firstRow="1" w:lastRow="0" w:firstColumn="1" w:lastColumn="0" w:noHBand="1" w:noVBand="1"/>
      </w:tblPr>
      <w:tblGrid>
        <w:gridCol w:w="1650"/>
        <w:gridCol w:w="7710"/>
      </w:tblGrid>
      <w:tr w:rsidR="55455229" w14:paraId="687E2A80" w14:textId="77777777" w:rsidTr="55455229">
        <w:trPr>
          <w:trHeight w:val="525"/>
        </w:trPr>
        <w:tc>
          <w:tcPr>
            <w:tcW w:w="9360" w:type="dxa"/>
            <w:gridSpan w:val="2"/>
            <w:vAlign w:val="center"/>
          </w:tcPr>
          <w:p w14:paraId="3AF9BB4E" w14:textId="36CB22FD" w:rsidR="55455229" w:rsidRDefault="55455229" w:rsidP="55455229">
            <w:pPr>
              <w:jc w:val="center"/>
              <w:rPr>
                <w:rFonts w:ascii="Arial" w:eastAsia="Arial" w:hAnsi="Arial" w:cs="Arial"/>
                <w:b/>
                <w:bCs/>
                <w:color w:val="404040" w:themeColor="text1" w:themeTint="BF"/>
                <w:sz w:val="18"/>
                <w:szCs w:val="18"/>
              </w:rPr>
            </w:pPr>
            <w:r w:rsidRPr="55455229">
              <w:rPr>
                <w:rFonts w:ascii="Arial" w:eastAsia="Arial" w:hAnsi="Arial" w:cs="Arial"/>
                <w:b/>
                <w:bCs/>
                <w:color w:val="404040" w:themeColor="text1" w:themeTint="BF"/>
                <w:sz w:val="18"/>
                <w:szCs w:val="18"/>
              </w:rPr>
              <w:t>Project Implementation Plan</w:t>
            </w:r>
          </w:p>
          <w:p w14:paraId="44277E39" w14:textId="605D95EE" w:rsidR="55455229" w:rsidRDefault="00CE3F03" w:rsidP="55455229">
            <w:pPr>
              <w:jc w:val="center"/>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t>Exhibit B</w:t>
            </w:r>
          </w:p>
        </w:tc>
      </w:tr>
      <w:tr w:rsidR="55455229" w14:paraId="0AD97618" w14:textId="77777777" w:rsidTr="55455229">
        <w:trPr>
          <w:trHeight w:val="900"/>
        </w:trPr>
        <w:tc>
          <w:tcPr>
            <w:tcW w:w="1650" w:type="dxa"/>
            <w:vAlign w:val="center"/>
          </w:tcPr>
          <w:p w14:paraId="4A00D2EB" w14:textId="57F7864F" w:rsidR="55455229" w:rsidRDefault="55455229" w:rsidP="55455229">
            <w:pPr>
              <w:jc w:val="center"/>
              <w:rPr>
                <w:rFonts w:ascii="Arial" w:eastAsia="Arial" w:hAnsi="Arial" w:cs="Arial"/>
                <w:b/>
                <w:bCs/>
                <w:color w:val="404040" w:themeColor="text1" w:themeTint="BF"/>
                <w:sz w:val="18"/>
                <w:szCs w:val="18"/>
              </w:rPr>
            </w:pPr>
            <w:r w:rsidRPr="55455229">
              <w:rPr>
                <w:rFonts w:ascii="Arial" w:eastAsia="Arial" w:hAnsi="Arial" w:cs="Arial"/>
                <w:b/>
                <w:bCs/>
                <w:color w:val="404040" w:themeColor="text1" w:themeTint="BF"/>
                <w:sz w:val="18"/>
                <w:szCs w:val="18"/>
              </w:rPr>
              <w:t>4.6.8</w:t>
            </w:r>
          </w:p>
        </w:tc>
        <w:tc>
          <w:tcPr>
            <w:tcW w:w="7710" w:type="dxa"/>
            <w:vAlign w:val="center"/>
          </w:tcPr>
          <w:p w14:paraId="101F5831" w14:textId="568C04CB" w:rsidR="2AFB2181" w:rsidRDefault="2AFB2181" w:rsidP="55455229">
            <w:pPr>
              <w:rPr>
                <w:rFonts w:ascii="Arial" w:eastAsia="Arial" w:hAnsi="Arial" w:cs="Arial"/>
                <w:color w:val="404040" w:themeColor="text1" w:themeTint="BF"/>
                <w:sz w:val="18"/>
                <w:szCs w:val="18"/>
              </w:rPr>
            </w:pPr>
            <w:r w:rsidRPr="55455229">
              <w:rPr>
                <w:rFonts w:ascii="Arial" w:eastAsia="Arial" w:hAnsi="Arial" w:cs="Arial"/>
                <w:b/>
                <w:bCs/>
                <w:color w:val="404040" w:themeColor="text1" w:themeTint="BF"/>
                <w:sz w:val="18"/>
                <w:szCs w:val="18"/>
              </w:rPr>
              <w:t>Best Practice Implementation:</w:t>
            </w:r>
            <w:r w:rsidRPr="55455229">
              <w:rPr>
                <w:rFonts w:ascii="Arial" w:eastAsia="Arial" w:hAnsi="Arial" w:cs="Arial"/>
                <w:color w:val="404040" w:themeColor="text1" w:themeTint="BF"/>
                <w:sz w:val="18"/>
                <w:szCs w:val="18"/>
              </w:rPr>
              <w:t xml:space="preserve"> Please describe how you will provide subject-matter expertise and credible, well-demonstrated best practices that will help drive our organizational and business process transformation.</w:t>
            </w:r>
          </w:p>
        </w:tc>
      </w:tr>
      <w:tr w:rsidR="55455229" w14:paraId="029C9202" w14:textId="77777777" w:rsidTr="55455229">
        <w:trPr>
          <w:trHeight w:val="1920"/>
        </w:trPr>
        <w:tc>
          <w:tcPr>
            <w:tcW w:w="9360" w:type="dxa"/>
            <w:gridSpan w:val="2"/>
          </w:tcPr>
          <w:p w14:paraId="0EA9F2A7" w14:textId="32CB2487" w:rsidR="55455229" w:rsidRDefault="55455229" w:rsidP="55455229">
            <w:pPr>
              <w:spacing w:before="60"/>
              <w:rPr>
                <w:rFonts w:ascii="Arial" w:eastAsia="Arial" w:hAnsi="Arial" w:cs="Arial"/>
                <w:color w:val="404040" w:themeColor="text1" w:themeTint="BF"/>
                <w:sz w:val="18"/>
                <w:szCs w:val="18"/>
              </w:rPr>
            </w:pPr>
            <w:r w:rsidRPr="55455229">
              <w:rPr>
                <w:rFonts w:ascii="Arial" w:eastAsia="Arial" w:hAnsi="Arial" w:cs="Arial"/>
                <w:b/>
                <w:bCs/>
                <w:color w:val="404040" w:themeColor="text1" w:themeTint="BF"/>
                <w:sz w:val="18"/>
                <w:szCs w:val="18"/>
              </w:rPr>
              <w:t>Bidder Response:</w:t>
            </w:r>
            <w:r w:rsidRPr="55455229">
              <w:rPr>
                <w:rFonts w:ascii="Arial" w:eastAsia="Arial" w:hAnsi="Arial" w:cs="Arial"/>
                <w:color w:val="404040" w:themeColor="text1" w:themeTint="BF"/>
                <w:sz w:val="18"/>
                <w:szCs w:val="18"/>
              </w:rPr>
              <w:t xml:space="preserve"> </w:t>
            </w:r>
          </w:p>
        </w:tc>
      </w:tr>
    </w:tbl>
    <w:p w14:paraId="1B36C0A6" w14:textId="533A962E" w:rsidR="00D43B3B" w:rsidRDefault="00D43B3B" w:rsidP="55455229">
      <w:pPr>
        <w:spacing w:after="180" w:line="288" w:lineRule="auto"/>
        <w:rPr>
          <w:rFonts w:ascii="Arial" w:eastAsia="Arial" w:hAnsi="Arial" w:cs="Arial"/>
          <w:color w:val="404040" w:themeColor="text1" w:themeTint="BF"/>
          <w:sz w:val="18"/>
          <w:szCs w:val="18"/>
        </w:rPr>
      </w:pPr>
    </w:p>
    <w:p w14:paraId="09A04E3D" w14:textId="77777777" w:rsidR="00D43B3B" w:rsidRDefault="00D43B3B">
      <w:pPr>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br w:type="page"/>
      </w:r>
    </w:p>
    <w:tbl>
      <w:tblPr>
        <w:tblStyle w:val="TableGrid"/>
        <w:tblW w:w="9360" w:type="dxa"/>
        <w:tblLayout w:type="fixed"/>
        <w:tblLook w:val="06A0" w:firstRow="1" w:lastRow="0" w:firstColumn="1" w:lastColumn="0" w:noHBand="1" w:noVBand="1"/>
      </w:tblPr>
      <w:tblGrid>
        <w:gridCol w:w="1650"/>
        <w:gridCol w:w="7710"/>
      </w:tblGrid>
      <w:tr w:rsidR="55455229" w14:paraId="70F1B9B8" w14:textId="77777777" w:rsidTr="00D43B3B">
        <w:trPr>
          <w:trHeight w:val="525"/>
        </w:trPr>
        <w:tc>
          <w:tcPr>
            <w:tcW w:w="9360" w:type="dxa"/>
            <w:gridSpan w:val="2"/>
            <w:vAlign w:val="center"/>
          </w:tcPr>
          <w:p w14:paraId="294A5CB7" w14:textId="36CB22FD" w:rsidR="55455229" w:rsidRDefault="55455229" w:rsidP="55455229">
            <w:pPr>
              <w:jc w:val="center"/>
              <w:rPr>
                <w:rFonts w:ascii="Arial" w:eastAsia="Arial" w:hAnsi="Arial" w:cs="Arial"/>
                <w:b/>
                <w:bCs/>
                <w:color w:val="404040" w:themeColor="text1" w:themeTint="BF"/>
                <w:sz w:val="18"/>
                <w:szCs w:val="18"/>
              </w:rPr>
            </w:pPr>
            <w:r w:rsidRPr="55455229">
              <w:rPr>
                <w:rFonts w:ascii="Arial" w:eastAsia="Arial" w:hAnsi="Arial" w:cs="Arial"/>
                <w:b/>
                <w:bCs/>
                <w:color w:val="404040" w:themeColor="text1" w:themeTint="BF"/>
                <w:sz w:val="18"/>
                <w:szCs w:val="18"/>
              </w:rPr>
              <w:lastRenderedPageBreak/>
              <w:t>Project Implementation Plan</w:t>
            </w:r>
          </w:p>
          <w:p w14:paraId="3CC7C48B" w14:textId="1C357C5A" w:rsidR="55455229" w:rsidRDefault="00CE3F03" w:rsidP="55455229">
            <w:pPr>
              <w:jc w:val="center"/>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t>Exhibit B</w:t>
            </w:r>
          </w:p>
        </w:tc>
      </w:tr>
      <w:tr w:rsidR="55455229" w14:paraId="2769E342" w14:textId="77777777" w:rsidTr="00D43B3B">
        <w:trPr>
          <w:trHeight w:val="900"/>
        </w:trPr>
        <w:tc>
          <w:tcPr>
            <w:tcW w:w="1650" w:type="dxa"/>
            <w:vAlign w:val="center"/>
          </w:tcPr>
          <w:p w14:paraId="22BC8BC3" w14:textId="2A975A42" w:rsidR="55455229" w:rsidRDefault="55455229" w:rsidP="55455229">
            <w:pPr>
              <w:jc w:val="center"/>
              <w:rPr>
                <w:rFonts w:ascii="Arial" w:eastAsia="Arial" w:hAnsi="Arial" w:cs="Arial"/>
                <w:b/>
                <w:bCs/>
                <w:color w:val="404040" w:themeColor="text1" w:themeTint="BF"/>
                <w:sz w:val="18"/>
                <w:szCs w:val="18"/>
              </w:rPr>
            </w:pPr>
            <w:r w:rsidRPr="55455229">
              <w:rPr>
                <w:rFonts w:ascii="Arial" w:eastAsia="Arial" w:hAnsi="Arial" w:cs="Arial"/>
                <w:b/>
                <w:bCs/>
                <w:color w:val="404040" w:themeColor="text1" w:themeTint="BF"/>
                <w:sz w:val="18"/>
                <w:szCs w:val="18"/>
              </w:rPr>
              <w:t>4.6.9</w:t>
            </w:r>
          </w:p>
        </w:tc>
        <w:tc>
          <w:tcPr>
            <w:tcW w:w="7710" w:type="dxa"/>
            <w:vAlign w:val="center"/>
          </w:tcPr>
          <w:p w14:paraId="770CDAF0" w14:textId="06B5CBE8" w:rsidR="2AFB2181" w:rsidRDefault="2AFB2181" w:rsidP="55455229">
            <w:pPr>
              <w:rPr>
                <w:rFonts w:ascii="Arial" w:eastAsia="Arial" w:hAnsi="Arial" w:cs="Arial"/>
                <w:color w:val="404040" w:themeColor="text1" w:themeTint="BF"/>
                <w:sz w:val="18"/>
                <w:szCs w:val="18"/>
              </w:rPr>
            </w:pPr>
            <w:r w:rsidRPr="55455229">
              <w:rPr>
                <w:rFonts w:ascii="Arial" w:eastAsia="Arial" w:hAnsi="Arial" w:cs="Arial"/>
                <w:b/>
                <w:bCs/>
                <w:color w:val="404040" w:themeColor="text1" w:themeTint="BF"/>
                <w:sz w:val="18"/>
                <w:szCs w:val="18"/>
              </w:rPr>
              <w:t>Current Environment and Workflow Processes:</w:t>
            </w:r>
            <w:r w:rsidRPr="55455229">
              <w:rPr>
                <w:rFonts w:ascii="Arial" w:eastAsia="Arial" w:hAnsi="Arial" w:cs="Arial"/>
                <w:color w:val="404040" w:themeColor="text1" w:themeTint="BF"/>
                <w:sz w:val="18"/>
                <w:szCs w:val="18"/>
              </w:rPr>
              <w:t xml:space="preserve"> Please describe your approach for learning the SCC-CMS’ current environment and workflow processes, including third-party integrations, and how you will incorporate that knowledge into your implementation program.</w:t>
            </w:r>
          </w:p>
        </w:tc>
      </w:tr>
      <w:tr w:rsidR="55455229" w14:paraId="07EAC21D" w14:textId="77777777" w:rsidTr="00D43B3B">
        <w:trPr>
          <w:trHeight w:val="1920"/>
        </w:trPr>
        <w:tc>
          <w:tcPr>
            <w:tcW w:w="9360" w:type="dxa"/>
            <w:gridSpan w:val="2"/>
          </w:tcPr>
          <w:p w14:paraId="61178033" w14:textId="32CB2487" w:rsidR="55455229" w:rsidRDefault="55455229" w:rsidP="55455229">
            <w:pPr>
              <w:spacing w:before="60"/>
              <w:rPr>
                <w:rFonts w:ascii="Arial" w:eastAsia="Arial" w:hAnsi="Arial" w:cs="Arial"/>
                <w:color w:val="404040" w:themeColor="text1" w:themeTint="BF"/>
                <w:sz w:val="18"/>
                <w:szCs w:val="18"/>
              </w:rPr>
            </w:pPr>
            <w:r w:rsidRPr="55455229">
              <w:rPr>
                <w:rFonts w:ascii="Arial" w:eastAsia="Arial" w:hAnsi="Arial" w:cs="Arial"/>
                <w:b/>
                <w:bCs/>
                <w:color w:val="404040" w:themeColor="text1" w:themeTint="BF"/>
                <w:sz w:val="18"/>
                <w:szCs w:val="18"/>
              </w:rPr>
              <w:t>Bidder Response:</w:t>
            </w:r>
            <w:r w:rsidRPr="55455229">
              <w:rPr>
                <w:rFonts w:ascii="Arial" w:eastAsia="Arial" w:hAnsi="Arial" w:cs="Arial"/>
                <w:color w:val="404040" w:themeColor="text1" w:themeTint="BF"/>
                <w:sz w:val="18"/>
                <w:szCs w:val="18"/>
              </w:rPr>
              <w:t xml:space="preserve"> </w:t>
            </w:r>
          </w:p>
        </w:tc>
      </w:tr>
    </w:tbl>
    <w:p w14:paraId="3A1C8397" w14:textId="26489AC2" w:rsidR="55455229" w:rsidRDefault="55455229" w:rsidP="55455229">
      <w:pPr>
        <w:spacing w:after="180" w:line="288" w:lineRule="auto"/>
        <w:rPr>
          <w:rFonts w:ascii="Arial" w:eastAsia="Arial" w:hAnsi="Arial" w:cs="Arial"/>
          <w:color w:val="404040" w:themeColor="text1" w:themeTint="BF"/>
          <w:sz w:val="18"/>
          <w:szCs w:val="18"/>
        </w:rPr>
      </w:pPr>
    </w:p>
    <w:tbl>
      <w:tblPr>
        <w:tblStyle w:val="TableGrid"/>
        <w:tblW w:w="0" w:type="auto"/>
        <w:tblLayout w:type="fixed"/>
        <w:tblLook w:val="06A0" w:firstRow="1" w:lastRow="0" w:firstColumn="1" w:lastColumn="0" w:noHBand="1" w:noVBand="1"/>
      </w:tblPr>
      <w:tblGrid>
        <w:gridCol w:w="1650"/>
        <w:gridCol w:w="7710"/>
      </w:tblGrid>
      <w:tr w:rsidR="55455229" w14:paraId="1B9E1E4A" w14:textId="77777777" w:rsidTr="55455229">
        <w:trPr>
          <w:trHeight w:val="525"/>
        </w:trPr>
        <w:tc>
          <w:tcPr>
            <w:tcW w:w="9360" w:type="dxa"/>
            <w:gridSpan w:val="2"/>
            <w:vAlign w:val="center"/>
          </w:tcPr>
          <w:p w14:paraId="46ACC710" w14:textId="36CB22FD" w:rsidR="55455229" w:rsidRDefault="55455229" w:rsidP="55455229">
            <w:pPr>
              <w:jc w:val="center"/>
              <w:rPr>
                <w:rFonts w:ascii="Arial" w:eastAsia="Arial" w:hAnsi="Arial" w:cs="Arial"/>
                <w:b/>
                <w:bCs/>
                <w:color w:val="404040" w:themeColor="text1" w:themeTint="BF"/>
                <w:sz w:val="18"/>
                <w:szCs w:val="18"/>
              </w:rPr>
            </w:pPr>
            <w:r w:rsidRPr="55455229">
              <w:rPr>
                <w:rFonts w:ascii="Arial" w:eastAsia="Arial" w:hAnsi="Arial" w:cs="Arial"/>
                <w:b/>
                <w:bCs/>
                <w:color w:val="404040" w:themeColor="text1" w:themeTint="BF"/>
                <w:sz w:val="18"/>
                <w:szCs w:val="18"/>
              </w:rPr>
              <w:t>Project Implementation Plan</w:t>
            </w:r>
          </w:p>
          <w:p w14:paraId="69D7577A" w14:textId="7FDC2327" w:rsidR="55455229" w:rsidRDefault="00CE3F03" w:rsidP="55455229">
            <w:pPr>
              <w:jc w:val="center"/>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t>Exhibit B</w:t>
            </w:r>
          </w:p>
        </w:tc>
      </w:tr>
      <w:tr w:rsidR="55455229" w14:paraId="4F2F1BA6" w14:textId="77777777" w:rsidTr="55455229">
        <w:trPr>
          <w:trHeight w:val="900"/>
        </w:trPr>
        <w:tc>
          <w:tcPr>
            <w:tcW w:w="1650" w:type="dxa"/>
            <w:vAlign w:val="center"/>
          </w:tcPr>
          <w:p w14:paraId="655CBB21" w14:textId="4D49579A" w:rsidR="55455229" w:rsidRDefault="55455229" w:rsidP="55455229">
            <w:pPr>
              <w:jc w:val="center"/>
              <w:rPr>
                <w:rFonts w:ascii="Arial" w:eastAsia="Arial" w:hAnsi="Arial" w:cs="Arial"/>
                <w:b/>
                <w:bCs/>
                <w:color w:val="404040" w:themeColor="text1" w:themeTint="BF"/>
                <w:sz w:val="18"/>
                <w:szCs w:val="18"/>
              </w:rPr>
            </w:pPr>
            <w:r w:rsidRPr="55455229">
              <w:rPr>
                <w:rFonts w:ascii="Arial" w:eastAsia="Arial" w:hAnsi="Arial" w:cs="Arial"/>
                <w:b/>
                <w:bCs/>
                <w:color w:val="404040" w:themeColor="text1" w:themeTint="BF"/>
                <w:sz w:val="18"/>
                <w:szCs w:val="18"/>
              </w:rPr>
              <w:t>4.6.10</w:t>
            </w:r>
          </w:p>
        </w:tc>
        <w:tc>
          <w:tcPr>
            <w:tcW w:w="7710" w:type="dxa"/>
            <w:vAlign w:val="center"/>
          </w:tcPr>
          <w:p w14:paraId="4BA1683E" w14:textId="5880693B" w:rsidR="2AFB2181" w:rsidRDefault="2AFB2181" w:rsidP="55455229">
            <w:pPr>
              <w:rPr>
                <w:rFonts w:ascii="Arial" w:eastAsia="Arial" w:hAnsi="Arial" w:cs="Arial"/>
                <w:color w:val="404040" w:themeColor="text1" w:themeTint="BF"/>
                <w:sz w:val="18"/>
                <w:szCs w:val="18"/>
              </w:rPr>
            </w:pPr>
            <w:r w:rsidRPr="55455229">
              <w:rPr>
                <w:rFonts w:ascii="Arial" w:eastAsia="Arial" w:hAnsi="Arial" w:cs="Arial"/>
                <w:b/>
                <w:bCs/>
                <w:color w:val="404040" w:themeColor="text1" w:themeTint="BF"/>
                <w:sz w:val="18"/>
                <w:szCs w:val="18"/>
              </w:rPr>
              <w:t>System Testing:</w:t>
            </w:r>
            <w:r w:rsidRPr="55455229">
              <w:rPr>
                <w:rFonts w:ascii="Arial" w:eastAsia="Arial" w:hAnsi="Arial" w:cs="Arial"/>
                <w:color w:val="404040" w:themeColor="text1" w:themeTint="BF"/>
                <w:sz w:val="18"/>
                <w:szCs w:val="18"/>
              </w:rPr>
              <w:t xml:space="preserve"> Please describe your system life cycle testing methodology, including system acceptance and verification processes. Explain your approach to tracking all errors, problems, and their resolution.</w:t>
            </w:r>
          </w:p>
        </w:tc>
      </w:tr>
      <w:tr w:rsidR="55455229" w14:paraId="2C8A7998" w14:textId="77777777" w:rsidTr="55455229">
        <w:trPr>
          <w:trHeight w:val="1920"/>
        </w:trPr>
        <w:tc>
          <w:tcPr>
            <w:tcW w:w="9360" w:type="dxa"/>
            <w:gridSpan w:val="2"/>
          </w:tcPr>
          <w:p w14:paraId="2E916D73" w14:textId="32CB2487" w:rsidR="55455229" w:rsidRDefault="55455229" w:rsidP="55455229">
            <w:pPr>
              <w:spacing w:before="60"/>
              <w:rPr>
                <w:rFonts w:ascii="Arial" w:eastAsia="Arial" w:hAnsi="Arial" w:cs="Arial"/>
                <w:color w:val="404040" w:themeColor="text1" w:themeTint="BF"/>
                <w:sz w:val="18"/>
                <w:szCs w:val="18"/>
              </w:rPr>
            </w:pPr>
            <w:r w:rsidRPr="55455229">
              <w:rPr>
                <w:rFonts w:ascii="Arial" w:eastAsia="Arial" w:hAnsi="Arial" w:cs="Arial"/>
                <w:b/>
                <w:bCs/>
                <w:color w:val="404040" w:themeColor="text1" w:themeTint="BF"/>
                <w:sz w:val="18"/>
                <w:szCs w:val="18"/>
              </w:rPr>
              <w:t>Bidder Response:</w:t>
            </w:r>
            <w:r w:rsidRPr="55455229">
              <w:rPr>
                <w:rFonts w:ascii="Arial" w:eastAsia="Arial" w:hAnsi="Arial" w:cs="Arial"/>
                <w:color w:val="404040" w:themeColor="text1" w:themeTint="BF"/>
                <w:sz w:val="18"/>
                <w:szCs w:val="18"/>
              </w:rPr>
              <w:t xml:space="preserve"> </w:t>
            </w:r>
          </w:p>
        </w:tc>
      </w:tr>
    </w:tbl>
    <w:p w14:paraId="0F266505" w14:textId="26489AC2" w:rsidR="55455229" w:rsidRDefault="55455229" w:rsidP="55455229">
      <w:pPr>
        <w:spacing w:after="180" w:line="288" w:lineRule="auto"/>
        <w:rPr>
          <w:rFonts w:ascii="Arial" w:eastAsia="Arial" w:hAnsi="Arial" w:cs="Arial"/>
          <w:color w:val="404040" w:themeColor="text1" w:themeTint="BF"/>
          <w:sz w:val="18"/>
          <w:szCs w:val="18"/>
        </w:rPr>
      </w:pPr>
    </w:p>
    <w:tbl>
      <w:tblPr>
        <w:tblStyle w:val="TableGrid"/>
        <w:tblW w:w="0" w:type="auto"/>
        <w:tblLayout w:type="fixed"/>
        <w:tblLook w:val="06A0" w:firstRow="1" w:lastRow="0" w:firstColumn="1" w:lastColumn="0" w:noHBand="1" w:noVBand="1"/>
      </w:tblPr>
      <w:tblGrid>
        <w:gridCol w:w="1650"/>
        <w:gridCol w:w="7710"/>
      </w:tblGrid>
      <w:tr w:rsidR="55455229" w14:paraId="1C9C506F" w14:textId="77777777" w:rsidTr="55455229">
        <w:trPr>
          <w:trHeight w:val="525"/>
        </w:trPr>
        <w:tc>
          <w:tcPr>
            <w:tcW w:w="9360" w:type="dxa"/>
            <w:gridSpan w:val="2"/>
            <w:vAlign w:val="center"/>
          </w:tcPr>
          <w:p w14:paraId="3587178C" w14:textId="36CB22FD" w:rsidR="55455229" w:rsidRDefault="55455229" w:rsidP="55455229">
            <w:pPr>
              <w:jc w:val="center"/>
              <w:rPr>
                <w:rFonts w:ascii="Arial" w:eastAsia="Arial" w:hAnsi="Arial" w:cs="Arial"/>
                <w:b/>
                <w:bCs/>
                <w:color w:val="404040" w:themeColor="text1" w:themeTint="BF"/>
                <w:sz w:val="18"/>
                <w:szCs w:val="18"/>
              </w:rPr>
            </w:pPr>
            <w:r w:rsidRPr="55455229">
              <w:rPr>
                <w:rFonts w:ascii="Arial" w:eastAsia="Arial" w:hAnsi="Arial" w:cs="Arial"/>
                <w:b/>
                <w:bCs/>
                <w:color w:val="404040" w:themeColor="text1" w:themeTint="BF"/>
                <w:sz w:val="18"/>
                <w:szCs w:val="18"/>
              </w:rPr>
              <w:t>Project Implementation Plan</w:t>
            </w:r>
          </w:p>
          <w:p w14:paraId="489249FF" w14:textId="408485C8" w:rsidR="55455229" w:rsidRDefault="00CE3F03" w:rsidP="55455229">
            <w:pPr>
              <w:jc w:val="center"/>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t>Exhibit B</w:t>
            </w:r>
          </w:p>
        </w:tc>
      </w:tr>
      <w:tr w:rsidR="55455229" w14:paraId="3C28B61C" w14:textId="77777777" w:rsidTr="55455229">
        <w:trPr>
          <w:trHeight w:val="900"/>
        </w:trPr>
        <w:tc>
          <w:tcPr>
            <w:tcW w:w="1650" w:type="dxa"/>
            <w:vAlign w:val="center"/>
          </w:tcPr>
          <w:p w14:paraId="2998010B" w14:textId="74BFF693" w:rsidR="55455229" w:rsidRDefault="55455229" w:rsidP="55455229">
            <w:pPr>
              <w:jc w:val="center"/>
              <w:rPr>
                <w:rFonts w:ascii="Arial" w:eastAsia="Arial" w:hAnsi="Arial" w:cs="Arial"/>
                <w:b/>
                <w:bCs/>
                <w:color w:val="404040" w:themeColor="text1" w:themeTint="BF"/>
                <w:sz w:val="18"/>
                <w:szCs w:val="18"/>
              </w:rPr>
            </w:pPr>
            <w:r w:rsidRPr="55455229">
              <w:rPr>
                <w:rFonts w:ascii="Arial" w:eastAsia="Arial" w:hAnsi="Arial" w:cs="Arial"/>
                <w:b/>
                <w:bCs/>
                <w:color w:val="404040" w:themeColor="text1" w:themeTint="BF"/>
                <w:sz w:val="18"/>
                <w:szCs w:val="18"/>
              </w:rPr>
              <w:t>4.6.11</w:t>
            </w:r>
          </w:p>
        </w:tc>
        <w:tc>
          <w:tcPr>
            <w:tcW w:w="7710" w:type="dxa"/>
            <w:vAlign w:val="center"/>
          </w:tcPr>
          <w:p w14:paraId="2744C153" w14:textId="24229072" w:rsidR="2AFB2181" w:rsidRDefault="2AFB2181" w:rsidP="55455229">
            <w:pPr>
              <w:rPr>
                <w:rFonts w:ascii="Arial" w:eastAsia="Arial" w:hAnsi="Arial" w:cs="Arial"/>
                <w:color w:val="404040" w:themeColor="text1" w:themeTint="BF"/>
                <w:sz w:val="18"/>
                <w:szCs w:val="18"/>
              </w:rPr>
            </w:pPr>
            <w:r w:rsidRPr="55455229">
              <w:rPr>
                <w:rFonts w:ascii="Arial" w:eastAsia="Arial" w:hAnsi="Arial" w:cs="Arial"/>
                <w:b/>
                <w:bCs/>
                <w:color w:val="404040" w:themeColor="text1" w:themeTint="BF"/>
                <w:sz w:val="18"/>
                <w:szCs w:val="18"/>
              </w:rPr>
              <w:t>Cost Proposal:</w:t>
            </w:r>
            <w:r w:rsidRPr="55455229">
              <w:rPr>
                <w:rFonts w:ascii="Arial" w:eastAsia="Arial" w:hAnsi="Arial" w:cs="Arial"/>
                <w:color w:val="404040" w:themeColor="text1" w:themeTint="BF"/>
                <w:sz w:val="18"/>
                <w:szCs w:val="18"/>
              </w:rPr>
              <w:t xml:space="preserve"> Vendors shall complete and submit </w:t>
            </w:r>
            <w:r w:rsidR="00A83AD4">
              <w:rPr>
                <w:rFonts w:ascii="Arial" w:eastAsia="Arial" w:hAnsi="Arial" w:cs="Arial"/>
                <w:color w:val="404040" w:themeColor="text1" w:themeTint="BF"/>
                <w:sz w:val="18"/>
                <w:szCs w:val="18"/>
              </w:rPr>
              <w:t>a</w:t>
            </w:r>
            <w:r w:rsidR="00084C3F">
              <w:rPr>
                <w:rFonts w:ascii="Arial" w:eastAsia="Arial" w:hAnsi="Arial" w:cs="Arial"/>
                <w:color w:val="404040" w:themeColor="text1" w:themeTint="BF"/>
                <w:sz w:val="18"/>
                <w:szCs w:val="18"/>
              </w:rPr>
              <w:t xml:space="preserve"> cost proposal</w:t>
            </w:r>
            <w:r w:rsidR="00A83AD4">
              <w:rPr>
                <w:rFonts w:ascii="Arial" w:eastAsia="Arial" w:hAnsi="Arial" w:cs="Arial"/>
                <w:color w:val="404040" w:themeColor="text1" w:themeTint="BF"/>
                <w:sz w:val="18"/>
                <w:szCs w:val="18"/>
              </w:rPr>
              <w:t xml:space="preserve"> using the format provided in Exhibit D</w:t>
            </w:r>
            <w:r w:rsidRPr="55455229">
              <w:rPr>
                <w:rFonts w:ascii="Arial" w:eastAsia="Arial" w:hAnsi="Arial" w:cs="Arial"/>
                <w:color w:val="404040" w:themeColor="text1" w:themeTint="BF"/>
                <w:sz w:val="18"/>
                <w:szCs w:val="18"/>
              </w:rPr>
              <w:t>. Alternate submissions will not be accepted.</w:t>
            </w:r>
            <w:r w:rsidR="009A0638">
              <w:rPr>
                <w:rFonts w:ascii="Arial" w:eastAsia="Arial" w:hAnsi="Arial" w:cs="Arial"/>
                <w:color w:val="404040" w:themeColor="text1" w:themeTint="BF"/>
                <w:sz w:val="18"/>
                <w:szCs w:val="18"/>
              </w:rPr>
              <w:t xml:space="preserve"> Please add the cost proposal</w:t>
            </w:r>
            <w:r w:rsidR="00A83AD4">
              <w:rPr>
                <w:rFonts w:ascii="Arial" w:eastAsia="Arial" w:hAnsi="Arial" w:cs="Arial"/>
                <w:color w:val="404040" w:themeColor="text1" w:themeTint="BF"/>
                <w:sz w:val="18"/>
                <w:szCs w:val="18"/>
              </w:rPr>
              <w:t xml:space="preserve"> (Exhibit D)</w:t>
            </w:r>
            <w:r w:rsidR="009A0638">
              <w:rPr>
                <w:rFonts w:ascii="Arial" w:eastAsia="Arial" w:hAnsi="Arial" w:cs="Arial"/>
                <w:color w:val="404040" w:themeColor="text1" w:themeTint="BF"/>
                <w:sz w:val="18"/>
                <w:szCs w:val="18"/>
              </w:rPr>
              <w:t xml:space="preserve"> </w:t>
            </w:r>
            <w:r w:rsidR="00305D33">
              <w:rPr>
                <w:rFonts w:ascii="Arial" w:eastAsia="Arial" w:hAnsi="Arial" w:cs="Arial"/>
                <w:color w:val="404040" w:themeColor="text1" w:themeTint="BF"/>
                <w:sz w:val="18"/>
                <w:szCs w:val="18"/>
              </w:rPr>
              <w:t>after Exhibit C</w:t>
            </w:r>
            <w:r w:rsidR="009A0638">
              <w:rPr>
                <w:rFonts w:ascii="Arial" w:eastAsia="Arial" w:hAnsi="Arial" w:cs="Arial"/>
                <w:color w:val="404040" w:themeColor="text1" w:themeTint="BF"/>
                <w:sz w:val="18"/>
                <w:szCs w:val="18"/>
              </w:rPr>
              <w:t xml:space="preserve"> of your RFP submission.</w:t>
            </w:r>
          </w:p>
        </w:tc>
      </w:tr>
      <w:tr w:rsidR="55455229" w14:paraId="4D3AC79A" w14:textId="77777777" w:rsidTr="55455229">
        <w:trPr>
          <w:trHeight w:val="1920"/>
        </w:trPr>
        <w:tc>
          <w:tcPr>
            <w:tcW w:w="9360" w:type="dxa"/>
            <w:gridSpan w:val="2"/>
          </w:tcPr>
          <w:p w14:paraId="4D6146AE" w14:textId="32CB2487" w:rsidR="55455229" w:rsidRDefault="55455229" w:rsidP="55455229">
            <w:pPr>
              <w:spacing w:before="60"/>
              <w:rPr>
                <w:rFonts w:ascii="Arial" w:eastAsia="Arial" w:hAnsi="Arial" w:cs="Arial"/>
                <w:color w:val="404040" w:themeColor="text1" w:themeTint="BF"/>
                <w:sz w:val="18"/>
                <w:szCs w:val="18"/>
              </w:rPr>
            </w:pPr>
            <w:r w:rsidRPr="55455229">
              <w:rPr>
                <w:rFonts w:ascii="Arial" w:eastAsia="Arial" w:hAnsi="Arial" w:cs="Arial"/>
                <w:b/>
                <w:bCs/>
                <w:color w:val="404040" w:themeColor="text1" w:themeTint="BF"/>
                <w:sz w:val="18"/>
                <w:szCs w:val="18"/>
              </w:rPr>
              <w:t>Bidder Response:</w:t>
            </w:r>
            <w:r w:rsidRPr="55455229">
              <w:rPr>
                <w:rFonts w:ascii="Arial" w:eastAsia="Arial" w:hAnsi="Arial" w:cs="Arial"/>
                <w:color w:val="404040" w:themeColor="text1" w:themeTint="BF"/>
                <w:sz w:val="18"/>
                <w:szCs w:val="18"/>
              </w:rPr>
              <w:t xml:space="preserve"> </w:t>
            </w:r>
          </w:p>
        </w:tc>
      </w:tr>
    </w:tbl>
    <w:p w14:paraId="6B487962" w14:textId="26473D76" w:rsidR="00D43B3B" w:rsidRDefault="00D43B3B" w:rsidP="55455229">
      <w:pPr>
        <w:spacing w:after="180" w:line="288" w:lineRule="auto"/>
        <w:rPr>
          <w:rFonts w:ascii="Arial" w:eastAsia="Arial" w:hAnsi="Arial" w:cs="Arial"/>
          <w:color w:val="404040" w:themeColor="text1" w:themeTint="BF"/>
          <w:sz w:val="18"/>
          <w:szCs w:val="18"/>
        </w:rPr>
      </w:pPr>
    </w:p>
    <w:p w14:paraId="160DA678" w14:textId="77777777" w:rsidR="00D43B3B" w:rsidRDefault="00D43B3B">
      <w:pPr>
        <w:rPr>
          <w:rFonts w:ascii="Arial" w:eastAsia="Arial" w:hAnsi="Arial" w:cs="Arial"/>
          <w:color w:val="404040" w:themeColor="text1" w:themeTint="BF"/>
          <w:sz w:val="18"/>
          <w:szCs w:val="18"/>
        </w:rPr>
      </w:pPr>
      <w:r>
        <w:rPr>
          <w:rFonts w:ascii="Arial" w:eastAsia="Arial" w:hAnsi="Arial" w:cs="Arial"/>
          <w:color w:val="404040" w:themeColor="text1" w:themeTint="BF"/>
          <w:sz w:val="18"/>
          <w:szCs w:val="18"/>
        </w:rPr>
        <w:br w:type="page"/>
      </w:r>
    </w:p>
    <w:p w14:paraId="7EB0BF90" w14:textId="02DF49B2" w:rsidR="2AFB2181" w:rsidRPr="00CE3F03" w:rsidRDefault="2AFB2181" w:rsidP="00CE3F03">
      <w:pPr>
        <w:pStyle w:val="Heading1"/>
        <w:jc w:val="center"/>
      </w:pPr>
      <w:bookmarkStart w:id="67" w:name="_Toc1153358486"/>
      <w:bookmarkStart w:id="68" w:name="_Toc114045354"/>
      <w:r w:rsidRPr="00CE3F03">
        <w:lastRenderedPageBreak/>
        <w:t>E</w:t>
      </w:r>
      <w:r w:rsidR="00CE3F03">
        <w:t>xhibit</w:t>
      </w:r>
      <w:r w:rsidRPr="00CE3F03">
        <w:t xml:space="preserve"> </w:t>
      </w:r>
      <w:r w:rsidR="00CE3F03" w:rsidRPr="00CE3F03">
        <w:t>C</w:t>
      </w:r>
      <w:r w:rsidRPr="00CE3F03">
        <w:t>: F</w:t>
      </w:r>
      <w:r w:rsidR="00CE3F03">
        <w:t>unctionality</w:t>
      </w:r>
      <w:r w:rsidRPr="00CE3F03">
        <w:t xml:space="preserve"> Requirements Matrix</w:t>
      </w:r>
      <w:bookmarkEnd w:id="67"/>
      <w:bookmarkEnd w:id="68"/>
    </w:p>
    <w:p w14:paraId="2C84E43E" w14:textId="7911AE2E" w:rsidR="55455229" w:rsidRDefault="55455229" w:rsidP="55455229">
      <w:pPr>
        <w:rPr>
          <w:rFonts w:ascii="Arial" w:eastAsia="Arial" w:hAnsi="Arial" w:cs="Arial"/>
          <w:color w:val="404040" w:themeColor="text1" w:themeTint="BF"/>
          <w:sz w:val="18"/>
          <w:szCs w:val="18"/>
        </w:rPr>
      </w:pPr>
    </w:p>
    <w:p w14:paraId="38221431" w14:textId="30018959" w:rsidR="00430D15" w:rsidRDefault="2AFB2181" w:rsidP="2AFB2181">
      <w:pPr>
        <w:spacing w:after="180" w:line="257"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Bidder Name: ______________________________________________________________________</w:t>
      </w:r>
    </w:p>
    <w:p w14:paraId="1A9BAC53" w14:textId="4D4122B4" w:rsidR="00430D15" w:rsidRDefault="2AFB2181" w:rsidP="2AFB2181">
      <w:pPr>
        <w:spacing w:after="180" w:line="257"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Each of the items in the Functionality Requirements Matrix in the table below requires a response of one of the following options: "Yes", "3rd Party", "Next Release", or "No". Bidders must respond to the Functionality Requirements Matrix using the matrix format provided and must not reorder the requirements.</w:t>
      </w:r>
    </w:p>
    <w:p w14:paraId="0E54C776" w14:textId="4F56A2DB" w:rsidR="00430D15" w:rsidRDefault="2AFB2181" w:rsidP="2AFB2181">
      <w:pPr>
        <w:spacing w:after="180" w:line="257"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The bidder's response must provide enough detail in narrative form to allow the Evaluation Committee to score the bidder's approach to each specification.</w:t>
      </w:r>
    </w:p>
    <w:p w14:paraId="059ACE04" w14:textId="4FF32D9A" w:rsidR="00430D15" w:rsidRDefault="2AFB2181" w:rsidP="2AFB2181">
      <w:pPr>
        <w:spacing w:after="180" w:line="257"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Only one box may be checked per requirement. If software demonstrations are requested, you may be asked to demonstrate each item marked as "Yes".</w:t>
      </w:r>
    </w:p>
    <w:p w14:paraId="5222ACBC" w14:textId="4462FA16" w:rsidR="00430D15" w:rsidRDefault="2AFB2181" w:rsidP="2AFB2181">
      <w:pPr>
        <w:spacing w:after="180" w:line="257"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The Bidder Response box must be completed if the response to the requirement is "Yes", "3rd Party", or "Next Release". Bidders may also use it if “No” is the response to the requirement, if desired. Bidders must provide a response directly in the matrix, using as much space as needed. Explain each response and describe how the proposed solution meets each requirement. Responses do not need to be limited to one line.</w:t>
      </w:r>
    </w:p>
    <w:p w14:paraId="70D986E8" w14:textId="2B7918BD" w:rsidR="00430D15" w:rsidRDefault="2AFB2181" w:rsidP="2AFB2181">
      <w:pPr>
        <w:spacing w:after="180" w:line="257"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Below is a brief definition of each response option. Bidders should carefully read the response definitions as these responses, as well as the entire response to this RFP will become part of any resulting contract with the awarded contractor.</w:t>
      </w:r>
    </w:p>
    <w:tbl>
      <w:tblPr>
        <w:tblStyle w:val="TableGrid"/>
        <w:tblW w:w="0" w:type="auto"/>
        <w:tblLayout w:type="fixed"/>
        <w:tblLook w:val="04A0" w:firstRow="1" w:lastRow="0" w:firstColumn="1" w:lastColumn="0" w:noHBand="0" w:noVBand="1"/>
      </w:tblPr>
      <w:tblGrid>
        <w:gridCol w:w="1800"/>
        <w:gridCol w:w="7560"/>
      </w:tblGrid>
      <w:tr w:rsidR="2AFB2181" w14:paraId="1795134F" w14:textId="77777777" w:rsidTr="003201AB">
        <w:tc>
          <w:tcPr>
            <w:tcW w:w="1800" w:type="dxa"/>
            <w:tcBorders>
              <w:top w:val="single" w:sz="6" w:space="0" w:color="auto"/>
              <w:left w:val="single" w:sz="6" w:space="0" w:color="auto"/>
              <w:bottom w:val="single" w:sz="6" w:space="0" w:color="auto"/>
              <w:right w:val="single" w:sz="6" w:space="0" w:color="auto"/>
            </w:tcBorders>
            <w:vAlign w:val="center"/>
          </w:tcPr>
          <w:p w14:paraId="5FAF3F66" w14:textId="2A9B9BFD" w:rsidR="2AFB2181" w:rsidRPr="003201AB" w:rsidRDefault="2AFB2181" w:rsidP="2AFB2181">
            <w:pPr>
              <w:spacing w:after="180" w:line="288" w:lineRule="auto"/>
              <w:jc w:val="center"/>
              <w:rPr>
                <w:rFonts w:ascii="Calibri" w:eastAsia="Calibri" w:hAnsi="Calibri" w:cs="Calibri"/>
                <w:color w:val="404040" w:themeColor="text1" w:themeTint="BF"/>
                <w:sz w:val="18"/>
                <w:szCs w:val="18"/>
              </w:rPr>
            </w:pPr>
            <w:r w:rsidRPr="003201AB">
              <w:rPr>
                <w:rFonts w:ascii="Calibri" w:eastAsia="Calibri" w:hAnsi="Calibri" w:cs="Calibri"/>
                <w:color w:val="404040" w:themeColor="text1" w:themeTint="BF"/>
                <w:sz w:val="18"/>
                <w:szCs w:val="18"/>
              </w:rPr>
              <w:t>Yes</w:t>
            </w:r>
          </w:p>
        </w:tc>
        <w:tc>
          <w:tcPr>
            <w:tcW w:w="7560" w:type="dxa"/>
            <w:tcBorders>
              <w:top w:val="single" w:sz="6" w:space="0" w:color="auto"/>
              <w:left w:val="single" w:sz="6" w:space="0" w:color="auto"/>
              <w:bottom w:val="single" w:sz="6" w:space="0" w:color="auto"/>
              <w:right w:val="single" w:sz="6" w:space="0" w:color="auto"/>
            </w:tcBorders>
            <w:vAlign w:val="center"/>
          </w:tcPr>
          <w:p w14:paraId="65125323" w14:textId="3DDBF66F" w:rsidR="2AFB2181" w:rsidRPr="003201AB" w:rsidRDefault="2AFB2181" w:rsidP="2AFB2181">
            <w:pPr>
              <w:spacing w:after="180" w:line="288" w:lineRule="auto"/>
              <w:rPr>
                <w:rFonts w:ascii="Calibri" w:eastAsia="Calibri" w:hAnsi="Calibri" w:cs="Calibri"/>
                <w:color w:val="404040" w:themeColor="text1" w:themeTint="BF"/>
                <w:sz w:val="18"/>
                <w:szCs w:val="18"/>
              </w:rPr>
            </w:pPr>
            <w:r w:rsidRPr="003201AB">
              <w:rPr>
                <w:rFonts w:ascii="Calibri" w:eastAsia="Calibri" w:hAnsi="Calibri" w:cs="Calibri"/>
                <w:color w:val="404040" w:themeColor="text1" w:themeTint="BF"/>
                <w:sz w:val="18"/>
                <w:szCs w:val="18"/>
              </w:rPr>
              <w:t>Yes. requirement is met and demonstrable in the current release of the product(s) proposed in the bidder's response to this RFP, without manipulation of fields forms, or the need to add fields or tables to the system.</w:t>
            </w:r>
          </w:p>
        </w:tc>
      </w:tr>
      <w:tr w:rsidR="2AFB2181" w14:paraId="771FAA97" w14:textId="77777777" w:rsidTr="003201AB">
        <w:tc>
          <w:tcPr>
            <w:tcW w:w="1800" w:type="dxa"/>
            <w:tcBorders>
              <w:top w:val="single" w:sz="6" w:space="0" w:color="auto"/>
              <w:left w:val="single" w:sz="6" w:space="0" w:color="auto"/>
              <w:bottom w:val="single" w:sz="6" w:space="0" w:color="auto"/>
              <w:right w:val="single" w:sz="6" w:space="0" w:color="auto"/>
            </w:tcBorders>
            <w:vAlign w:val="center"/>
          </w:tcPr>
          <w:p w14:paraId="445D43AE" w14:textId="5ED15687" w:rsidR="2AFB2181" w:rsidRPr="003201AB" w:rsidRDefault="2AFB2181" w:rsidP="2AFB2181">
            <w:pPr>
              <w:spacing w:after="180" w:line="288" w:lineRule="auto"/>
              <w:jc w:val="center"/>
              <w:rPr>
                <w:rFonts w:ascii="Calibri" w:eastAsia="Calibri" w:hAnsi="Calibri" w:cs="Calibri"/>
                <w:color w:val="404040" w:themeColor="text1" w:themeTint="BF"/>
                <w:sz w:val="18"/>
                <w:szCs w:val="18"/>
              </w:rPr>
            </w:pPr>
            <w:r w:rsidRPr="003201AB">
              <w:rPr>
                <w:rFonts w:ascii="Calibri" w:eastAsia="Calibri" w:hAnsi="Calibri" w:cs="Calibri"/>
                <w:color w:val="404040" w:themeColor="text1" w:themeTint="BF"/>
                <w:sz w:val="18"/>
                <w:szCs w:val="18"/>
              </w:rPr>
              <w:t>3</w:t>
            </w:r>
            <w:r w:rsidRPr="003201AB">
              <w:rPr>
                <w:rFonts w:ascii="Calibri" w:eastAsia="Calibri" w:hAnsi="Calibri" w:cs="Calibri"/>
                <w:color w:val="404040" w:themeColor="text1" w:themeTint="BF"/>
                <w:sz w:val="18"/>
                <w:szCs w:val="18"/>
                <w:vertAlign w:val="superscript"/>
              </w:rPr>
              <w:t>rd</w:t>
            </w:r>
            <w:r w:rsidRPr="003201AB">
              <w:rPr>
                <w:rFonts w:ascii="Calibri" w:eastAsia="Calibri" w:hAnsi="Calibri" w:cs="Calibri"/>
                <w:color w:val="404040" w:themeColor="text1" w:themeTint="BF"/>
                <w:sz w:val="18"/>
                <w:szCs w:val="18"/>
              </w:rPr>
              <w:t xml:space="preserve"> Party</w:t>
            </w:r>
          </w:p>
        </w:tc>
        <w:tc>
          <w:tcPr>
            <w:tcW w:w="7560" w:type="dxa"/>
            <w:tcBorders>
              <w:top w:val="single" w:sz="6" w:space="0" w:color="auto"/>
              <w:left w:val="single" w:sz="6" w:space="0" w:color="auto"/>
              <w:bottom w:val="single" w:sz="6" w:space="0" w:color="auto"/>
              <w:right w:val="single" w:sz="6" w:space="0" w:color="auto"/>
            </w:tcBorders>
            <w:vAlign w:val="center"/>
          </w:tcPr>
          <w:p w14:paraId="14A84370" w14:textId="06B36367" w:rsidR="2AFB2181" w:rsidRPr="003201AB" w:rsidRDefault="2AFB2181" w:rsidP="2AFB2181">
            <w:pPr>
              <w:spacing w:after="180" w:line="288" w:lineRule="auto"/>
              <w:rPr>
                <w:rFonts w:ascii="Calibri" w:eastAsia="Calibri" w:hAnsi="Calibri" w:cs="Calibri"/>
                <w:color w:val="404040" w:themeColor="text1" w:themeTint="BF"/>
                <w:sz w:val="18"/>
                <w:szCs w:val="18"/>
              </w:rPr>
            </w:pPr>
            <w:r w:rsidRPr="003201AB">
              <w:rPr>
                <w:rFonts w:ascii="Calibri" w:eastAsia="Calibri" w:hAnsi="Calibri" w:cs="Calibri"/>
                <w:color w:val="404040" w:themeColor="text1" w:themeTint="BF"/>
                <w:sz w:val="18"/>
                <w:szCs w:val="18"/>
              </w:rPr>
              <w:t xml:space="preserve">This requirement is met </w:t>
            </w:r>
            <w:proofErr w:type="gramStart"/>
            <w:r w:rsidRPr="003201AB">
              <w:rPr>
                <w:rFonts w:ascii="Calibri" w:eastAsia="Calibri" w:hAnsi="Calibri" w:cs="Calibri"/>
                <w:color w:val="404040" w:themeColor="text1" w:themeTint="BF"/>
                <w:sz w:val="18"/>
                <w:szCs w:val="18"/>
              </w:rPr>
              <w:t>through the use of</w:t>
            </w:r>
            <w:proofErr w:type="gramEnd"/>
            <w:r w:rsidRPr="003201AB">
              <w:rPr>
                <w:rFonts w:ascii="Calibri" w:eastAsia="Calibri" w:hAnsi="Calibri" w:cs="Calibri"/>
                <w:color w:val="404040" w:themeColor="text1" w:themeTint="BF"/>
                <w:sz w:val="18"/>
                <w:szCs w:val="18"/>
              </w:rPr>
              <w:t xml:space="preserve"> a 3rd Party Vendor's product, which is included as part of this proposal. Costs associated with 3rd Party products used to satisfy any requirement must be included in the fixed-price-cost of the proposed solution.</w:t>
            </w:r>
          </w:p>
        </w:tc>
      </w:tr>
      <w:tr w:rsidR="2AFB2181" w14:paraId="44E02149" w14:textId="77777777" w:rsidTr="003201AB">
        <w:tc>
          <w:tcPr>
            <w:tcW w:w="1800" w:type="dxa"/>
            <w:tcBorders>
              <w:top w:val="single" w:sz="6" w:space="0" w:color="auto"/>
              <w:left w:val="single" w:sz="6" w:space="0" w:color="auto"/>
              <w:bottom w:val="single" w:sz="6" w:space="0" w:color="auto"/>
              <w:right w:val="single" w:sz="6" w:space="0" w:color="auto"/>
            </w:tcBorders>
            <w:vAlign w:val="center"/>
          </w:tcPr>
          <w:p w14:paraId="76CBCF94" w14:textId="13A5AAD3" w:rsidR="2AFB2181" w:rsidRPr="003201AB" w:rsidRDefault="2AFB2181" w:rsidP="2AFB2181">
            <w:pPr>
              <w:spacing w:after="180" w:line="288" w:lineRule="auto"/>
              <w:jc w:val="center"/>
              <w:rPr>
                <w:rFonts w:ascii="Calibri" w:eastAsia="Calibri" w:hAnsi="Calibri" w:cs="Calibri"/>
                <w:color w:val="404040" w:themeColor="text1" w:themeTint="BF"/>
                <w:sz w:val="18"/>
                <w:szCs w:val="18"/>
              </w:rPr>
            </w:pPr>
            <w:r w:rsidRPr="003201AB">
              <w:rPr>
                <w:rFonts w:ascii="Calibri" w:eastAsia="Calibri" w:hAnsi="Calibri" w:cs="Calibri"/>
                <w:color w:val="404040" w:themeColor="text1" w:themeTint="BF"/>
                <w:sz w:val="18"/>
                <w:szCs w:val="18"/>
              </w:rPr>
              <w:t>Next Release</w:t>
            </w:r>
          </w:p>
        </w:tc>
        <w:tc>
          <w:tcPr>
            <w:tcW w:w="7560" w:type="dxa"/>
            <w:tcBorders>
              <w:top w:val="single" w:sz="6" w:space="0" w:color="auto"/>
              <w:left w:val="single" w:sz="6" w:space="0" w:color="auto"/>
              <w:bottom w:val="single" w:sz="6" w:space="0" w:color="auto"/>
              <w:right w:val="single" w:sz="6" w:space="0" w:color="auto"/>
            </w:tcBorders>
            <w:vAlign w:val="center"/>
          </w:tcPr>
          <w:p w14:paraId="11A68754" w14:textId="68A4615A" w:rsidR="2AFB2181" w:rsidRPr="003201AB" w:rsidRDefault="2AFB2181" w:rsidP="2AFB2181">
            <w:pPr>
              <w:spacing w:after="180" w:line="288" w:lineRule="auto"/>
              <w:rPr>
                <w:rFonts w:ascii="Calibri" w:eastAsia="Calibri" w:hAnsi="Calibri" w:cs="Calibri"/>
                <w:color w:val="404040" w:themeColor="text1" w:themeTint="BF"/>
                <w:sz w:val="18"/>
                <w:szCs w:val="18"/>
              </w:rPr>
            </w:pPr>
            <w:r w:rsidRPr="003201AB">
              <w:rPr>
                <w:rFonts w:ascii="Calibri" w:eastAsia="Calibri" w:hAnsi="Calibri" w:cs="Calibri"/>
                <w:color w:val="404040" w:themeColor="text1" w:themeTint="BF"/>
                <w:sz w:val="18"/>
                <w:szCs w:val="18"/>
              </w:rPr>
              <w:t>This option should only be used if the requirement will be part of the next release of the product(s) included in the proposed solution. To meet the criteria for using this response, the "Next Release" must already have an established release date and a published list of what will be included in this release that includes the specific requirement. Established release date must not exceed 6 months from date of proposal.</w:t>
            </w:r>
          </w:p>
        </w:tc>
      </w:tr>
      <w:tr w:rsidR="2AFB2181" w14:paraId="681A8DB7" w14:textId="77777777" w:rsidTr="003201AB">
        <w:tc>
          <w:tcPr>
            <w:tcW w:w="1800" w:type="dxa"/>
            <w:tcBorders>
              <w:top w:val="single" w:sz="6" w:space="0" w:color="auto"/>
              <w:left w:val="single" w:sz="6" w:space="0" w:color="auto"/>
              <w:bottom w:val="single" w:sz="6" w:space="0" w:color="auto"/>
              <w:right w:val="single" w:sz="6" w:space="0" w:color="auto"/>
            </w:tcBorders>
            <w:vAlign w:val="center"/>
          </w:tcPr>
          <w:p w14:paraId="22315225" w14:textId="2FD0C46B" w:rsidR="2AFB2181" w:rsidRPr="003201AB" w:rsidRDefault="2AFB2181" w:rsidP="2AFB2181">
            <w:pPr>
              <w:spacing w:after="180" w:line="288" w:lineRule="auto"/>
              <w:jc w:val="center"/>
              <w:rPr>
                <w:rFonts w:ascii="Calibri" w:eastAsia="Calibri" w:hAnsi="Calibri" w:cs="Calibri"/>
                <w:color w:val="404040" w:themeColor="text1" w:themeTint="BF"/>
                <w:sz w:val="18"/>
                <w:szCs w:val="18"/>
              </w:rPr>
            </w:pPr>
            <w:r w:rsidRPr="003201AB">
              <w:rPr>
                <w:rFonts w:ascii="Calibri" w:eastAsia="Calibri" w:hAnsi="Calibri" w:cs="Calibri"/>
                <w:color w:val="404040" w:themeColor="text1" w:themeTint="BF"/>
                <w:sz w:val="18"/>
                <w:szCs w:val="18"/>
              </w:rPr>
              <w:t>No</w:t>
            </w:r>
          </w:p>
        </w:tc>
        <w:tc>
          <w:tcPr>
            <w:tcW w:w="7560" w:type="dxa"/>
            <w:tcBorders>
              <w:top w:val="single" w:sz="6" w:space="0" w:color="auto"/>
              <w:left w:val="single" w:sz="6" w:space="0" w:color="auto"/>
              <w:bottom w:val="single" w:sz="6" w:space="0" w:color="auto"/>
              <w:right w:val="single" w:sz="6" w:space="0" w:color="auto"/>
            </w:tcBorders>
            <w:vAlign w:val="center"/>
          </w:tcPr>
          <w:p w14:paraId="467B1717" w14:textId="5D3482F7" w:rsidR="2AFB2181" w:rsidRPr="003201AB" w:rsidRDefault="2AFB2181" w:rsidP="2AFB2181">
            <w:pPr>
              <w:spacing w:after="180" w:line="288" w:lineRule="auto"/>
              <w:rPr>
                <w:rFonts w:ascii="Calibri" w:eastAsia="Calibri" w:hAnsi="Calibri" w:cs="Calibri"/>
                <w:color w:val="404040" w:themeColor="text1" w:themeTint="BF"/>
                <w:sz w:val="18"/>
                <w:szCs w:val="18"/>
              </w:rPr>
            </w:pPr>
            <w:r w:rsidRPr="003201AB">
              <w:rPr>
                <w:rFonts w:ascii="Calibri" w:eastAsia="Calibri" w:hAnsi="Calibri" w:cs="Calibri"/>
                <w:color w:val="404040" w:themeColor="text1" w:themeTint="BF"/>
                <w:sz w:val="18"/>
                <w:szCs w:val="18"/>
              </w:rPr>
              <w:t>No, the requirement is not or cannot be met by the product(s) included in the proposed solution. A response of "No" to a requirement does not eliminate the bidder's proposal from consideration. All proposals meeting the mandatory requirements set forth in Section 3 will be evaluated and scored by the evaluation committee. The "No" option is also appropriate when a requirement can be met through a separate module or if the module is not included in the fixed price cost proposal. In the above scenario, it is recommended that the bidder note this in the "Bidder Response" section for the requirement and include pricing</w:t>
            </w:r>
          </w:p>
        </w:tc>
      </w:tr>
    </w:tbl>
    <w:p w14:paraId="77936801" w14:textId="17DB093F" w:rsidR="00430D15" w:rsidRDefault="2AFB2181" w:rsidP="2AFB2181">
      <w:pPr>
        <w:spacing w:after="180" w:line="257" w:lineRule="auto"/>
        <w:jc w:val="center"/>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bl>
      <w:tblPr>
        <w:tblStyle w:val="TableGrid"/>
        <w:tblW w:w="9532" w:type="dxa"/>
        <w:tblLayout w:type="fixed"/>
        <w:tblLook w:val="04A0" w:firstRow="1" w:lastRow="0" w:firstColumn="1" w:lastColumn="0" w:noHBand="0" w:noVBand="1"/>
      </w:tblPr>
      <w:tblGrid>
        <w:gridCol w:w="1350"/>
        <w:gridCol w:w="4492"/>
        <w:gridCol w:w="810"/>
        <w:gridCol w:w="900"/>
        <w:gridCol w:w="990"/>
        <w:gridCol w:w="990"/>
      </w:tblGrid>
      <w:tr w:rsidR="2AFB2181" w14:paraId="657E8843" w14:textId="77777777" w:rsidTr="004924F3">
        <w:trPr>
          <w:trHeight w:val="615"/>
        </w:trPr>
        <w:tc>
          <w:tcPr>
            <w:tcW w:w="5842" w:type="dxa"/>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71A79F00" w14:textId="36AE0613" w:rsidR="2AFB2181" w:rsidRDefault="2AFB2181" w:rsidP="004924F3">
            <w:pPr>
              <w:pStyle w:val="NoSpacing"/>
              <w:jc w:val="center"/>
            </w:pPr>
            <w:r w:rsidRPr="2AFB2181">
              <w:lastRenderedPageBreak/>
              <w:t>Core CMS System Components</w:t>
            </w:r>
          </w:p>
          <w:p w14:paraId="5D439B6F" w14:textId="2332B715" w:rsidR="2AFB2181" w:rsidRDefault="00584BE5" w:rsidP="004924F3">
            <w:pPr>
              <w:pStyle w:val="NoSpacing"/>
              <w:jc w:val="center"/>
            </w:pPr>
            <w:r>
              <w:t>Section 5</w:t>
            </w:r>
          </w:p>
        </w:tc>
        <w:tc>
          <w:tcPr>
            <w:tcW w:w="810" w:type="dxa"/>
            <w:tcBorders>
              <w:top w:val="single" w:sz="6" w:space="0" w:color="auto"/>
              <w:left w:val="nil"/>
              <w:bottom w:val="single" w:sz="6" w:space="0" w:color="auto"/>
              <w:right w:val="single" w:sz="6" w:space="0" w:color="auto"/>
            </w:tcBorders>
            <w:shd w:val="clear" w:color="auto" w:fill="E7E6E6" w:themeFill="background2"/>
            <w:vAlign w:val="center"/>
          </w:tcPr>
          <w:p w14:paraId="715E8A8C" w14:textId="011ECA8C" w:rsidR="2AFB2181" w:rsidRDefault="2AFB2181" w:rsidP="004924F3">
            <w:pPr>
              <w:pStyle w:val="NoSpacing"/>
              <w:jc w:val="center"/>
            </w:pPr>
            <w:r w:rsidRPr="2AFB2181">
              <w:t>Yes</w:t>
            </w:r>
          </w:p>
        </w:tc>
        <w:tc>
          <w:tcPr>
            <w:tcW w:w="90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33D74E8E" w14:textId="0FE75D7F" w:rsidR="2AFB2181" w:rsidRDefault="2AFB2181" w:rsidP="004924F3">
            <w:pPr>
              <w:pStyle w:val="NoSpacing"/>
              <w:jc w:val="center"/>
              <w:rPr>
                <w:sz w:val="17"/>
                <w:szCs w:val="17"/>
              </w:rPr>
            </w:pPr>
            <w:r w:rsidRPr="2AFB2181">
              <w:t>3</w:t>
            </w:r>
            <w:r w:rsidRPr="2AFB2181">
              <w:rPr>
                <w:vertAlign w:val="superscript"/>
              </w:rPr>
              <w:t>rd</w:t>
            </w:r>
          </w:p>
          <w:p w14:paraId="5558E292" w14:textId="32B46599" w:rsidR="2AFB2181" w:rsidRDefault="2AFB2181" w:rsidP="004924F3">
            <w:pPr>
              <w:pStyle w:val="NoSpacing"/>
              <w:jc w:val="center"/>
            </w:pPr>
            <w:r w:rsidRPr="2AFB2181">
              <w:t>Party</w:t>
            </w:r>
          </w:p>
        </w:tc>
        <w:tc>
          <w:tcPr>
            <w:tcW w:w="99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D29DA12" w14:textId="358F8418" w:rsidR="2AFB2181" w:rsidRDefault="2AFB2181" w:rsidP="004924F3">
            <w:pPr>
              <w:pStyle w:val="NoSpacing"/>
              <w:jc w:val="center"/>
            </w:pPr>
            <w:r w:rsidRPr="2AFB2181">
              <w:t>Next</w:t>
            </w:r>
          </w:p>
          <w:p w14:paraId="44B0AE1D" w14:textId="7C93C8F2" w:rsidR="2AFB2181" w:rsidRDefault="2AFB2181" w:rsidP="004924F3">
            <w:pPr>
              <w:pStyle w:val="NoSpacing"/>
              <w:jc w:val="center"/>
            </w:pPr>
            <w:r w:rsidRPr="2AFB2181">
              <w:t>Release</w:t>
            </w:r>
          </w:p>
        </w:tc>
        <w:tc>
          <w:tcPr>
            <w:tcW w:w="99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0FFAB70" w14:textId="567E5A95" w:rsidR="2AFB2181" w:rsidRDefault="2AFB2181" w:rsidP="004924F3">
            <w:pPr>
              <w:pStyle w:val="NoSpacing"/>
              <w:jc w:val="center"/>
            </w:pPr>
            <w:r w:rsidRPr="2AFB2181">
              <w:t>No</w:t>
            </w:r>
          </w:p>
        </w:tc>
      </w:tr>
      <w:tr w:rsidR="2AFB2181" w14:paraId="6A10E131" w14:textId="77777777" w:rsidTr="00EC4402">
        <w:trPr>
          <w:trHeight w:val="2685"/>
        </w:trPr>
        <w:tc>
          <w:tcPr>
            <w:tcW w:w="1350" w:type="dxa"/>
            <w:tcBorders>
              <w:top w:val="single" w:sz="6" w:space="0" w:color="auto"/>
              <w:left w:val="single" w:sz="6" w:space="0" w:color="auto"/>
              <w:bottom w:val="single" w:sz="6" w:space="0" w:color="auto"/>
              <w:right w:val="single" w:sz="6" w:space="0" w:color="auto"/>
            </w:tcBorders>
          </w:tcPr>
          <w:p w14:paraId="0EFF50E5" w14:textId="679F33FE"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2AFB2181" w:rsidRPr="2AFB2181">
              <w:rPr>
                <w:rFonts w:ascii="Calibri" w:eastAsia="Calibri" w:hAnsi="Calibri" w:cs="Calibri"/>
                <w:color w:val="404040" w:themeColor="text1" w:themeTint="BF"/>
              </w:rPr>
              <w:t>.1.1</w:t>
            </w:r>
          </w:p>
        </w:tc>
        <w:tc>
          <w:tcPr>
            <w:tcW w:w="4492" w:type="dxa"/>
            <w:tcBorders>
              <w:top w:val="nil"/>
              <w:left w:val="single" w:sz="6" w:space="0" w:color="auto"/>
              <w:bottom w:val="single" w:sz="6" w:space="0" w:color="auto"/>
              <w:right w:val="single" w:sz="6" w:space="0" w:color="auto"/>
            </w:tcBorders>
          </w:tcPr>
          <w:p w14:paraId="482E2CB4" w14:textId="71290F89" w:rsidR="2AFB2181"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b/>
                <w:bCs/>
                <w:color w:val="404040" w:themeColor="text1" w:themeTint="BF"/>
                <w:sz w:val="18"/>
                <w:szCs w:val="18"/>
              </w:rPr>
              <w:t>Case Management and Business Rules-Based Automation:</w:t>
            </w:r>
            <w:r w:rsidRPr="2AFB2181">
              <w:rPr>
                <w:rFonts w:ascii="Arial" w:eastAsia="Arial" w:hAnsi="Arial" w:cs="Arial"/>
                <w:color w:val="404040" w:themeColor="text1" w:themeTint="BF"/>
                <w:sz w:val="18"/>
                <w:szCs w:val="18"/>
              </w:rPr>
              <w:t xml:space="preserve"> Please describe the case management capabilities of the proposed system that allow court staff to initiate or update a case, </w:t>
            </w:r>
            <w:r w:rsidR="4647E4D7" w:rsidRPr="1BA36740">
              <w:rPr>
                <w:rFonts w:ascii="Arial" w:eastAsia="Arial" w:hAnsi="Arial" w:cs="Arial"/>
                <w:color w:val="404040" w:themeColor="text1" w:themeTint="BF"/>
                <w:sz w:val="18"/>
                <w:szCs w:val="18"/>
              </w:rPr>
              <w:t xml:space="preserve">evenly distribute and </w:t>
            </w:r>
            <w:r w:rsidRPr="2AFB2181">
              <w:rPr>
                <w:rFonts w:ascii="Arial" w:eastAsia="Arial" w:hAnsi="Arial" w:cs="Arial"/>
                <w:color w:val="404040" w:themeColor="text1" w:themeTint="BF"/>
                <w:sz w:val="18"/>
                <w:szCs w:val="18"/>
              </w:rPr>
              <w:t>auto- assign a case to a judge or panels of judges, monitor case progress, track and notify judges and court staff of key case management event dates, to assist judges and staff with timely movement of cases from initiation to disposition, and allow judges to gather data to comply with state statistical reporting requirements.</w:t>
            </w:r>
            <w:r w:rsidR="4647E4D7" w:rsidRPr="1BA36740">
              <w:rPr>
                <w:rFonts w:ascii="Arial" w:eastAsia="Arial" w:hAnsi="Arial" w:cs="Arial"/>
                <w:color w:val="404040" w:themeColor="text1" w:themeTint="BF"/>
                <w:sz w:val="18"/>
                <w:szCs w:val="18"/>
              </w:rPr>
              <w:t xml:space="preserve"> Please describe whether the system can manage caseflow, dates, and deadlines for cases referred to court programs such as mediation.</w:t>
            </w:r>
          </w:p>
        </w:tc>
        <w:tc>
          <w:tcPr>
            <w:tcW w:w="810" w:type="dxa"/>
            <w:tcBorders>
              <w:top w:val="single" w:sz="6" w:space="0" w:color="auto"/>
              <w:left w:val="single" w:sz="6" w:space="0" w:color="auto"/>
              <w:bottom w:val="single" w:sz="6" w:space="0" w:color="auto"/>
              <w:right w:val="single" w:sz="6" w:space="0" w:color="auto"/>
            </w:tcBorders>
          </w:tcPr>
          <w:p w14:paraId="1E9D7B7F" w14:textId="41AE4E94"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900" w:type="dxa"/>
            <w:tcBorders>
              <w:top w:val="single" w:sz="6" w:space="0" w:color="auto"/>
              <w:left w:val="single" w:sz="6" w:space="0" w:color="auto"/>
              <w:bottom w:val="single" w:sz="6" w:space="0" w:color="auto"/>
              <w:right w:val="single" w:sz="6" w:space="0" w:color="auto"/>
            </w:tcBorders>
          </w:tcPr>
          <w:p w14:paraId="5192A02E" w14:textId="4CD21E60"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990" w:type="dxa"/>
            <w:tcBorders>
              <w:top w:val="single" w:sz="6" w:space="0" w:color="auto"/>
              <w:left w:val="single" w:sz="6" w:space="0" w:color="auto"/>
              <w:bottom w:val="single" w:sz="6" w:space="0" w:color="auto"/>
              <w:right w:val="single" w:sz="6" w:space="0" w:color="auto"/>
            </w:tcBorders>
          </w:tcPr>
          <w:p w14:paraId="33195A49" w14:textId="2A2B4F2D"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990" w:type="dxa"/>
            <w:tcBorders>
              <w:top w:val="single" w:sz="6" w:space="0" w:color="auto"/>
              <w:left w:val="single" w:sz="6" w:space="0" w:color="auto"/>
              <w:bottom w:val="single" w:sz="6" w:space="0" w:color="auto"/>
              <w:right w:val="single" w:sz="6" w:space="0" w:color="auto"/>
            </w:tcBorders>
          </w:tcPr>
          <w:p w14:paraId="1F2C5540" w14:textId="12E5D8DE"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5BA3A7A9" w14:textId="77777777" w:rsidTr="007C007D">
        <w:trPr>
          <w:trHeight w:val="1956"/>
        </w:trPr>
        <w:tc>
          <w:tcPr>
            <w:tcW w:w="9532" w:type="dxa"/>
            <w:gridSpan w:val="6"/>
            <w:tcBorders>
              <w:top w:val="single" w:sz="6" w:space="0" w:color="auto"/>
              <w:left w:val="single" w:sz="6" w:space="0" w:color="auto"/>
              <w:bottom w:val="single" w:sz="6" w:space="0" w:color="auto"/>
              <w:right w:val="single" w:sz="6" w:space="0" w:color="auto"/>
            </w:tcBorders>
          </w:tcPr>
          <w:p w14:paraId="6B5D5106" w14:textId="32B75722"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5FF68E05" w14:textId="5F3CECA6" w:rsidR="2AFB2181" w:rsidRDefault="2AFB2181" w:rsidP="007C007D">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44F6BD2E" w14:textId="6DF6E137" w:rsidR="00430D15" w:rsidRDefault="2AFB2181" w:rsidP="00EC4402">
      <w:pPr>
        <w:spacing w:after="180" w:line="257"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bl>
      <w:tblPr>
        <w:tblStyle w:val="TableGrid"/>
        <w:tblW w:w="9532" w:type="dxa"/>
        <w:tblLayout w:type="fixed"/>
        <w:tblLook w:val="04A0" w:firstRow="1" w:lastRow="0" w:firstColumn="1" w:lastColumn="0" w:noHBand="0" w:noVBand="1"/>
      </w:tblPr>
      <w:tblGrid>
        <w:gridCol w:w="1335"/>
        <w:gridCol w:w="4507"/>
        <w:gridCol w:w="810"/>
        <w:gridCol w:w="900"/>
        <w:gridCol w:w="990"/>
        <w:gridCol w:w="990"/>
      </w:tblGrid>
      <w:tr w:rsidR="2AFB2181" w14:paraId="797D1A42" w14:textId="77777777" w:rsidTr="004924F3">
        <w:trPr>
          <w:trHeight w:val="624"/>
        </w:trPr>
        <w:tc>
          <w:tcPr>
            <w:tcW w:w="5842" w:type="dxa"/>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387B01F4" w14:textId="583C9961" w:rsidR="2AFB2181" w:rsidRDefault="2AFB2181" w:rsidP="004924F3">
            <w:pPr>
              <w:pStyle w:val="NoSpacing"/>
              <w:jc w:val="center"/>
            </w:pPr>
            <w:r w:rsidRPr="2AFB2181">
              <w:t>Core CMS System Components</w:t>
            </w:r>
          </w:p>
          <w:p w14:paraId="720E79D5" w14:textId="69A182B3" w:rsidR="2AFB2181" w:rsidRDefault="00584BE5" w:rsidP="004924F3">
            <w:pPr>
              <w:pStyle w:val="NoSpacing"/>
              <w:jc w:val="center"/>
            </w:pPr>
            <w:r>
              <w:t>Section 5</w:t>
            </w:r>
          </w:p>
        </w:tc>
        <w:tc>
          <w:tcPr>
            <w:tcW w:w="810" w:type="dxa"/>
            <w:tcBorders>
              <w:top w:val="single" w:sz="6" w:space="0" w:color="auto"/>
              <w:left w:val="nil"/>
              <w:bottom w:val="single" w:sz="6" w:space="0" w:color="auto"/>
              <w:right w:val="single" w:sz="6" w:space="0" w:color="auto"/>
            </w:tcBorders>
            <w:shd w:val="clear" w:color="auto" w:fill="E7E6E6" w:themeFill="background2"/>
            <w:vAlign w:val="center"/>
          </w:tcPr>
          <w:p w14:paraId="7AA3BA33" w14:textId="4010D0A1" w:rsidR="2AFB2181" w:rsidRDefault="2AFB2181" w:rsidP="004924F3">
            <w:pPr>
              <w:pStyle w:val="NoSpacing"/>
              <w:jc w:val="center"/>
            </w:pPr>
            <w:r w:rsidRPr="2AFB2181">
              <w:t>Yes</w:t>
            </w:r>
          </w:p>
        </w:tc>
        <w:tc>
          <w:tcPr>
            <w:tcW w:w="90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BC46178" w14:textId="5D766408" w:rsidR="2AFB2181" w:rsidRDefault="2AFB2181" w:rsidP="004924F3">
            <w:pPr>
              <w:pStyle w:val="NoSpacing"/>
              <w:jc w:val="center"/>
              <w:rPr>
                <w:sz w:val="17"/>
                <w:szCs w:val="17"/>
              </w:rPr>
            </w:pPr>
            <w:r w:rsidRPr="2AFB2181">
              <w:t>3</w:t>
            </w:r>
            <w:r w:rsidRPr="2AFB2181">
              <w:rPr>
                <w:vertAlign w:val="superscript"/>
              </w:rPr>
              <w:t>rd</w:t>
            </w:r>
          </w:p>
          <w:p w14:paraId="63F324C3" w14:textId="462CB90D" w:rsidR="2AFB2181" w:rsidRDefault="2AFB2181" w:rsidP="004924F3">
            <w:pPr>
              <w:pStyle w:val="NoSpacing"/>
              <w:jc w:val="center"/>
            </w:pPr>
            <w:r w:rsidRPr="2AFB2181">
              <w:t>Party</w:t>
            </w:r>
          </w:p>
        </w:tc>
        <w:tc>
          <w:tcPr>
            <w:tcW w:w="99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74440A02" w14:textId="1FBBC49D" w:rsidR="2AFB2181" w:rsidRDefault="2AFB2181" w:rsidP="004924F3">
            <w:pPr>
              <w:pStyle w:val="NoSpacing"/>
              <w:jc w:val="center"/>
            </w:pPr>
            <w:r w:rsidRPr="2AFB2181">
              <w:t>Next</w:t>
            </w:r>
          </w:p>
          <w:p w14:paraId="2FAA3682" w14:textId="1FC0F871" w:rsidR="2AFB2181" w:rsidRDefault="2AFB2181" w:rsidP="004924F3">
            <w:pPr>
              <w:pStyle w:val="NoSpacing"/>
              <w:jc w:val="center"/>
            </w:pPr>
            <w:r w:rsidRPr="2AFB2181">
              <w:t>Release</w:t>
            </w:r>
          </w:p>
        </w:tc>
        <w:tc>
          <w:tcPr>
            <w:tcW w:w="99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752623F" w14:textId="1E1EF225" w:rsidR="2AFB2181" w:rsidRDefault="2AFB2181" w:rsidP="004924F3">
            <w:pPr>
              <w:pStyle w:val="NoSpacing"/>
              <w:jc w:val="center"/>
            </w:pPr>
            <w:r w:rsidRPr="2AFB2181">
              <w:t>No</w:t>
            </w:r>
          </w:p>
        </w:tc>
      </w:tr>
      <w:tr w:rsidR="2AFB2181" w14:paraId="53C9908E" w14:textId="77777777" w:rsidTr="00EC4402">
        <w:trPr>
          <w:trHeight w:val="2475"/>
        </w:trPr>
        <w:tc>
          <w:tcPr>
            <w:tcW w:w="1335" w:type="dxa"/>
            <w:tcBorders>
              <w:top w:val="single" w:sz="6" w:space="0" w:color="auto"/>
              <w:left w:val="single" w:sz="6" w:space="0" w:color="auto"/>
              <w:bottom w:val="single" w:sz="6" w:space="0" w:color="auto"/>
              <w:right w:val="single" w:sz="6" w:space="0" w:color="auto"/>
            </w:tcBorders>
          </w:tcPr>
          <w:p w14:paraId="5241883F" w14:textId="38E76554"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2AFB2181" w:rsidRPr="2AFB2181">
              <w:rPr>
                <w:rFonts w:ascii="Calibri" w:eastAsia="Calibri" w:hAnsi="Calibri" w:cs="Calibri"/>
                <w:color w:val="404040" w:themeColor="text1" w:themeTint="BF"/>
              </w:rPr>
              <w:t>.1.2</w:t>
            </w:r>
          </w:p>
        </w:tc>
        <w:tc>
          <w:tcPr>
            <w:tcW w:w="4507" w:type="dxa"/>
            <w:tcBorders>
              <w:top w:val="nil"/>
              <w:left w:val="single" w:sz="6" w:space="0" w:color="auto"/>
              <w:bottom w:val="single" w:sz="6" w:space="0" w:color="auto"/>
              <w:right w:val="single" w:sz="6" w:space="0" w:color="auto"/>
            </w:tcBorders>
          </w:tcPr>
          <w:p w14:paraId="2472D56C" w14:textId="26D5087E" w:rsidR="2AFB2181"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b/>
                <w:bCs/>
                <w:color w:val="000000" w:themeColor="text1"/>
                <w:sz w:val="18"/>
                <w:szCs w:val="18"/>
              </w:rPr>
              <w:t>Digital Workflow:</w:t>
            </w:r>
            <w:r w:rsidRPr="2AFB2181">
              <w:rPr>
                <w:rFonts w:ascii="Arial" w:eastAsia="Arial" w:hAnsi="Arial" w:cs="Arial"/>
                <w:color w:val="000000" w:themeColor="text1"/>
                <w:sz w:val="18"/>
                <w:szCs w:val="18"/>
              </w:rPr>
              <w:t xml:space="preserve"> Please describe how the proposed system digitally routes work to judges and court staff and notifies the individual that work has arrived for their action. Additionally, please describe how the system permits one court staff to ‘assign’ work to another court staff and monitor for completion. Please also describe how the digital workflow allows for the digital exchange of filings. Please describe and tickler or diary capabilities of the system.</w:t>
            </w:r>
          </w:p>
        </w:tc>
        <w:tc>
          <w:tcPr>
            <w:tcW w:w="810" w:type="dxa"/>
            <w:tcBorders>
              <w:top w:val="single" w:sz="6" w:space="0" w:color="auto"/>
              <w:left w:val="single" w:sz="6" w:space="0" w:color="auto"/>
              <w:bottom w:val="single" w:sz="6" w:space="0" w:color="auto"/>
              <w:right w:val="single" w:sz="6" w:space="0" w:color="auto"/>
            </w:tcBorders>
          </w:tcPr>
          <w:p w14:paraId="51A51D31" w14:textId="383AABA4"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900" w:type="dxa"/>
            <w:tcBorders>
              <w:top w:val="single" w:sz="6" w:space="0" w:color="auto"/>
              <w:left w:val="single" w:sz="6" w:space="0" w:color="auto"/>
              <w:bottom w:val="single" w:sz="6" w:space="0" w:color="auto"/>
              <w:right w:val="single" w:sz="6" w:space="0" w:color="auto"/>
            </w:tcBorders>
          </w:tcPr>
          <w:p w14:paraId="650220E4" w14:textId="319B7CB1"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990" w:type="dxa"/>
            <w:tcBorders>
              <w:top w:val="single" w:sz="6" w:space="0" w:color="auto"/>
              <w:left w:val="single" w:sz="6" w:space="0" w:color="auto"/>
              <w:bottom w:val="single" w:sz="6" w:space="0" w:color="auto"/>
              <w:right w:val="single" w:sz="6" w:space="0" w:color="auto"/>
            </w:tcBorders>
          </w:tcPr>
          <w:p w14:paraId="65FD5113" w14:textId="2248E62A"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990" w:type="dxa"/>
            <w:tcBorders>
              <w:top w:val="single" w:sz="6" w:space="0" w:color="auto"/>
              <w:left w:val="single" w:sz="6" w:space="0" w:color="auto"/>
              <w:bottom w:val="single" w:sz="6" w:space="0" w:color="auto"/>
              <w:right w:val="single" w:sz="6" w:space="0" w:color="auto"/>
            </w:tcBorders>
          </w:tcPr>
          <w:p w14:paraId="42B85CE0" w14:textId="4041ABA1"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25538620" w14:textId="77777777" w:rsidTr="00EC4402">
        <w:tc>
          <w:tcPr>
            <w:tcW w:w="9532" w:type="dxa"/>
            <w:gridSpan w:val="6"/>
            <w:tcBorders>
              <w:top w:val="single" w:sz="6" w:space="0" w:color="auto"/>
              <w:left w:val="single" w:sz="6" w:space="0" w:color="auto"/>
              <w:bottom w:val="single" w:sz="6" w:space="0" w:color="auto"/>
              <w:right w:val="single" w:sz="6" w:space="0" w:color="auto"/>
            </w:tcBorders>
          </w:tcPr>
          <w:p w14:paraId="5D4E8E5F" w14:textId="0CB63C9E"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6AE0C47F" w14:textId="56A8B19C"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492DC94B" w14:textId="16947F98"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568A76B6" w14:textId="77777777" w:rsidR="004924F3" w:rsidRDefault="004924F3" w:rsidP="2AFB2181">
      <w:pPr>
        <w:spacing w:after="180" w:line="257" w:lineRule="auto"/>
        <w:jc w:val="center"/>
        <w:rPr>
          <w:rFonts w:ascii="Calibri" w:eastAsia="Calibri" w:hAnsi="Calibri" w:cs="Calibri"/>
          <w:color w:val="404040" w:themeColor="text1" w:themeTint="BF"/>
        </w:rPr>
      </w:pPr>
    </w:p>
    <w:p w14:paraId="6523DEC9" w14:textId="2CD084FC" w:rsidR="00430D15" w:rsidRDefault="2AFB2181" w:rsidP="2AFB2181">
      <w:pPr>
        <w:spacing w:after="180" w:line="257" w:lineRule="auto"/>
        <w:jc w:val="center"/>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bl>
      <w:tblPr>
        <w:tblStyle w:val="TableGrid"/>
        <w:tblW w:w="9532" w:type="dxa"/>
        <w:tblLayout w:type="fixed"/>
        <w:tblLook w:val="04A0" w:firstRow="1" w:lastRow="0" w:firstColumn="1" w:lastColumn="0" w:noHBand="0" w:noVBand="1"/>
      </w:tblPr>
      <w:tblGrid>
        <w:gridCol w:w="662"/>
        <w:gridCol w:w="5180"/>
        <w:gridCol w:w="875"/>
        <w:gridCol w:w="876"/>
        <w:gridCol w:w="949"/>
        <w:gridCol w:w="990"/>
      </w:tblGrid>
      <w:tr w:rsidR="2AFB2181" w14:paraId="676017DC" w14:textId="77777777" w:rsidTr="003B444D">
        <w:trPr>
          <w:trHeight w:val="615"/>
        </w:trPr>
        <w:tc>
          <w:tcPr>
            <w:tcW w:w="5842" w:type="dxa"/>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0C9518F3" w14:textId="0439EFA0" w:rsidR="2AFB2181" w:rsidRDefault="2AFB2181" w:rsidP="004924F3">
            <w:pPr>
              <w:pStyle w:val="NoSpacing"/>
              <w:jc w:val="center"/>
            </w:pPr>
            <w:r w:rsidRPr="2AFB2181">
              <w:lastRenderedPageBreak/>
              <w:t>Core CMS System Components</w:t>
            </w:r>
          </w:p>
          <w:p w14:paraId="54A92317" w14:textId="09558864" w:rsidR="2AFB2181" w:rsidRDefault="00584BE5" w:rsidP="004924F3">
            <w:pPr>
              <w:pStyle w:val="NoSpacing"/>
              <w:jc w:val="center"/>
            </w:pPr>
            <w:r>
              <w:t>Section 5</w:t>
            </w:r>
          </w:p>
        </w:tc>
        <w:tc>
          <w:tcPr>
            <w:tcW w:w="875" w:type="dxa"/>
            <w:tcBorders>
              <w:top w:val="single" w:sz="6" w:space="0" w:color="auto"/>
              <w:left w:val="nil"/>
              <w:bottom w:val="single" w:sz="6" w:space="0" w:color="auto"/>
              <w:right w:val="single" w:sz="6" w:space="0" w:color="auto"/>
            </w:tcBorders>
            <w:shd w:val="clear" w:color="auto" w:fill="E7E6E6" w:themeFill="background2"/>
            <w:vAlign w:val="center"/>
          </w:tcPr>
          <w:p w14:paraId="3FA36CB5" w14:textId="1C188E60" w:rsidR="2AFB2181" w:rsidRDefault="2AFB2181" w:rsidP="004924F3">
            <w:pPr>
              <w:pStyle w:val="NoSpacing"/>
              <w:jc w:val="center"/>
            </w:pPr>
            <w:r w:rsidRPr="2AFB2181">
              <w:t>Yes</w:t>
            </w:r>
          </w:p>
        </w:tc>
        <w:tc>
          <w:tcPr>
            <w:tcW w:w="876"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29F60B2C" w14:textId="74C9F678" w:rsidR="2AFB2181" w:rsidRDefault="2AFB2181" w:rsidP="004924F3">
            <w:pPr>
              <w:pStyle w:val="NoSpacing"/>
              <w:jc w:val="center"/>
              <w:rPr>
                <w:sz w:val="17"/>
                <w:szCs w:val="17"/>
              </w:rPr>
            </w:pPr>
            <w:r w:rsidRPr="2AFB2181">
              <w:t>3</w:t>
            </w:r>
            <w:r w:rsidRPr="2AFB2181">
              <w:rPr>
                <w:vertAlign w:val="superscript"/>
              </w:rPr>
              <w:t>rd</w:t>
            </w:r>
          </w:p>
          <w:p w14:paraId="0DAC573B" w14:textId="563F35C9" w:rsidR="2AFB2181" w:rsidRDefault="2AFB2181" w:rsidP="004924F3">
            <w:pPr>
              <w:pStyle w:val="NoSpacing"/>
              <w:jc w:val="center"/>
            </w:pPr>
            <w:r w:rsidRPr="2AFB2181">
              <w:t>Party</w:t>
            </w:r>
          </w:p>
        </w:tc>
        <w:tc>
          <w:tcPr>
            <w:tcW w:w="949"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7D3F041" w14:textId="07C53E49" w:rsidR="2AFB2181" w:rsidRDefault="2AFB2181" w:rsidP="004924F3">
            <w:pPr>
              <w:pStyle w:val="NoSpacing"/>
              <w:jc w:val="center"/>
            </w:pPr>
            <w:r w:rsidRPr="2AFB2181">
              <w:t>Next</w:t>
            </w:r>
          </w:p>
          <w:p w14:paraId="6398A156" w14:textId="5736D4CC" w:rsidR="2AFB2181" w:rsidRDefault="2AFB2181" w:rsidP="004924F3">
            <w:pPr>
              <w:pStyle w:val="NoSpacing"/>
              <w:jc w:val="center"/>
            </w:pPr>
            <w:r w:rsidRPr="2AFB2181">
              <w:t>Release</w:t>
            </w:r>
          </w:p>
        </w:tc>
        <w:tc>
          <w:tcPr>
            <w:tcW w:w="99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A008BA9" w14:textId="33C44319" w:rsidR="2AFB2181" w:rsidRDefault="2AFB2181" w:rsidP="004924F3">
            <w:pPr>
              <w:pStyle w:val="NoSpacing"/>
              <w:jc w:val="center"/>
            </w:pPr>
            <w:r w:rsidRPr="2AFB2181">
              <w:t>No</w:t>
            </w:r>
          </w:p>
        </w:tc>
      </w:tr>
      <w:tr w:rsidR="2AFB2181" w14:paraId="39AF7B83" w14:textId="77777777" w:rsidTr="003B444D">
        <w:trPr>
          <w:trHeight w:val="1695"/>
        </w:trPr>
        <w:tc>
          <w:tcPr>
            <w:tcW w:w="662" w:type="dxa"/>
            <w:tcBorders>
              <w:top w:val="single" w:sz="6" w:space="0" w:color="auto"/>
              <w:left w:val="single" w:sz="6" w:space="0" w:color="auto"/>
              <w:bottom w:val="single" w:sz="6" w:space="0" w:color="auto"/>
              <w:right w:val="single" w:sz="6" w:space="0" w:color="auto"/>
            </w:tcBorders>
          </w:tcPr>
          <w:p w14:paraId="1777386E" w14:textId="405A46E9"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2AFB2181" w:rsidRPr="2AFB2181">
              <w:rPr>
                <w:rFonts w:ascii="Calibri" w:eastAsia="Calibri" w:hAnsi="Calibri" w:cs="Calibri"/>
                <w:color w:val="404040" w:themeColor="text1" w:themeTint="BF"/>
              </w:rPr>
              <w:t>.1.3</w:t>
            </w:r>
          </w:p>
        </w:tc>
        <w:tc>
          <w:tcPr>
            <w:tcW w:w="5180" w:type="dxa"/>
            <w:tcBorders>
              <w:top w:val="nil"/>
              <w:left w:val="single" w:sz="6" w:space="0" w:color="auto"/>
              <w:bottom w:val="single" w:sz="6" w:space="0" w:color="auto"/>
              <w:right w:val="single" w:sz="6" w:space="0" w:color="auto"/>
            </w:tcBorders>
          </w:tcPr>
          <w:p w14:paraId="19B6E838" w14:textId="472A2F42" w:rsidR="2AFB2181"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b/>
                <w:bCs/>
                <w:color w:val="000000" w:themeColor="text1"/>
                <w:sz w:val="18"/>
                <w:szCs w:val="18"/>
              </w:rPr>
              <w:t>E-Bench capabilities:</w:t>
            </w:r>
            <w:r w:rsidRPr="2AFB2181">
              <w:rPr>
                <w:rFonts w:ascii="Arial" w:eastAsia="Arial" w:hAnsi="Arial" w:cs="Arial"/>
                <w:color w:val="000000" w:themeColor="text1"/>
                <w:sz w:val="18"/>
                <w:szCs w:val="18"/>
              </w:rPr>
              <w:t xml:space="preserve"> Please describe the e-bench capabilities of the proposed system that allow judges and clerks to digitally manage cases. For example, describe how the system allows users to populate forms and documents without accessing physical files or calendars. </w:t>
            </w:r>
          </w:p>
        </w:tc>
        <w:tc>
          <w:tcPr>
            <w:tcW w:w="875" w:type="dxa"/>
            <w:tcBorders>
              <w:top w:val="single" w:sz="6" w:space="0" w:color="auto"/>
              <w:left w:val="single" w:sz="6" w:space="0" w:color="auto"/>
              <w:bottom w:val="single" w:sz="6" w:space="0" w:color="auto"/>
              <w:right w:val="single" w:sz="6" w:space="0" w:color="auto"/>
            </w:tcBorders>
          </w:tcPr>
          <w:p w14:paraId="6E250BAC" w14:textId="7E219D08"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876" w:type="dxa"/>
            <w:tcBorders>
              <w:top w:val="single" w:sz="6" w:space="0" w:color="auto"/>
              <w:left w:val="single" w:sz="6" w:space="0" w:color="auto"/>
              <w:bottom w:val="single" w:sz="6" w:space="0" w:color="auto"/>
              <w:right w:val="single" w:sz="6" w:space="0" w:color="auto"/>
            </w:tcBorders>
          </w:tcPr>
          <w:p w14:paraId="3F7294DD" w14:textId="071706F1"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949" w:type="dxa"/>
            <w:tcBorders>
              <w:top w:val="single" w:sz="6" w:space="0" w:color="auto"/>
              <w:left w:val="single" w:sz="6" w:space="0" w:color="auto"/>
              <w:bottom w:val="single" w:sz="6" w:space="0" w:color="auto"/>
              <w:right w:val="single" w:sz="6" w:space="0" w:color="auto"/>
            </w:tcBorders>
          </w:tcPr>
          <w:p w14:paraId="4C0FD925" w14:textId="5C5C3F5E"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990" w:type="dxa"/>
            <w:tcBorders>
              <w:top w:val="single" w:sz="6" w:space="0" w:color="auto"/>
              <w:left w:val="single" w:sz="6" w:space="0" w:color="auto"/>
              <w:bottom w:val="single" w:sz="6" w:space="0" w:color="auto"/>
              <w:right w:val="single" w:sz="6" w:space="0" w:color="auto"/>
            </w:tcBorders>
          </w:tcPr>
          <w:p w14:paraId="65BE19FC" w14:textId="140085F8"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5F90EB03" w14:textId="77777777" w:rsidTr="003B444D">
        <w:trPr>
          <w:trHeight w:val="1524"/>
        </w:trPr>
        <w:tc>
          <w:tcPr>
            <w:tcW w:w="9532" w:type="dxa"/>
            <w:gridSpan w:val="6"/>
            <w:tcBorders>
              <w:top w:val="single" w:sz="6" w:space="0" w:color="auto"/>
              <w:left w:val="single" w:sz="6" w:space="0" w:color="auto"/>
              <w:bottom w:val="single" w:sz="6" w:space="0" w:color="auto"/>
              <w:right w:val="single" w:sz="6" w:space="0" w:color="auto"/>
            </w:tcBorders>
          </w:tcPr>
          <w:p w14:paraId="47B42AC9" w14:textId="7DA454DC"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2605F7DA" w14:textId="6994AB32"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4BD13F06" w14:textId="58AFB3D6"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3F8F8489" w14:textId="63E26B0C" w:rsidR="00430D15" w:rsidRDefault="2AFB2181" w:rsidP="004924F3">
      <w:pPr>
        <w:spacing w:after="180" w:line="257"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bl>
      <w:tblPr>
        <w:tblStyle w:val="TableGrid"/>
        <w:tblW w:w="9532" w:type="dxa"/>
        <w:tblLayout w:type="fixed"/>
        <w:tblLook w:val="04A0" w:firstRow="1" w:lastRow="0" w:firstColumn="1" w:lastColumn="0" w:noHBand="0" w:noVBand="1"/>
      </w:tblPr>
      <w:tblGrid>
        <w:gridCol w:w="740"/>
        <w:gridCol w:w="5102"/>
        <w:gridCol w:w="875"/>
        <w:gridCol w:w="876"/>
        <w:gridCol w:w="1039"/>
        <w:gridCol w:w="900"/>
      </w:tblGrid>
      <w:tr w:rsidR="2AFB2181" w14:paraId="57D8010E" w14:textId="77777777" w:rsidTr="003B444D">
        <w:trPr>
          <w:trHeight w:val="597"/>
        </w:trPr>
        <w:tc>
          <w:tcPr>
            <w:tcW w:w="5842" w:type="dxa"/>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CD5CE6E" w14:textId="6A819BCC" w:rsidR="2AFB2181" w:rsidRDefault="2AFB2181" w:rsidP="00CA5772">
            <w:pPr>
              <w:pStyle w:val="NoSpacing"/>
              <w:jc w:val="center"/>
            </w:pPr>
            <w:r w:rsidRPr="2AFB2181">
              <w:t>Core CMS System Components</w:t>
            </w:r>
          </w:p>
          <w:p w14:paraId="22531FB1" w14:textId="008D997B" w:rsidR="2AFB2181" w:rsidRDefault="00584BE5" w:rsidP="00CA5772">
            <w:pPr>
              <w:pStyle w:val="NoSpacing"/>
              <w:jc w:val="center"/>
            </w:pPr>
            <w:r>
              <w:t>Section 5</w:t>
            </w:r>
          </w:p>
        </w:tc>
        <w:tc>
          <w:tcPr>
            <w:tcW w:w="875" w:type="dxa"/>
            <w:tcBorders>
              <w:top w:val="single" w:sz="6" w:space="0" w:color="auto"/>
              <w:left w:val="nil"/>
              <w:bottom w:val="single" w:sz="6" w:space="0" w:color="auto"/>
              <w:right w:val="single" w:sz="6" w:space="0" w:color="auto"/>
            </w:tcBorders>
            <w:shd w:val="clear" w:color="auto" w:fill="E7E6E6" w:themeFill="background2"/>
            <w:vAlign w:val="center"/>
          </w:tcPr>
          <w:p w14:paraId="3E241076" w14:textId="35E6F95C" w:rsidR="2AFB2181" w:rsidRDefault="2AFB2181" w:rsidP="00CA5772">
            <w:pPr>
              <w:pStyle w:val="NoSpacing"/>
              <w:jc w:val="center"/>
            </w:pPr>
            <w:r w:rsidRPr="2AFB2181">
              <w:t>Yes</w:t>
            </w:r>
          </w:p>
        </w:tc>
        <w:tc>
          <w:tcPr>
            <w:tcW w:w="876"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BD92A09" w14:textId="0833D2FA" w:rsidR="2AFB2181" w:rsidRDefault="2AFB2181" w:rsidP="00CA5772">
            <w:pPr>
              <w:pStyle w:val="NoSpacing"/>
              <w:jc w:val="center"/>
              <w:rPr>
                <w:sz w:val="17"/>
                <w:szCs w:val="17"/>
              </w:rPr>
            </w:pPr>
            <w:r w:rsidRPr="2AFB2181">
              <w:t>3</w:t>
            </w:r>
            <w:r w:rsidRPr="2AFB2181">
              <w:rPr>
                <w:vertAlign w:val="superscript"/>
              </w:rPr>
              <w:t>rd</w:t>
            </w:r>
          </w:p>
          <w:p w14:paraId="5CFBC961" w14:textId="74A0C3B3" w:rsidR="2AFB2181" w:rsidRDefault="2AFB2181" w:rsidP="00CA5772">
            <w:pPr>
              <w:pStyle w:val="NoSpacing"/>
              <w:jc w:val="center"/>
            </w:pPr>
            <w:r w:rsidRPr="2AFB2181">
              <w:t>Party</w:t>
            </w:r>
          </w:p>
        </w:tc>
        <w:tc>
          <w:tcPr>
            <w:tcW w:w="1039"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05714FF6" w14:textId="4EABB179" w:rsidR="2AFB2181" w:rsidRDefault="2AFB2181" w:rsidP="00CA5772">
            <w:pPr>
              <w:pStyle w:val="NoSpacing"/>
              <w:jc w:val="center"/>
            </w:pPr>
            <w:r w:rsidRPr="2AFB2181">
              <w:t>Next</w:t>
            </w:r>
          </w:p>
          <w:p w14:paraId="30E08162" w14:textId="7E64A340" w:rsidR="2AFB2181" w:rsidRDefault="2AFB2181" w:rsidP="00CA5772">
            <w:pPr>
              <w:pStyle w:val="NoSpacing"/>
              <w:jc w:val="center"/>
            </w:pPr>
            <w:r w:rsidRPr="2AFB2181">
              <w:t>Release</w:t>
            </w:r>
          </w:p>
        </w:tc>
        <w:tc>
          <w:tcPr>
            <w:tcW w:w="90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3655193E" w14:textId="1352BA73" w:rsidR="2AFB2181" w:rsidRDefault="2AFB2181" w:rsidP="00CA5772">
            <w:pPr>
              <w:pStyle w:val="NoSpacing"/>
              <w:jc w:val="center"/>
            </w:pPr>
            <w:r w:rsidRPr="2AFB2181">
              <w:t>No</w:t>
            </w:r>
          </w:p>
        </w:tc>
      </w:tr>
      <w:tr w:rsidR="2AFB2181" w14:paraId="072F6967" w14:textId="77777777" w:rsidTr="003B444D">
        <w:trPr>
          <w:trHeight w:val="1395"/>
        </w:trPr>
        <w:tc>
          <w:tcPr>
            <w:tcW w:w="740" w:type="dxa"/>
            <w:tcBorders>
              <w:top w:val="single" w:sz="6" w:space="0" w:color="auto"/>
              <w:left w:val="single" w:sz="6" w:space="0" w:color="auto"/>
              <w:bottom w:val="single" w:sz="6" w:space="0" w:color="auto"/>
              <w:right w:val="single" w:sz="6" w:space="0" w:color="auto"/>
            </w:tcBorders>
          </w:tcPr>
          <w:p w14:paraId="31000F77" w14:textId="3975434D"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2AFB2181" w:rsidRPr="2AFB2181">
              <w:rPr>
                <w:rFonts w:ascii="Calibri" w:eastAsia="Calibri" w:hAnsi="Calibri" w:cs="Calibri"/>
                <w:color w:val="404040" w:themeColor="text1" w:themeTint="BF"/>
              </w:rPr>
              <w:t>.1.4</w:t>
            </w:r>
          </w:p>
        </w:tc>
        <w:tc>
          <w:tcPr>
            <w:tcW w:w="5102" w:type="dxa"/>
            <w:tcBorders>
              <w:top w:val="nil"/>
              <w:left w:val="single" w:sz="6" w:space="0" w:color="auto"/>
              <w:bottom w:val="single" w:sz="6" w:space="0" w:color="auto"/>
              <w:right w:val="single" w:sz="6" w:space="0" w:color="auto"/>
            </w:tcBorders>
          </w:tcPr>
          <w:p w14:paraId="12572FD3" w14:textId="0DD54519" w:rsidR="2AFB2181"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b/>
                <w:bCs/>
                <w:color w:val="000000" w:themeColor="text1"/>
                <w:sz w:val="18"/>
                <w:szCs w:val="18"/>
              </w:rPr>
              <w:t>Digital Notifications:</w:t>
            </w:r>
            <w:r w:rsidRPr="2AFB2181">
              <w:rPr>
                <w:rFonts w:ascii="Arial" w:eastAsia="Arial" w:hAnsi="Arial" w:cs="Arial"/>
                <w:color w:val="000000" w:themeColor="text1"/>
                <w:sz w:val="18"/>
                <w:szCs w:val="18"/>
              </w:rPr>
              <w:t xml:space="preserve"> Please describe the system’s capabilities for digitally notifying attorneys, case parties, and justice partners of pertinent events. Describe whether such notifications can be automatically sent via email, SMS, or through other means.</w:t>
            </w:r>
          </w:p>
        </w:tc>
        <w:tc>
          <w:tcPr>
            <w:tcW w:w="875" w:type="dxa"/>
            <w:tcBorders>
              <w:top w:val="single" w:sz="6" w:space="0" w:color="auto"/>
              <w:left w:val="single" w:sz="6" w:space="0" w:color="auto"/>
              <w:bottom w:val="single" w:sz="6" w:space="0" w:color="auto"/>
              <w:right w:val="single" w:sz="6" w:space="0" w:color="auto"/>
            </w:tcBorders>
          </w:tcPr>
          <w:p w14:paraId="4FC033DF" w14:textId="3FC57AE1"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876" w:type="dxa"/>
            <w:tcBorders>
              <w:top w:val="single" w:sz="6" w:space="0" w:color="auto"/>
              <w:left w:val="single" w:sz="6" w:space="0" w:color="auto"/>
              <w:bottom w:val="single" w:sz="6" w:space="0" w:color="auto"/>
              <w:right w:val="single" w:sz="6" w:space="0" w:color="auto"/>
            </w:tcBorders>
          </w:tcPr>
          <w:p w14:paraId="20F053BB" w14:textId="371FF92F"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1039" w:type="dxa"/>
            <w:tcBorders>
              <w:top w:val="single" w:sz="6" w:space="0" w:color="auto"/>
              <w:left w:val="single" w:sz="6" w:space="0" w:color="auto"/>
              <w:bottom w:val="single" w:sz="6" w:space="0" w:color="auto"/>
              <w:right w:val="single" w:sz="6" w:space="0" w:color="auto"/>
            </w:tcBorders>
          </w:tcPr>
          <w:p w14:paraId="084A1DED" w14:textId="6DD0D3AA"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900" w:type="dxa"/>
            <w:tcBorders>
              <w:top w:val="single" w:sz="6" w:space="0" w:color="auto"/>
              <w:left w:val="single" w:sz="6" w:space="0" w:color="auto"/>
              <w:bottom w:val="single" w:sz="6" w:space="0" w:color="auto"/>
              <w:right w:val="single" w:sz="6" w:space="0" w:color="auto"/>
            </w:tcBorders>
          </w:tcPr>
          <w:p w14:paraId="63563A01" w14:textId="75E95499"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391B6CD4" w14:textId="77777777" w:rsidTr="003B444D">
        <w:tc>
          <w:tcPr>
            <w:tcW w:w="9532" w:type="dxa"/>
            <w:gridSpan w:val="6"/>
            <w:tcBorders>
              <w:top w:val="single" w:sz="6" w:space="0" w:color="auto"/>
              <w:left w:val="single" w:sz="6" w:space="0" w:color="auto"/>
              <w:bottom w:val="single" w:sz="6" w:space="0" w:color="auto"/>
              <w:right w:val="single" w:sz="6" w:space="0" w:color="auto"/>
            </w:tcBorders>
          </w:tcPr>
          <w:p w14:paraId="1D8245A2" w14:textId="08E318EE"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767F0501" w14:textId="28EEBCA9"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0AD2BC68" w14:textId="2D7ED3EC"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715F4CBA" w14:textId="3ABF145A" w:rsidR="00430D15" w:rsidRDefault="2AFB2181" w:rsidP="004924F3">
      <w:pPr>
        <w:spacing w:after="180" w:line="257"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bl>
      <w:tblPr>
        <w:tblStyle w:val="TableGrid"/>
        <w:tblW w:w="5101" w:type="pct"/>
        <w:tblLayout w:type="fixed"/>
        <w:tblLook w:val="04A0" w:firstRow="1" w:lastRow="0" w:firstColumn="1" w:lastColumn="0" w:noHBand="0" w:noVBand="1"/>
      </w:tblPr>
      <w:tblGrid>
        <w:gridCol w:w="1237"/>
        <w:gridCol w:w="4896"/>
        <w:gridCol w:w="803"/>
        <w:gridCol w:w="803"/>
        <w:gridCol w:w="986"/>
        <w:gridCol w:w="808"/>
      </w:tblGrid>
      <w:tr w:rsidR="2AFB2181" w14:paraId="3494ACAA" w14:textId="77777777" w:rsidTr="003B444D">
        <w:trPr>
          <w:trHeight w:val="606"/>
        </w:trPr>
        <w:tc>
          <w:tcPr>
            <w:tcW w:w="3217" w:type="pct"/>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0324E8FC" w14:textId="6D3EE2C4" w:rsidR="2AFB2181" w:rsidRPr="00CA5772" w:rsidRDefault="2AFB2181" w:rsidP="004924F3">
            <w:pPr>
              <w:pStyle w:val="NoSpacing"/>
              <w:jc w:val="center"/>
            </w:pPr>
            <w:r w:rsidRPr="00CA5772">
              <w:t>Core CMS System Components</w:t>
            </w:r>
          </w:p>
          <w:p w14:paraId="3E9A5134" w14:textId="3234CCBA" w:rsidR="2AFB2181" w:rsidRPr="00CA5772" w:rsidRDefault="00584BE5" w:rsidP="004924F3">
            <w:pPr>
              <w:pStyle w:val="NoSpacing"/>
              <w:jc w:val="center"/>
              <w:rPr>
                <w:rFonts w:ascii="Calibri" w:eastAsia="Calibri" w:hAnsi="Calibri" w:cs="Calibri"/>
                <w:color w:val="000000" w:themeColor="text1"/>
                <w:sz w:val="20"/>
                <w:szCs w:val="20"/>
              </w:rPr>
            </w:pPr>
            <w:r>
              <w:rPr>
                <w:rFonts w:ascii="Calibri" w:eastAsia="Calibri" w:hAnsi="Calibri" w:cs="Calibri"/>
                <w:color w:val="000000" w:themeColor="text1"/>
                <w:sz w:val="20"/>
                <w:szCs w:val="20"/>
              </w:rPr>
              <w:t>Section 5</w:t>
            </w:r>
          </w:p>
        </w:tc>
        <w:tc>
          <w:tcPr>
            <w:tcW w:w="421" w:type="pct"/>
            <w:tcBorders>
              <w:top w:val="single" w:sz="6" w:space="0" w:color="auto"/>
              <w:left w:val="nil"/>
              <w:bottom w:val="single" w:sz="6" w:space="0" w:color="auto"/>
              <w:right w:val="single" w:sz="6" w:space="0" w:color="auto"/>
            </w:tcBorders>
            <w:shd w:val="clear" w:color="auto" w:fill="E7E6E6" w:themeFill="background2"/>
            <w:vAlign w:val="center"/>
          </w:tcPr>
          <w:p w14:paraId="0A2CF0EF" w14:textId="50328D22" w:rsidR="2AFB2181" w:rsidRPr="00CA5772" w:rsidRDefault="2AFB2181" w:rsidP="004924F3">
            <w:pPr>
              <w:pStyle w:val="NoSpacing"/>
              <w:jc w:val="center"/>
            </w:pPr>
            <w:r w:rsidRPr="00CA5772">
              <w:t>Yes</w:t>
            </w:r>
          </w:p>
        </w:tc>
        <w:tc>
          <w:tcPr>
            <w:tcW w:w="421"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338A60C2" w14:textId="4DC5A493" w:rsidR="2AFB2181" w:rsidRPr="00CA5772" w:rsidRDefault="2AFB2181" w:rsidP="004924F3">
            <w:pPr>
              <w:pStyle w:val="NoSpacing"/>
              <w:jc w:val="center"/>
            </w:pPr>
            <w:r w:rsidRPr="00CA5772">
              <w:t>3</w:t>
            </w:r>
            <w:r w:rsidRPr="00CA5772">
              <w:rPr>
                <w:vertAlign w:val="superscript"/>
              </w:rPr>
              <w:t>rd</w:t>
            </w:r>
          </w:p>
          <w:p w14:paraId="79C9B228" w14:textId="788ECE60" w:rsidR="2AFB2181" w:rsidRPr="00CA5772" w:rsidRDefault="2AFB2181" w:rsidP="004924F3">
            <w:pPr>
              <w:pStyle w:val="NoSpacing"/>
              <w:jc w:val="center"/>
            </w:pPr>
            <w:r w:rsidRPr="00CA5772">
              <w:t>Party</w:t>
            </w:r>
          </w:p>
        </w:tc>
        <w:tc>
          <w:tcPr>
            <w:tcW w:w="517"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219D55E" w14:textId="006589B9" w:rsidR="2AFB2181" w:rsidRPr="00CA5772" w:rsidRDefault="2AFB2181" w:rsidP="004924F3">
            <w:pPr>
              <w:pStyle w:val="NoSpacing"/>
              <w:jc w:val="center"/>
            </w:pPr>
            <w:r w:rsidRPr="00CA5772">
              <w:t>Next</w:t>
            </w:r>
          </w:p>
          <w:p w14:paraId="44D4F568" w14:textId="17C49DE5" w:rsidR="2AFB2181" w:rsidRPr="00CA5772" w:rsidRDefault="2AFB2181" w:rsidP="004924F3">
            <w:pPr>
              <w:pStyle w:val="NoSpacing"/>
              <w:jc w:val="center"/>
            </w:pPr>
            <w:r w:rsidRPr="00CA5772">
              <w:t>Release</w:t>
            </w:r>
          </w:p>
        </w:tc>
        <w:tc>
          <w:tcPr>
            <w:tcW w:w="425"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7B17267" w14:textId="5CA03DE9" w:rsidR="2AFB2181" w:rsidRPr="00CA5772" w:rsidRDefault="2AFB2181" w:rsidP="004924F3">
            <w:pPr>
              <w:pStyle w:val="NoSpacing"/>
              <w:jc w:val="center"/>
            </w:pPr>
            <w:r w:rsidRPr="00CA5772">
              <w:t>No</w:t>
            </w:r>
          </w:p>
        </w:tc>
      </w:tr>
      <w:tr w:rsidR="2AFB2181" w14:paraId="3DA34378" w14:textId="77777777" w:rsidTr="003B444D">
        <w:trPr>
          <w:trHeight w:val="1215"/>
        </w:trPr>
        <w:tc>
          <w:tcPr>
            <w:tcW w:w="649" w:type="pct"/>
            <w:tcBorders>
              <w:top w:val="single" w:sz="6" w:space="0" w:color="auto"/>
              <w:left w:val="single" w:sz="6" w:space="0" w:color="auto"/>
              <w:bottom w:val="single" w:sz="6" w:space="0" w:color="auto"/>
              <w:right w:val="single" w:sz="6" w:space="0" w:color="auto"/>
            </w:tcBorders>
          </w:tcPr>
          <w:p w14:paraId="2C5AF436" w14:textId="2365BD03"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2AFB2181" w:rsidRPr="2AFB2181">
              <w:rPr>
                <w:rFonts w:ascii="Calibri" w:eastAsia="Calibri" w:hAnsi="Calibri" w:cs="Calibri"/>
                <w:color w:val="404040" w:themeColor="text1" w:themeTint="BF"/>
              </w:rPr>
              <w:t>.1.5</w:t>
            </w:r>
          </w:p>
        </w:tc>
        <w:tc>
          <w:tcPr>
            <w:tcW w:w="2568" w:type="pct"/>
            <w:tcBorders>
              <w:top w:val="nil"/>
              <w:left w:val="single" w:sz="6" w:space="0" w:color="auto"/>
              <w:bottom w:val="single" w:sz="6" w:space="0" w:color="auto"/>
              <w:right w:val="single" w:sz="6" w:space="0" w:color="auto"/>
            </w:tcBorders>
          </w:tcPr>
          <w:p w14:paraId="78A4C9F2" w14:textId="794EB84B" w:rsidR="2AFB2181"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b/>
                <w:bCs/>
                <w:color w:val="000000" w:themeColor="text1"/>
                <w:sz w:val="18"/>
                <w:szCs w:val="18"/>
              </w:rPr>
              <w:t>Scheduling/Calendaring</w:t>
            </w:r>
            <w:r w:rsidRPr="2AFB2181">
              <w:rPr>
                <w:rFonts w:ascii="Arial" w:eastAsia="Arial" w:hAnsi="Arial" w:cs="Arial"/>
                <w:color w:val="000000" w:themeColor="text1"/>
                <w:sz w:val="18"/>
                <w:szCs w:val="18"/>
              </w:rPr>
              <w:t>: Please describe how the system will assist courts in scheduling and calendaring case events as well as how the calendaring system can accommodate the fair and equal scheduling.</w:t>
            </w:r>
            <w:r w:rsidRPr="1BA36740">
              <w:rPr>
                <w:rFonts w:ascii="Arial" w:eastAsia="Arial" w:hAnsi="Arial" w:cs="Arial"/>
                <w:sz w:val="18"/>
                <w:szCs w:val="18"/>
              </w:rPr>
              <w:t xml:space="preserve"> </w:t>
            </w:r>
            <w:r w:rsidR="19571F56" w:rsidRPr="1BA36740">
              <w:rPr>
                <w:rFonts w:ascii="Arial" w:eastAsia="Arial" w:hAnsi="Arial" w:cs="Arial"/>
                <w:sz w:val="18"/>
                <w:szCs w:val="18"/>
              </w:rPr>
              <w:t>Please describe whether the system directly integrates with Microsoft Outlook.</w:t>
            </w:r>
          </w:p>
        </w:tc>
        <w:tc>
          <w:tcPr>
            <w:tcW w:w="421" w:type="pct"/>
            <w:tcBorders>
              <w:top w:val="single" w:sz="6" w:space="0" w:color="auto"/>
              <w:left w:val="single" w:sz="6" w:space="0" w:color="auto"/>
              <w:bottom w:val="single" w:sz="6" w:space="0" w:color="auto"/>
              <w:right w:val="single" w:sz="6" w:space="0" w:color="auto"/>
            </w:tcBorders>
          </w:tcPr>
          <w:p w14:paraId="26F19AD2" w14:textId="7DF2FD07"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21" w:type="pct"/>
            <w:tcBorders>
              <w:top w:val="single" w:sz="6" w:space="0" w:color="auto"/>
              <w:left w:val="single" w:sz="6" w:space="0" w:color="auto"/>
              <w:bottom w:val="single" w:sz="6" w:space="0" w:color="auto"/>
              <w:right w:val="single" w:sz="6" w:space="0" w:color="auto"/>
            </w:tcBorders>
          </w:tcPr>
          <w:p w14:paraId="6A3B09EB" w14:textId="2BE73282"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517" w:type="pct"/>
            <w:tcBorders>
              <w:top w:val="single" w:sz="6" w:space="0" w:color="auto"/>
              <w:left w:val="single" w:sz="6" w:space="0" w:color="auto"/>
              <w:bottom w:val="single" w:sz="6" w:space="0" w:color="auto"/>
              <w:right w:val="single" w:sz="6" w:space="0" w:color="auto"/>
            </w:tcBorders>
          </w:tcPr>
          <w:p w14:paraId="5B610333" w14:textId="097BD2FB"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25" w:type="pct"/>
            <w:tcBorders>
              <w:top w:val="single" w:sz="6" w:space="0" w:color="auto"/>
              <w:left w:val="single" w:sz="6" w:space="0" w:color="auto"/>
              <w:bottom w:val="single" w:sz="6" w:space="0" w:color="auto"/>
              <w:right w:val="single" w:sz="6" w:space="0" w:color="auto"/>
            </w:tcBorders>
          </w:tcPr>
          <w:p w14:paraId="244DB9C7" w14:textId="58B0D5BE"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73D49BF5" w14:textId="77777777" w:rsidTr="003B444D">
        <w:tc>
          <w:tcPr>
            <w:tcW w:w="5000" w:type="pct"/>
            <w:gridSpan w:val="6"/>
            <w:tcBorders>
              <w:top w:val="single" w:sz="6" w:space="0" w:color="auto"/>
              <w:left w:val="single" w:sz="6" w:space="0" w:color="auto"/>
              <w:bottom w:val="single" w:sz="6" w:space="0" w:color="auto"/>
              <w:right w:val="single" w:sz="6" w:space="0" w:color="auto"/>
            </w:tcBorders>
          </w:tcPr>
          <w:p w14:paraId="28D7131A" w14:textId="698FFF78"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3AF04467" w14:textId="66CE143A"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682A28A4" w14:textId="53A67692"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1A5F2E75" w14:textId="67857F7B" w:rsidR="00430D15" w:rsidRDefault="2AFB2181" w:rsidP="2AFB2181">
      <w:pPr>
        <w:spacing w:after="180" w:line="257" w:lineRule="auto"/>
        <w:jc w:val="center"/>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bl>
      <w:tblPr>
        <w:tblStyle w:val="TableGrid"/>
        <w:tblW w:w="9532" w:type="dxa"/>
        <w:tblLayout w:type="fixed"/>
        <w:tblLook w:val="04A0" w:firstRow="1" w:lastRow="0" w:firstColumn="1" w:lastColumn="0" w:noHBand="0" w:noVBand="1"/>
      </w:tblPr>
      <w:tblGrid>
        <w:gridCol w:w="1350"/>
        <w:gridCol w:w="4762"/>
        <w:gridCol w:w="810"/>
        <w:gridCol w:w="810"/>
        <w:gridCol w:w="990"/>
        <w:gridCol w:w="810"/>
      </w:tblGrid>
      <w:tr w:rsidR="2AFB2181" w14:paraId="44EA9A08" w14:textId="77777777" w:rsidTr="00C41C48">
        <w:trPr>
          <w:trHeight w:val="615"/>
        </w:trPr>
        <w:tc>
          <w:tcPr>
            <w:tcW w:w="6112" w:type="dxa"/>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8337DB0" w14:textId="48BFCEDF" w:rsidR="2AFB2181" w:rsidRDefault="2AFB2181" w:rsidP="00C41C48">
            <w:pPr>
              <w:pStyle w:val="NoSpacing"/>
              <w:jc w:val="center"/>
            </w:pPr>
            <w:r w:rsidRPr="2AFB2181">
              <w:lastRenderedPageBreak/>
              <w:t>Core CMS System Components</w:t>
            </w:r>
          </w:p>
          <w:p w14:paraId="41E58538" w14:textId="1D8AD909" w:rsidR="2AFB2181" w:rsidRDefault="00584BE5" w:rsidP="00C41C48">
            <w:pPr>
              <w:pStyle w:val="NoSpacing"/>
              <w:jc w:val="center"/>
            </w:pPr>
            <w:r>
              <w:t>Section 5</w:t>
            </w:r>
          </w:p>
        </w:tc>
        <w:tc>
          <w:tcPr>
            <w:tcW w:w="810" w:type="dxa"/>
            <w:tcBorders>
              <w:top w:val="single" w:sz="6" w:space="0" w:color="auto"/>
              <w:left w:val="nil"/>
              <w:bottom w:val="single" w:sz="6" w:space="0" w:color="auto"/>
              <w:right w:val="single" w:sz="6" w:space="0" w:color="auto"/>
            </w:tcBorders>
            <w:shd w:val="clear" w:color="auto" w:fill="E7E6E6" w:themeFill="background2"/>
            <w:vAlign w:val="center"/>
          </w:tcPr>
          <w:p w14:paraId="2E95588A" w14:textId="6244F236" w:rsidR="2AFB2181" w:rsidRDefault="2AFB2181" w:rsidP="00C41C48">
            <w:pPr>
              <w:pStyle w:val="NoSpacing"/>
              <w:jc w:val="center"/>
            </w:pPr>
            <w:r w:rsidRPr="2AFB2181">
              <w:t>Yes</w:t>
            </w:r>
          </w:p>
        </w:tc>
        <w:tc>
          <w:tcPr>
            <w:tcW w:w="81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245ADD08" w14:textId="4BADAD26" w:rsidR="2AFB2181" w:rsidRDefault="2AFB2181" w:rsidP="00C41C48">
            <w:pPr>
              <w:pStyle w:val="NoSpacing"/>
              <w:jc w:val="center"/>
              <w:rPr>
                <w:sz w:val="17"/>
                <w:szCs w:val="17"/>
              </w:rPr>
            </w:pPr>
            <w:r w:rsidRPr="2AFB2181">
              <w:t>3</w:t>
            </w:r>
            <w:r w:rsidRPr="2AFB2181">
              <w:rPr>
                <w:vertAlign w:val="superscript"/>
              </w:rPr>
              <w:t>rd</w:t>
            </w:r>
          </w:p>
          <w:p w14:paraId="6326D130" w14:textId="307AE97D" w:rsidR="2AFB2181" w:rsidRDefault="2AFB2181" w:rsidP="00C41C48">
            <w:pPr>
              <w:pStyle w:val="NoSpacing"/>
              <w:jc w:val="center"/>
            </w:pPr>
            <w:r w:rsidRPr="2AFB2181">
              <w:t>Party</w:t>
            </w:r>
          </w:p>
        </w:tc>
        <w:tc>
          <w:tcPr>
            <w:tcW w:w="99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2BACDAFB" w14:textId="7BA82922" w:rsidR="2AFB2181" w:rsidRDefault="2AFB2181" w:rsidP="00C41C48">
            <w:pPr>
              <w:pStyle w:val="NoSpacing"/>
              <w:jc w:val="center"/>
            </w:pPr>
            <w:r w:rsidRPr="2AFB2181">
              <w:t>Next</w:t>
            </w:r>
          </w:p>
          <w:p w14:paraId="573945EC" w14:textId="72BF724A" w:rsidR="2AFB2181" w:rsidRDefault="2AFB2181" w:rsidP="00C41C48">
            <w:pPr>
              <w:pStyle w:val="NoSpacing"/>
              <w:jc w:val="center"/>
            </w:pPr>
            <w:r w:rsidRPr="2AFB2181">
              <w:t>Release</w:t>
            </w:r>
          </w:p>
        </w:tc>
        <w:tc>
          <w:tcPr>
            <w:tcW w:w="81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7A2C996F" w14:textId="75D55F7E" w:rsidR="2AFB2181" w:rsidRDefault="2AFB2181" w:rsidP="00C41C48">
            <w:pPr>
              <w:pStyle w:val="NoSpacing"/>
              <w:jc w:val="center"/>
            </w:pPr>
            <w:r w:rsidRPr="2AFB2181">
              <w:t>No</w:t>
            </w:r>
          </w:p>
        </w:tc>
      </w:tr>
      <w:tr w:rsidR="2AFB2181" w14:paraId="70153DA7" w14:textId="77777777" w:rsidTr="00F2153B">
        <w:trPr>
          <w:trHeight w:val="1776"/>
        </w:trPr>
        <w:tc>
          <w:tcPr>
            <w:tcW w:w="1350" w:type="dxa"/>
            <w:tcBorders>
              <w:top w:val="single" w:sz="6" w:space="0" w:color="auto"/>
              <w:left w:val="single" w:sz="6" w:space="0" w:color="auto"/>
              <w:bottom w:val="single" w:sz="6" w:space="0" w:color="auto"/>
              <w:right w:val="single" w:sz="6" w:space="0" w:color="auto"/>
            </w:tcBorders>
          </w:tcPr>
          <w:p w14:paraId="1124ED1F" w14:textId="40162FC7"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2AFB2181" w:rsidRPr="2AFB2181">
              <w:rPr>
                <w:rFonts w:ascii="Calibri" w:eastAsia="Calibri" w:hAnsi="Calibri" w:cs="Calibri"/>
                <w:color w:val="404040" w:themeColor="text1" w:themeTint="BF"/>
              </w:rPr>
              <w:t>.1.6</w:t>
            </w:r>
          </w:p>
        </w:tc>
        <w:tc>
          <w:tcPr>
            <w:tcW w:w="4762" w:type="dxa"/>
            <w:tcBorders>
              <w:top w:val="nil"/>
              <w:left w:val="single" w:sz="6" w:space="0" w:color="auto"/>
              <w:bottom w:val="single" w:sz="6" w:space="0" w:color="auto"/>
              <w:right w:val="single" w:sz="6" w:space="0" w:color="auto"/>
            </w:tcBorders>
          </w:tcPr>
          <w:p w14:paraId="42B4A755" w14:textId="7C517937" w:rsidR="2AFB2181"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b/>
                <w:bCs/>
                <w:color w:val="000000" w:themeColor="text1"/>
                <w:sz w:val="18"/>
                <w:szCs w:val="18"/>
              </w:rPr>
              <w:t>Case Participant Roles</w:t>
            </w:r>
            <w:r w:rsidRPr="2AFB2181">
              <w:rPr>
                <w:rFonts w:ascii="Arial" w:eastAsia="Arial" w:hAnsi="Arial" w:cs="Arial"/>
                <w:color w:val="000000" w:themeColor="text1"/>
                <w:sz w:val="18"/>
                <w:szCs w:val="18"/>
              </w:rPr>
              <w:t xml:space="preserve">: Please describe how the system assists in managing case parties across multiple cases and tracking and identifying additional case participant roles (those not included as party or attorney). Please include how the system manages parties or other participants considered sensitive or confidential. </w:t>
            </w:r>
          </w:p>
        </w:tc>
        <w:tc>
          <w:tcPr>
            <w:tcW w:w="810" w:type="dxa"/>
            <w:tcBorders>
              <w:top w:val="single" w:sz="6" w:space="0" w:color="auto"/>
              <w:left w:val="single" w:sz="6" w:space="0" w:color="auto"/>
              <w:bottom w:val="single" w:sz="6" w:space="0" w:color="auto"/>
              <w:right w:val="single" w:sz="6" w:space="0" w:color="auto"/>
            </w:tcBorders>
          </w:tcPr>
          <w:p w14:paraId="06A4EE0E" w14:textId="1F526DF4"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810" w:type="dxa"/>
            <w:tcBorders>
              <w:top w:val="single" w:sz="6" w:space="0" w:color="auto"/>
              <w:left w:val="single" w:sz="6" w:space="0" w:color="auto"/>
              <w:bottom w:val="single" w:sz="6" w:space="0" w:color="auto"/>
              <w:right w:val="single" w:sz="6" w:space="0" w:color="auto"/>
            </w:tcBorders>
          </w:tcPr>
          <w:p w14:paraId="3BAD240B" w14:textId="5913238B"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990" w:type="dxa"/>
            <w:tcBorders>
              <w:top w:val="single" w:sz="6" w:space="0" w:color="auto"/>
              <w:left w:val="single" w:sz="6" w:space="0" w:color="auto"/>
              <w:bottom w:val="single" w:sz="6" w:space="0" w:color="auto"/>
              <w:right w:val="single" w:sz="6" w:space="0" w:color="auto"/>
            </w:tcBorders>
          </w:tcPr>
          <w:p w14:paraId="68287DAF" w14:textId="2BCD9B22"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810" w:type="dxa"/>
            <w:tcBorders>
              <w:top w:val="single" w:sz="6" w:space="0" w:color="auto"/>
              <w:left w:val="single" w:sz="6" w:space="0" w:color="auto"/>
              <w:bottom w:val="single" w:sz="6" w:space="0" w:color="auto"/>
              <w:right w:val="single" w:sz="6" w:space="0" w:color="auto"/>
            </w:tcBorders>
          </w:tcPr>
          <w:p w14:paraId="35A51C42" w14:textId="4E9DA441"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305FDD09" w14:textId="77777777" w:rsidTr="003B444D">
        <w:tc>
          <w:tcPr>
            <w:tcW w:w="9532" w:type="dxa"/>
            <w:gridSpan w:val="6"/>
            <w:tcBorders>
              <w:top w:val="single" w:sz="6" w:space="0" w:color="auto"/>
              <w:left w:val="single" w:sz="6" w:space="0" w:color="auto"/>
              <w:bottom w:val="single" w:sz="6" w:space="0" w:color="auto"/>
              <w:right w:val="single" w:sz="6" w:space="0" w:color="auto"/>
            </w:tcBorders>
          </w:tcPr>
          <w:p w14:paraId="2BF63420" w14:textId="0CA35857"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7E04E2D9" w14:textId="0E7C5E0C"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49DF9358" w14:textId="7B192174"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6AA2C21A" w14:textId="2744A8B3" w:rsidR="00430D15" w:rsidRDefault="2AFB2181" w:rsidP="2AFB2181">
      <w:pPr>
        <w:spacing w:after="180" w:line="257" w:lineRule="auto"/>
        <w:jc w:val="center"/>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bl>
      <w:tblPr>
        <w:tblStyle w:val="TableGrid"/>
        <w:tblW w:w="9532" w:type="dxa"/>
        <w:tblLayout w:type="fixed"/>
        <w:tblLook w:val="04A0" w:firstRow="1" w:lastRow="0" w:firstColumn="1" w:lastColumn="0" w:noHBand="0" w:noVBand="1"/>
      </w:tblPr>
      <w:tblGrid>
        <w:gridCol w:w="1350"/>
        <w:gridCol w:w="4762"/>
        <w:gridCol w:w="810"/>
        <w:gridCol w:w="810"/>
        <w:gridCol w:w="990"/>
        <w:gridCol w:w="810"/>
      </w:tblGrid>
      <w:tr w:rsidR="2AFB2181" w14:paraId="0EEA3528" w14:textId="77777777" w:rsidTr="00C41C48">
        <w:trPr>
          <w:trHeight w:val="660"/>
        </w:trPr>
        <w:tc>
          <w:tcPr>
            <w:tcW w:w="6112" w:type="dxa"/>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95E19DE" w14:textId="0F391C63" w:rsidR="2AFB2181" w:rsidRDefault="2AFB2181" w:rsidP="00C41C48">
            <w:pPr>
              <w:pStyle w:val="NoSpacing"/>
              <w:jc w:val="center"/>
            </w:pPr>
            <w:r w:rsidRPr="2AFB2181">
              <w:t>Core CMS System Components</w:t>
            </w:r>
          </w:p>
          <w:p w14:paraId="181C3928" w14:textId="22FFAEA2" w:rsidR="2AFB2181" w:rsidRDefault="00584BE5" w:rsidP="00C41C48">
            <w:pPr>
              <w:pStyle w:val="NoSpacing"/>
              <w:jc w:val="center"/>
            </w:pPr>
            <w:r>
              <w:t>Section 5</w:t>
            </w:r>
          </w:p>
        </w:tc>
        <w:tc>
          <w:tcPr>
            <w:tcW w:w="810" w:type="dxa"/>
            <w:tcBorders>
              <w:top w:val="single" w:sz="6" w:space="0" w:color="auto"/>
              <w:left w:val="nil"/>
              <w:bottom w:val="single" w:sz="6" w:space="0" w:color="auto"/>
              <w:right w:val="single" w:sz="6" w:space="0" w:color="auto"/>
            </w:tcBorders>
            <w:shd w:val="clear" w:color="auto" w:fill="E7E6E6" w:themeFill="background2"/>
            <w:vAlign w:val="center"/>
          </w:tcPr>
          <w:p w14:paraId="5B273867" w14:textId="22DF8597" w:rsidR="2AFB2181" w:rsidRDefault="2AFB2181" w:rsidP="00C41C48">
            <w:pPr>
              <w:pStyle w:val="NoSpacing"/>
              <w:jc w:val="center"/>
            </w:pPr>
            <w:r w:rsidRPr="2AFB2181">
              <w:t>Yes</w:t>
            </w:r>
          </w:p>
        </w:tc>
        <w:tc>
          <w:tcPr>
            <w:tcW w:w="81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1DC1336" w14:textId="1A038B24" w:rsidR="2AFB2181" w:rsidRDefault="2AFB2181" w:rsidP="00C41C48">
            <w:pPr>
              <w:pStyle w:val="NoSpacing"/>
              <w:jc w:val="center"/>
              <w:rPr>
                <w:sz w:val="17"/>
                <w:szCs w:val="17"/>
              </w:rPr>
            </w:pPr>
            <w:r w:rsidRPr="2AFB2181">
              <w:t>3</w:t>
            </w:r>
            <w:r w:rsidRPr="2AFB2181">
              <w:rPr>
                <w:vertAlign w:val="superscript"/>
              </w:rPr>
              <w:t>rd</w:t>
            </w:r>
          </w:p>
          <w:p w14:paraId="3B5DE166" w14:textId="28B9976A" w:rsidR="2AFB2181" w:rsidRDefault="2AFB2181" w:rsidP="00C41C48">
            <w:pPr>
              <w:pStyle w:val="NoSpacing"/>
              <w:jc w:val="center"/>
            </w:pPr>
            <w:r w:rsidRPr="2AFB2181">
              <w:t>Party</w:t>
            </w:r>
          </w:p>
        </w:tc>
        <w:tc>
          <w:tcPr>
            <w:tcW w:w="99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67FFE2E2" w14:textId="5192D90B" w:rsidR="2AFB2181" w:rsidRDefault="2AFB2181" w:rsidP="00C41C48">
            <w:pPr>
              <w:pStyle w:val="NoSpacing"/>
              <w:jc w:val="center"/>
            </w:pPr>
            <w:r w:rsidRPr="2AFB2181">
              <w:t>Next</w:t>
            </w:r>
          </w:p>
          <w:p w14:paraId="370D8D06" w14:textId="74C0B082" w:rsidR="2AFB2181" w:rsidRDefault="2AFB2181" w:rsidP="00C41C48">
            <w:pPr>
              <w:pStyle w:val="NoSpacing"/>
              <w:jc w:val="center"/>
            </w:pPr>
            <w:r w:rsidRPr="2AFB2181">
              <w:t>Release</w:t>
            </w:r>
          </w:p>
        </w:tc>
        <w:tc>
          <w:tcPr>
            <w:tcW w:w="81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7AB0249" w14:textId="06440A79" w:rsidR="2AFB2181" w:rsidRDefault="2AFB2181" w:rsidP="00C41C48">
            <w:pPr>
              <w:pStyle w:val="NoSpacing"/>
              <w:jc w:val="center"/>
            </w:pPr>
            <w:r w:rsidRPr="2AFB2181">
              <w:t>No</w:t>
            </w:r>
          </w:p>
        </w:tc>
      </w:tr>
      <w:tr w:rsidR="2AFB2181" w14:paraId="58A794E2" w14:textId="77777777" w:rsidTr="00F2153B">
        <w:trPr>
          <w:trHeight w:val="2118"/>
        </w:trPr>
        <w:tc>
          <w:tcPr>
            <w:tcW w:w="1350" w:type="dxa"/>
            <w:tcBorders>
              <w:top w:val="single" w:sz="6" w:space="0" w:color="auto"/>
              <w:left w:val="single" w:sz="6" w:space="0" w:color="auto"/>
              <w:bottom w:val="single" w:sz="6" w:space="0" w:color="auto"/>
              <w:right w:val="single" w:sz="6" w:space="0" w:color="auto"/>
            </w:tcBorders>
          </w:tcPr>
          <w:p w14:paraId="1B570833" w14:textId="024C8B42"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2AFB2181" w:rsidRPr="2AFB2181">
              <w:rPr>
                <w:rFonts w:ascii="Calibri" w:eastAsia="Calibri" w:hAnsi="Calibri" w:cs="Calibri"/>
                <w:color w:val="404040" w:themeColor="text1" w:themeTint="BF"/>
              </w:rPr>
              <w:t>.1.7</w:t>
            </w:r>
          </w:p>
        </w:tc>
        <w:tc>
          <w:tcPr>
            <w:tcW w:w="4762" w:type="dxa"/>
            <w:tcBorders>
              <w:top w:val="nil"/>
              <w:left w:val="single" w:sz="6" w:space="0" w:color="auto"/>
              <w:bottom w:val="single" w:sz="6" w:space="0" w:color="auto"/>
              <w:right w:val="single" w:sz="6" w:space="0" w:color="auto"/>
            </w:tcBorders>
          </w:tcPr>
          <w:p w14:paraId="69574E79" w14:textId="5DCFE1D3" w:rsidR="2AFB2181"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b/>
                <w:bCs/>
                <w:color w:val="000000" w:themeColor="text1"/>
                <w:sz w:val="18"/>
                <w:szCs w:val="18"/>
              </w:rPr>
              <w:t>Automated Case Judge Assignments:</w:t>
            </w:r>
            <w:r w:rsidRPr="2AFB2181">
              <w:rPr>
                <w:rFonts w:ascii="Arial" w:eastAsia="Arial" w:hAnsi="Arial" w:cs="Arial"/>
                <w:color w:val="000000" w:themeColor="text1"/>
                <w:sz w:val="18"/>
                <w:szCs w:val="18"/>
              </w:rPr>
              <w:t xml:space="preserve"> Please describe how the system manages automated judge assignments</w:t>
            </w:r>
            <w:r w:rsidR="4647E4D7" w:rsidRPr="1BA36740">
              <w:rPr>
                <w:rFonts w:ascii="Arial" w:eastAsia="Arial" w:hAnsi="Arial" w:cs="Arial"/>
                <w:color w:val="000000" w:themeColor="text1"/>
                <w:sz w:val="18"/>
                <w:szCs w:val="18"/>
              </w:rPr>
              <w:t xml:space="preserve">, </w:t>
            </w:r>
            <w:r w:rsidR="00F2153B" w:rsidRPr="1BA36740">
              <w:rPr>
                <w:rFonts w:ascii="Arial" w:eastAsia="Arial" w:hAnsi="Arial" w:cs="Arial"/>
                <w:color w:val="404040" w:themeColor="text1" w:themeTint="BF"/>
                <w:sz w:val="18"/>
                <w:szCs w:val="18"/>
              </w:rPr>
              <w:t xml:space="preserve">distributed evenly amongst the judges </w:t>
            </w:r>
            <w:r w:rsidR="00F2153B" w:rsidRPr="00593C86">
              <w:rPr>
                <w:rFonts w:ascii="Arial" w:eastAsia="Arial" w:hAnsi="Arial" w:cs="Arial"/>
                <w:color w:val="404040" w:themeColor="text1" w:themeTint="BF"/>
                <w:sz w:val="18"/>
                <w:szCs w:val="18"/>
              </w:rPr>
              <w:t>pursuant to Rule 36.011 of the Rules of Superintendence for the Courts of Ohio</w:t>
            </w:r>
            <w:r w:rsidR="00F2153B">
              <w:rPr>
                <w:rFonts w:ascii="Arial" w:eastAsia="Arial" w:hAnsi="Arial" w:cs="Arial"/>
                <w:color w:val="404040" w:themeColor="text1" w:themeTint="BF"/>
                <w:sz w:val="18"/>
                <w:szCs w:val="18"/>
              </w:rPr>
              <w:t xml:space="preserve">, </w:t>
            </w:r>
            <w:r w:rsidRPr="2AFB2181">
              <w:rPr>
                <w:rFonts w:ascii="Arial" w:eastAsia="Arial" w:hAnsi="Arial" w:cs="Arial"/>
                <w:color w:val="000000" w:themeColor="text1"/>
                <w:sz w:val="18"/>
                <w:szCs w:val="18"/>
              </w:rPr>
              <w:t>and how judge assignments are adjusted when judges are excused, recused, or reassigned either individually or as a pa</w:t>
            </w:r>
            <w:r w:rsidRPr="1BA36740">
              <w:rPr>
                <w:rFonts w:ascii="Arial" w:eastAsia="Arial" w:hAnsi="Arial" w:cs="Arial"/>
                <w:sz w:val="18"/>
                <w:szCs w:val="18"/>
              </w:rPr>
              <w:t xml:space="preserve">nel. </w:t>
            </w:r>
            <w:r w:rsidR="19571F56" w:rsidRPr="1BA36740">
              <w:rPr>
                <w:rFonts w:ascii="Arial" w:eastAsia="Arial" w:hAnsi="Arial" w:cs="Arial"/>
                <w:sz w:val="18"/>
                <w:szCs w:val="18"/>
              </w:rPr>
              <w:t>Please describe how case management is transferred from a judge to a visiting judge.</w:t>
            </w:r>
            <w:commentRangeStart w:id="69"/>
            <w:commentRangeEnd w:id="69"/>
            <w:r>
              <w:rPr>
                <w:rStyle w:val="CommentReference"/>
              </w:rPr>
              <w:commentReference w:id="69"/>
            </w:r>
          </w:p>
        </w:tc>
        <w:tc>
          <w:tcPr>
            <w:tcW w:w="810" w:type="dxa"/>
            <w:tcBorders>
              <w:top w:val="single" w:sz="6" w:space="0" w:color="auto"/>
              <w:left w:val="single" w:sz="6" w:space="0" w:color="auto"/>
              <w:bottom w:val="single" w:sz="6" w:space="0" w:color="auto"/>
              <w:right w:val="single" w:sz="6" w:space="0" w:color="auto"/>
            </w:tcBorders>
          </w:tcPr>
          <w:p w14:paraId="0F1A631A" w14:textId="3F85B26C"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810" w:type="dxa"/>
            <w:tcBorders>
              <w:top w:val="single" w:sz="6" w:space="0" w:color="auto"/>
              <w:left w:val="single" w:sz="6" w:space="0" w:color="auto"/>
              <w:bottom w:val="single" w:sz="6" w:space="0" w:color="auto"/>
              <w:right w:val="single" w:sz="6" w:space="0" w:color="auto"/>
            </w:tcBorders>
          </w:tcPr>
          <w:p w14:paraId="641C7993" w14:textId="5016A6DD"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990" w:type="dxa"/>
            <w:tcBorders>
              <w:top w:val="single" w:sz="6" w:space="0" w:color="auto"/>
              <w:left w:val="single" w:sz="6" w:space="0" w:color="auto"/>
              <w:bottom w:val="single" w:sz="6" w:space="0" w:color="auto"/>
              <w:right w:val="single" w:sz="6" w:space="0" w:color="auto"/>
            </w:tcBorders>
          </w:tcPr>
          <w:p w14:paraId="3A17BD3F" w14:textId="098B60BE"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810" w:type="dxa"/>
            <w:tcBorders>
              <w:top w:val="single" w:sz="6" w:space="0" w:color="auto"/>
              <w:left w:val="single" w:sz="6" w:space="0" w:color="auto"/>
              <w:bottom w:val="single" w:sz="6" w:space="0" w:color="auto"/>
              <w:right w:val="single" w:sz="6" w:space="0" w:color="auto"/>
            </w:tcBorders>
          </w:tcPr>
          <w:p w14:paraId="07D34059" w14:textId="71881CC6"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41F5A02F" w14:textId="77777777" w:rsidTr="003B444D">
        <w:tc>
          <w:tcPr>
            <w:tcW w:w="9532" w:type="dxa"/>
            <w:gridSpan w:val="6"/>
            <w:tcBorders>
              <w:top w:val="single" w:sz="6" w:space="0" w:color="auto"/>
              <w:left w:val="single" w:sz="6" w:space="0" w:color="auto"/>
              <w:bottom w:val="single" w:sz="6" w:space="0" w:color="auto"/>
              <w:right w:val="single" w:sz="6" w:space="0" w:color="auto"/>
            </w:tcBorders>
          </w:tcPr>
          <w:p w14:paraId="200FD49E" w14:textId="340982F9"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297680F7" w14:textId="371A0C3E"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29052558" w14:textId="091858F3" w:rsidR="00430D15" w:rsidRDefault="2AFB2181" w:rsidP="2AFB2181">
      <w:pPr>
        <w:spacing w:after="180" w:line="257" w:lineRule="auto"/>
        <w:jc w:val="center"/>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bl>
      <w:tblPr>
        <w:tblStyle w:val="TableGrid"/>
        <w:tblW w:w="9532" w:type="dxa"/>
        <w:tblLayout w:type="fixed"/>
        <w:tblLook w:val="04A0" w:firstRow="1" w:lastRow="0" w:firstColumn="1" w:lastColumn="0" w:noHBand="0" w:noVBand="1"/>
      </w:tblPr>
      <w:tblGrid>
        <w:gridCol w:w="1350"/>
        <w:gridCol w:w="4852"/>
        <w:gridCol w:w="810"/>
        <w:gridCol w:w="810"/>
        <w:gridCol w:w="990"/>
        <w:gridCol w:w="720"/>
      </w:tblGrid>
      <w:tr w:rsidR="2AFB2181" w14:paraId="5292DC4E" w14:textId="77777777" w:rsidTr="00C41C48">
        <w:trPr>
          <w:trHeight w:val="570"/>
        </w:trPr>
        <w:tc>
          <w:tcPr>
            <w:tcW w:w="6202" w:type="dxa"/>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08CDF30A" w14:textId="4B0A6DBC" w:rsidR="2AFB2181" w:rsidRDefault="2AFB2181" w:rsidP="00C41C48">
            <w:pPr>
              <w:pStyle w:val="NoSpacing"/>
              <w:jc w:val="center"/>
            </w:pPr>
            <w:r w:rsidRPr="2AFB2181">
              <w:t>Core CMS System Components</w:t>
            </w:r>
          </w:p>
          <w:p w14:paraId="6F4F4C96" w14:textId="09F2DD7A" w:rsidR="2AFB2181" w:rsidRDefault="00584BE5" w:rsidP="00C41C48">
            <w:pPr>
              <w:pStyle w:val="NoSpacing"/>
              <w:jc w:val="center"/>
            </w:pPr>
            <w:r>
              <w:t>Section 5</w:t>
            </w:r>
          </w:p>
        </w:tc>
        <w:tc>
          <w:tcPr>
            <w:tcW w:w="810" w:type="dxa"/>
            <w:tcBorders>
              <w:top w:val="single" w:sz="6" w:space="0" w:color="auto"/>
              <w:left w:val="nil"/>
              <w:bottom w:val="single" w:sz="6" w:space="0" w:color="auto"/>
              <w:right w:val="single" w:sz="6" w:space="0" w:color="auto"/>
            </w:tcBorders>
            <w:shd w:val="clear" w:color="auto" w:fill="E7E6E6" w:themeFill="background2"/>
            <w:vAlign w:val="center"/>
          </w:tcPr>
          <w:p w14:paraId="6B4816A7" w14:textId="581C44AE" w:rsidR="2AFB2181" w:rsidRDefault="2AFB2181" w:rsidP="00C41C48">
            <w:pPr>
              <w:pStyle w:val="NoSpacing"/>
              <w:jc w:val="center"/>
            </w:pPr>
            <w:r w:rsidRPr="2AFB2181">
              <w:t>Yes</w:t>
            </w:r>
          </w:p>
        </w:tc>
        <w:tc>
          <w:tcPr>
            <w:tcW w:w="81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3A228884" w14:textId="76C2576A" w:rsidR="2AFB2181" w:rsidRDefault="2AFB2181" w:rsidP="00C41C48">
            <w:pPr>
              <w:pStyle w:val="NoSpacing"/>
              <w:jc w:val="center"/>
              <w:rPr>
                <w:sz w:val="17"/>
                <w:szCs w:val="17"/>
              </w:rPr>
            </w:pPr>
            <w:r w:rsidRPr="2AFB2181">
              <w:t>3</w:t>
            </w:r>
            <w:r w:rsidRPr="2AFB2181">
              <w:rPr>
                <w:vertAlign w:val="superscript"/>
              </w:rPr>
              <w:t>rd</w:t>
            </w:r>
          </w:p>
          <w:p w14:paraId="1D29C6D0" w14:textId="2BF7E8AF" w:rsidR="2AFB2181" w:rsidRDefault="2AFB2181" w:rsidP="00C41C48">
            <w:pPr>
              <w:pStyle w:val="NoSpacing"/>
              <w:jc w:val="center"/>
            </w:pPr>
            <w:r w:rsidRPr="2AFB2181">
              <w:t>Party</w:t>
            </w:r>
          </w:p>
        </w:tc>
        <w:tc>
          <w:tcPr>
            <w:tcW w:w="99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BA86DA3" w14:textId="363FD7FD" w:rsidR="2AFB2181" w:rsidRDefault="2AFB2181" w:rsidP="00C41C48">
            <w:pPr>
              <w:pStyle w:val="NoSpacing"/>
              <w:jc w:val="center"/>
            </w:pPr>
            <w:r w:rsidRPr="2AFB2181">
              <w:t>Next</w:t>
            </w:r>
          </w:p>
          <w:p w14:paraId="1F09529E" w14:textId="01E0B4F9" w:rsidR="2AFB2181" w:rsidRDefault="2AFB2181" w:rsidP="00C41C48">
            <w:pPr>
              <w:pStyle w:val="NoSpacing"/>
              <w:jc w:val="center"/>
            </w:pPr>
            <w:r w:rsidRPr="2AFB2181">
              <w:t>Release</w:t>
            </w:r>
          </w:p>
        </w:tc>
        <w:tc>
          <w:tcPr>
            <w:tcW w:w="72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7F626E21" w14:textId="5D6CAF39" w:rsidR="2AFB2181" w:rsidRDefault="2AFB2181" w:rsidP="00C41C48">
            <w:pPr>
              <w:pStyle w:val="NoSpacing"/>
              <w:jc w:val="center"/>
            </w:pPr>
            <w:r w:rsidRPr="2AFB2181">
              <w:t>No</w:t>
            </w:r>
          </w:p>
        </w:tc>
      </w:tr>
      <w:tr w:rsidR="2AFB2181" w14:paraId="142530A0" w14:textId="77777777" w:rsidTr="00C41C48">
        <w:trPr>
          <w:trHeight w:val="1245"/>
        </w:trPr>
        <w:tc>
          <w:tcPr>
            <w:tcW w:w="1350" w:type="dxa"/>
            <w:tcBorders>
              <w:top w:val="single" w:sz="6" w:space="0" w:color="auto"/>
              <w:left w:val="single" w:sz="6" w:space="0" w:color="auto"/>
              <w:bottom w:val="single" w:sz="6" w:space="0" w:color="auto"/>
              <w:right w:val="single" w:sz="6" w:space="0" w:color="auto"/>
            </w:tcBorders>
          </w:tcPr>
          <w:p w14:paraId="0BBAB8AF" w14:textId="5440E5D8"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2AFB2181" w:rsidRPr="2AFB2181">
              <w:rPr>
                <w:rFonts w:ascii="Calibri" w:eastAsia="Calibri" w:hAnsi="Calibri" w:cs="Calibri"/>
                <w:color w:val="404040" w:themeColor="text1" w:themeTint="BF"/>
              </w:rPr>
              <w:t>.1.8</w:t>
            </w:r>
          </w:p>
        </w:tc>
        <w:tc>
          <w:tcPr>
            <w:tcW w:w="4852" w:type="dxa"/>
            <w:tcBorders>
              <w:top w:val="nil"/>
              <w:left w:val="single" w:sz="6" w:space="0" w:color="auto"/>
              <w:bottom w:val="single" w:sz="6" w:space="0" w:color="auto"/>
              <w:right w:val="single" w:sz="6" w:space="0" w:color="auto"/>
            </w:tcBorders>
          </w:tcPr>
          <w:p w14:paraId="298AB1CB" w14:textId="33941B50" w:rsidR="2AFB2181"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b/>
                <w:bCs/>
                <w:color w:val="000000" w:themeColor="text1"/>
                <w:sz w:val="18"/>
                <w:szCs w:val="18"/>
              </w:rPr>
              <w:t xml:space="preserve">Automated </w:t>
            </w:r>
            <w:r w:rsidR="002C6854">
              <w:rPr>
                <w:rFonts w:ascii="Arial" w:eastAsia="Arial" w:hAnsi="Arial" w:cs="Arial"/>
                <w:b/>
                <w:bCs/>
                <w:color w:val="000000" w:themeColor="text1"/>
                <w:sz w:val="18"/>
                <w:szCs w:val="18"/>
              </w:rPr>
              <w:t>R</w:t>
            </w:r>
            <w:r w:rsidRPr="2AFB2181">
              <w:rPr>
                <w:rFonts w:ascii="Arial" w:eastAsia="Arial" w:hAnsi="Arial" w:cs="Arial"/>
                <w:b/>
                <w:bCs/>
                <w:color w:val="000000" w:themeColor="text1"/>
                <w:sz w:val="18"/>
                <w:szCs w:val="18"/>
              </w:rPr>
              <w:t xml:space="preserve">andom Guardian Ad </w:t>
            </w:r>
            <w:r w:rsidR="002C6854">
              <w:rPr>
                <w:rFonts w:ascii="Arial" w:eastAsia="Arial" w:hAnsi="Arial" w:cs="Arial"/>
                <w:b/>
                <w:bCs/>
                <w:color w:val="000000" w:themeColor="text1"/>
                <w:sz w:val="18"/>
                <w:szCs w:val="18"/>
              </w:rPr>
              <w:t>L</w:t>
            </w:r>
            <w:r w:rsidRPr="2AFB2181">
              <w:rPr>
                <w:rFonts w:ascii="Arial" w:eastAsia="Arial" w:hAnsi="Arial" w:cs="Arial"/>
                <w:b/>
                <w:bCs/>
                <w:color w:val="000000" w:themeColor="text1"/>
                <w:sz w:val="18"/>
                <w:szCs w:val="18"/>
              </w:rPr>
              <w:t xml:space="preserve">item/Appointed Counsel </w:t>
            </w:r>
            <w:r w:rsidR="002C6854">
              <w:rPr>
                <w:rFonts w:ascii="Arial" w:eastAsia="Arial" w:hAnsi="Arial" w:cs="Arial"/>
                <w:b/>
                <w:bCs/>
                <w:color w:val="000000" w:themeColor="text1"/>
                <w:sz w:val="18"/>
                <w:szCs w:val="18"/>
              </w:rPr>
              <w:t>A</w:t>
            </w:r>
            <w:r w:rsidRPr="2AFB2181">
              <w:rPr>
                <w:rFonts w:ascii="Arial" w:eastAsia="Arial" w:hAnsi="Arial" w:cs="Arial"/>
                <w:b/>
                <w:bCs/>
                <w:color w:val="000000" w:themeColor="text1"/>
                <w:sz w:val="18"/>
                <w:szCs w:val="18"/>
              </w:rPr>
              <w:t>ssignments:</w:t>
            </w:r>
            <w:r w:rsidRPr="2AFB2181">
              <w:rPr>
                <w:rFonts w:ascii="Arial" w:eastAsia="Arial" w:hAnsi="Arial" w:cs="Arial"/>
                <w:color w:val="000000" w:themeColor="text1"/>
                <w:sz w:val="18"/>
                <w:szCs w:val="18"/>
              </w:rPr>
              <w:t xml:space="preserve"> Please describe how the system manages random assignments, editing existing lists, and override capabilities.</w:t>
            </w:r>
          </w:p>
        </w:tc>
        <w:tc>
          <w:tcPr>
            <w:tcW w:w="810" w:type="dxa"/>
            <w:tcBorders>
              <w:top w:val="single" w:sz="6" w:space="0" w:color="auto"/>
              <w:left w:val="single" w:sz="6" w:space="0" w:color="auto"/>
              <w:bottom w:val="single" w:sz="6" w:space="0" w:color="auto"/>
              <w:right w:val="single" w:sz="6" w:space="0" w:color="auto"/>
            </w:tcBorders>
          </w:tcPr>
          <w:p w14:paraId="419D3C19" w14:textId="3D901A15"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810" w:type="dxa"/>
            <w:tcBorders>
              <w:top w:val="single" w:sz="6" w:space="0" w:color="auto"/>
              <w:left w:val="single" w:sz="6" w:space="0" w:color="auto"/>
              <w:bottom w:val="single" w:sz="6" w:space="0" w:color="auto"/>
              <w:right w:val="single" w:sz="6" w:space="0" w:color="auto"/>
            </w:tcBorders>
          </w:tcPr>
          <w:p w14:paraId="16D7AA5B" w14:textId="238188DD"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990" w:type="dxa"/>
            <w:tcBorders>
              <w:top w:val="single" w:sz="6" w:space="0" w:color="auto"/>
              <w:left w:val="single" w:sz="6" w:space="0" w:color="auto"/>
              <w:bottom w:val="single" w:sz="6" w:space="0" w:color="auto"/>
              <w:right w:val="single" w:sz="6" w:space="0" w:color="auto"/>
            </w:tcBorders>
          </w:tcPr>
          <w:p w14:paraId="6F3ACF58" w14:textId="2F0D583B"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720" w:type="dxa"/>
            <w:tcBorders>
              <w:top w:val="single" w:sz="6" w:space="0" w:color="auto"/>
              <w:left w:val="single" w:sz="6" w:space="0" w:color="auto"/>
              <w:bottom w:val="single" w:sz="6" w:space="0" w:color="auto"/>
              <w:right w:val="single" w:sz="6" w:space="0" w:color="auto"/>
            </w:tcBorders>
          </w:tcPr>
          <w:p w14:paraId="72B5D218" w14:textId="214308F9"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212FF0CF" w14:textId="77777777" w:rsidTr="003B444D">
        <w:tc>
          <w:tcPr>
            <w:tcW w:w="9532" w:type="dxa"/>
            <w:gridSpan w:val="6"/>
            <w:tcBorders>
              <w:top w:val="single" w:sz="6" w:space="0" w:color="auto"/>
              <w:left w:val="single" w:sz="6" w:space="0" w:color="auto"/>
              <w:bottom w:val="single" w:sz="6" w:space="0" w:color="auto"/>
              <w:right w:val="single" w:sz="6" w:space="0" w:color="auto"/>
            </w:tcBorders>
          </w:tcPr>
          <w:p w14:paraId="5F98B98C" w14:textId="0F40DA65"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566EFD8E" w14:textId="084C2817"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2B77D0EE" w14:textId="2F9DF349"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7144A13B" w14:textId="7F1B35E3" w:rsidR="00430D15" w:rsidRDefault="2AFB2181" w:rsidP="2AFB2181">
      <w:pPr>
        <w:spacing w:after="180" w:line="257" w:lineRule="auto"/>
        <w:jc w:val="center"/>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bl>
      <w:tblPr>
        <w:tblStyle w:val="TableGrid"/>
        <w:tblW w:w="9532" w:type="dxa"/>
        <w:tblLayout w:type="fixed"/>
        <w:tblLook w:val="04A0" w:firstRow="1" w:lastRow="0" w:firstColumn="1" w:lastColumn="0" w:noHBand="0" w:noVBand="1"/>
      </w:tblPr>
      <w:tblGrid>
        <w:gridCol w:w="1350"/>
        <w:gridCol w:w="4852"/>
        <w:gridCol w:w="832"/>
        <w:gridCol w:w="833"/>
        <w:gridCol w:w="945"/>
        <w:gridCol w:w="720"/>
      </w:tblGrid>
      <w:tr w:rsidR="2AFB2181" w14:paraId="1468D864" w14:textId="77777777" w:rsidTr="00B54CCA">
        <w:trPr>
          <w:trHeight w:val="660"/>
        </w:trPr>
        <w:tc>
          <w:tcPr>
            <w:tcW w:w="6202" w:type="dxa"/>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47EA63C" w14:textId="027E607D" w:rsidR="2AFB2181" w:rsidRDefault="2AFB2181" w:rsidP="00B54CCA">
            <w:pPr>
              <w:pStyle w:val="NoSpacing"/>
              <w:jc w:val="center"/>
            </w:pPr>
            <w:r w:rsidRPr="2AFB2181">
              <w:lastRenderedPageBreak/>
              <w:t>Core CMS System Components</w:t>
            </w:r>
          </w:p>
          <w:p w14:paraId="67E5E0A2" w14:textId="0FC9094D" w:rsidR="2AFB2181" w:rsidRDefault="00584BE5" w:rsidP="00B54CCA">
            <w:pPr>
              <w:pStyle w:val="NoSpacing"/>
              <w:jc w:val="center"/>
            </w:pPr>
            <w:r>
              <w:t>Section 5</w:t>
            </w:r>
          </w:p>
        </w:tc>
        <w:tc>
          <w:tcPr>
            <w:tcW w:w="832" w:type="dxa"/>
            <w:tcBorders>
              <w:top w:val="single" w:sz="6" w:space="0" w:color="auto"/>
              <w:left w:val="nil"/>
              <w:bottom w:val="single" w:sz="6" w:space="0" w:color="auto"/>
              <w:right w:val="single" w:sz="6" w:space="0" w:color="auto"/>
            </w:tcBorders>
            <w:shd w:val="clear" w:color="auto" w:fill="E7E6E6" w:themeFill="background2"/>
            <w:vAlign w:val="center"/>
          </w:tcPr>
          <w:p w14:paraId="4EF329ED" w14:textId="34F6BE98" w:rsidR="2AFB2181" w:rsidRDefault="2AFB2181" w:rsidP="00B54CCA">
            <w:pPr>
              <w:pStyle w:val="NoSpacing"/>
              <w:jc w:val="center"/>
            </w:pPr>
            <w:r w:rsidRPr="2AFB2181">
              <w:t>Yes</w:t>
            </w:r>
          </w:p>
        </w:tc>
        <w:tc>
          <w:tcPr>
            <w:tcW w:w="833"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675757B2" w14:textId="5D2579C8" w:rsidR="2AFB2181" w:rsidRDefault="2AFB2181" w:rsidP="00B54CCA">
            <w:pPr>
              <w:pStyle w:val="NoSpacing"/>
              <w:jc w:val="center"/>
              <w:rPr>
                <w:sz w:val="17"/>
                <w:szCs w:val="17"/>
              </w:rPr>
            </w:pPr>
            <w:r w:rsidRPr="2AFB2181">
              <w:t>3</w:t>
            </w:r>
            <w:r w:rsidRPr="2AFB2181">
              <w:rPr>
                <w:vertAlign w:val="superscript"/>
              </w:rPr>
              <w:t>rd</w:t>
            </w:r>
          </w:p>
          <w:p w14:paraId="69852A26" w14:textId="2D5CA9F1" w:rsidR="2AFB2181" w:rsidRDefault="2AFB2181" w:rsidP="00B54CCA">
            <w:pPr>
              <w:pStyle w:val="NoSpacing"/>
              <w:jc w:val="center"/>
            </w:pPr>
            <w:r w:rsidRPr="2AFB2181">
              <w:t>Party</w:t>
            </w:r>
          </w:p>
        </w:tc>
        <w:tc>
          <w:tcPr>
            <w:tcW w:w="945"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2A437838" w14:textId="36D2875D" w:rsidR="2AFB2181" w:rsidRDefault="2AFB2181" w:rsidP="00B54CCA">
            <w:pPr>
              <w:pStyle w:val="NoSpacing"/>
              <w:jc w:val="center"/>
            </w:pPr>
            <w:r w:rsidRPr="2AFB2181">
              <w:t>Next</w:t>
            </w:r>
          </w:p>
          <w:p w14:paraId="1FFD8650" w14:textId="576CD721" w:rsidR="2AFB2181" w:rsidRDefault="2AFB2181" w:rsidP="00B54CCA">
            <w:pPr>
              <w:pStyle w:val="NoSpacing"/>
              <w:jc w:val="center"/>
            </w:pPr>
            <w:r w:rsidRPr="2AFB2181">
              <w:t>Release</w:t>
            </w:r>
          </w:p>
        </w:tc>
        <w:tc>
          <w:tcPr>
            <w:tcW w:w="72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6B53D3AF" w14:textId="1ACFAA5A" w:rsidR="2AFB2181" w:rsidRDefault="2AFB2181" w:rsidP="00B54CCA">
            <w:pPr>
              <w:pStyle w:val="NoSpacing"/>
              <w:jc w:val="center"/>
            </w:pPr>
            <w:r w:rsidRPr="2AFB2181">
              <w:t>No</w:t>
            </w:r>
          </w:p>
        </w:tc>
      </w:tr>
      <w:tr w:rsidR="2AFB2181" w14:paraId="31207EB5" w14:textId="77777777" w:rsidTr="00B54CCA">
        <w:trPr>
          <w:trHeight w:val="894"/>
        </w:trPr>
        <w:tc>
          <w:tcPr>
            <w:tcW w:w="1350" w:type="dxa"/>
            <w:tcBorders>
              <w:top w:val="single" w:sz="6" w:space="0" w:color="auto"/>
              <w:left w:val="single" w:sz="6" w:space="0" w:color="auto"/>
              <w:bottom w:val="single" w:sz="6" w:space="0" w:color="auto"/>
              <w:right w:val="single" w:sz="6" w:space="0" w:color="auto"/>
            </w:tcBorders>
          </w:tcPr>
          <w:p w14:paraId="41AF6EBE" w14:textId="03D0C33B"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2AFB2181" w:rsidRPr="2AFB2181">
              <w:rPr>
                <w:rFonts w:ascii="Calibri" w:eastAsia="Calibri" w:hAnsi="Calibri" w:cs="Calibri"/>
                <w:color w:val="404040" w:themeColor="text1" w:themeTint="BF"/>
              </w:rPr>
              <w:t>.1.9</w:t>
            </w:r>
          </w:p>
        </w:tc>
        <w:tc>
          <w:tcPr>
            <w:tcW w:w="4852" w:type="dxa"/>
            <w:tcBorders>
              <w:top w:val="nil"/>
              <w:left w:val="single" w:sz="6" w:space="0" w:color="auto"/>
              <w:bottom w:val="single" w:sz="6" w:space="0" w:color="auto"/>
              <w:right w:val="single" w:sz="6" w:space="0" w:color="auto"/>
            </w:tcBorders>
          </w:tcPr>
          <w:p w14:paraId="3BD71198" w14:textId="12B43A47" w:rsidR="2AFB2181" w:rsidRDefault="2AFB2181" w:rsidP="2AFB2181">
            <w:pPr>
              <w:spacing w:after="180" w:line="288" w:lineRule="auto"/>
              <w:rPr>
                <w:rFonts w:ascii="Arial" w:eastAsia="Arial" w:hAnsi="Arial" w:cs="Arial"/>
                <w:color w:val="404040" w:themeColor="text1" w:themeTint="BF"/>
                <w:sz w:val="18"/>
                <w:szCs w:val="18"/>
              </w:rPr>
            </w:pPr>
            <w:r w:rsidRPr="2AFB2181">
              <w:rPr>
                <w:rFonts w:ascii="Arial" w:eastAsia="Arial" w:hAnsi="Arial" w:cs="Arial"/>
                <w:b/>
                <w:bCs/>
                <w:color w:val="000000" w:themeColor="text1"/>
                <w:sz w:val="18"/>
                <w:szCs w:val="18"/>
              </w:rPr>
              <w:t>Performance Dashboards:</w:t>
            </w:r>
            <w:r w:rsidRPr="2AFB2181">
              <w:rPr>
                <w:rFonts w:ascii="Arial" w:eastAsia="Arial" w:hAnsi="Arial" w:cs="Arial"/>
                <w:color w:val="000000" w:themeColor="text1"/>
                <w:sz w:val="18"/>
                <w:szCs w:val="18"/>
              </w:rPr>
              <w:t xml:space="preserve"> </w:t>
            </w:r>
            <w:r w:rsidRPr="1BA36740">
              <w:rPr>
                <w:rFonts w:ascii="Arial" w:eastAsia="Arial" w:hAnsi="Arial" w:cs="Arial"/>
                <w:color w:val="404040" w:themeColor="text1" w:themeTint="BF"/>
                <w:sz w:val="18"/>
                <w:szCs w:val="18"/>
              </w:rPr>
              <w:t xml:space="preserve">Please describe the </w:t>
            </w:r>
            <w:r w:rsidR="1BA36740" w:rsidRPr="1BA36740">
              <w:rPr>
                <w:rFonts w:ascii="Arial" w:eastAsia="Arial" w:hAnsi="Arial" w:cs="Arial"/>
                <w:color w:val="404040" w:themeColor="text1" w:themeTint="BF"/>
                <w:sz w:val="18"/>
                <w:szCs w:val="18"/>
              </w:rPr>
              <w:t>usage</w:t>
            </w:r>
            <w:r w:rsidRPr="1BA36740">
              <w:rPr>
                <w:rFonts w:ascii="Arial" w:eastAsia="Arial" w:hAnsi="Arial" w:cs="Arial"/>
                <w:color w:val="404040" w:themeColor="text1" w:themeTint="BF"/>
                <w:sz w:val="18"/>
                <w:szCs w:val="18"/>
              </w:rPr>
              <w:t xml:space="preserve"> of </w:t>
            </w:r>
            <w:r w:rsidR="1BA36740" w:rsidRPr="1BA36740">
              <w:rPr>
                <w:rFonts w:ascii="Arial" w:eastAsia="Arial" w:hAnsi="Arial" w:cs="Arial"/>
                <w:color w:val="404040" w:themeColor="text1" w:themeTint="BF"/>
                <w:sz w:val="18"/>
                <w:szCs w:val="18"/>
              </w:rPr>
              <w:t xml:space="preserve">dashboards within </w:t>
            </w:r>
            <w:r w:rsidRPr="1BA36740">
              <w:rPr>
                <w:rFonts w:ascii="Arial" w:eastAsia="Arial" w:hAnsi="Arial" w:cs="Arial"/>
                <w:color w:val="404040" w:themeColor="text1" w:themeTint="BF"/>
                <w:sz w:val="18"/>
                <w:szCs w:val="18"/>
              </w:rPr>
              <w:t xml:space="preserve">the system that assist in </w:t>
            </w:r>
            <w:r w:rsidR="1BA36740" w:rsidRPr="1BA36740">
              <w:rPr>
                <w:rFonts w:ascii="Arial" w:eastAsia="Arial" w:hAnsi="Arial" w:cs="Arial"/>
                <w:color w:val="404040" w:themeColor="text1" w:themeTint="BF"/>
                <w:sz w:val="18"/>
                <w:szCs w:val="18"/>
              </w:rPr>
              <w:t>caseflow or workflow</w:t>
            </w:r>
            <w:r w:rsidRPr="1BA36740">
              <w:rPr>
                <w:rFonts w:ascii="Arial" w:eastAsia="Arial" w:hAnsi="Arial" w:cs="Arial"/>
                <w:color w:val="404040" w:themeColor="text1" w:themeTint="BF"/>
                <w:sz w:val="18"/>
                <w:szCs w:val="18"/>
              </w:rPr>
              <w:t xml:space="preserve"> management and decision-making processes.</w:t>
            </w:r>
          </w:p>
        </w:tc>
        <w:tc>
          <w:tcPr>
            <w:tcW w:w="832" w:type="dxa"/>
            <w:tcBorders>
              <w:top w:val="single" w:sz="6" w:space="0" w:color="auto"/>
              <w:left w:val="single" w:sz="6" w:space="0" w:color="auto"/>
              <w:bottom w:val="single" w:sz="6" w:space="0" w:color="auto"/>
              <w:right w:val="single" w:sz="6" w:space="0" w:color="auto"/>
            </w:tcBorders>
          </w:tcPr>
          <w:p w14:paraId="2F646700" w14:textId="70A3BC20"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833" w:type="dxa"/>
            <w:tcBorders>
              <w:top w:val="single" w:sz="6" w:space="0" w:color="auto"/>
              <w:left w:val="single" w:sz="6" w:space="0" w:color="auto"/>
              <w:bottom w:val="single" w:sz="6" w:space="0" w:color="auto"/>
              <w:right w:val="single" w:sz="6" w:space="0" w:color="auto"/>
            </w:tcBorders>
          </w:tcPr>
          <w:p w14:paraId="794FD663" w14:textId="4B24F16C"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945" w:type="dxa"/>
            <w:tcBorders>
              <w:top w:val="single" w:sz="6" w:space="0" w:color="auto"/>
              <w:left w:val="single" w:sz="6" w:space="0" w:color="auto"/>
              <w:bottom w:val="single" w:sz="6" w:space="0" w:color="auto"/>
              <w:right w:val="single" w:sz="6" w:space="0" w:color="auto"/>
            </w:tcBorders>
          </w:tcPr>
          <w:p w14:paraId="507DC020" w14:textId="666518D5"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720" w:type="dxa"/>
            <w:tcBorders>
              <w:top w:val="single" w:sz="6" w:space="0" w:color="auto"/>
              <w:left w:val="single" w:sz="6" w:space="0" w:color="auto"/>
              <w:bottom w:val="single" w:sz="6" w:space="0" w:color="auto"/>
              <w:right w:val="single" w:sz="6" w:space="0" w:color="auto"/>
            </w:tcBorders>
          </w:tcPr>
          <w:p w14:paraId="266BE139" w14:textId="2164DDCE"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6803719A" w14:textId="77777777" w:rsidTr="003B444D">
        <w:tc>
          <w:tcPr>
            <w:tcW w:w="9532" w:type="dxa"/>
            <w:gridSpan w:val="6"/>
            <w:tcBorders>
              <w:top w:val="single" w:sz="6" w:space="0" w:color="auto"/>
              <w:left w:val="single" w:sz="6" w:space="0" w:color="auto"/>
              <w:bottom w:val="single" w:sz="6" w:space="0" w:color="auto"/>
              <w:right w:val="single" w:sz="6" w:space="0" w:color="auto"/>
            </w:tcBorders>
          </w:tcPr>
          <w:p w14:paraId="108F3A80" w14:textId="4A7FC3FC"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3CF32D38" w14:textId="5D6F388A"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07E0D780" w14:textId="64F7D24A"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1D6E4420" w14:textId="77777777" w:rsidR="00B54CCA" w:rsidRDefault="00B54CCA" w:rsidP="2AFB2181">
      <w:pPr>
        <w:spacing w:after="180" w:line="257" w:lineRule="auto"/>
        <w:jc w:val="center"/>
        <w:rPr>
          <w:rFonts w:ascii="Calibri" w:eastAsia="Calibri" w:hAnsi="Calibri" w:cs="Calibri"/>
          <w:color w:val="404040" w:themeColor="text1" w:themeTint="BF"/>
        </w:rPr>
      </w:pPr>
    </w:p>
    <w:tbl>
      <w:tblPr>
        <w:tblStyle w:val="TableGrid"/>
        <w:tblW w:w="9532" w:type="dxa"/>
        <w:tblLayout w:type="fixed"/>
        <w:tblLook w:val="04A0" w:firstRow="1" w:lastRow="0" w:firstColumn="1" w:lastColumn="0" w:noHBand="0" w:noVBand="1"/>
      </w:tblPr>
      <w:tblGrid>
        <w:gridCol w:w="1350"/>
        <w:gridCol w:w="4852"/>
        <w:gridCol w:w="832"/>
        <w:gridCol w:w="833"/>
        <w:gridCol w:w="945"/>
        <w:gridCol w:w="720"/>
      </w:tblGrid>
      <w:tr w:rsidR="00B54CCA" w14:paraId="11A96604" w14:textId="77777777" w:rsidTr="00E93635">
        <w:trPr>
          <w:trHeight w:val="660"/>
        </w:trPr>
        <w:tc>
          <w:tcPr>
            <w:tcW w:w="6202" w:type="dxa"/>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2A38545F" w14:textId="77777777" w:rsidR="00B54CCA" w:rsidRDefault="00B54CCA" w:rsidP="00E93635">
            <w:pPr>
              <w:pStyle w:val="NoSpacing"/>
              <w:jc w:val="center"/>
            </w:pPr>
            <w:r w:rsidRPr="2AFB2181">
              <w:t>Core CMS System Components</w:t>
            </w:r>
          </w:p>
          <w:p w14:paraId="4E0984B2" w14:textId="13380A4C" w:rsidR="00B54CCA" w:rsidRDefault="00584BE5" w:rsidP="00E93635">
            <w:pPr>
              <w:pStyle w:val="NoSpacing"/>
              <w:jc w:val="center"/>
            </w:pPr>
            <w:r>
              <w:t>Section 5</w:t>
            </w:r>
          </w:p>
        </w:tc>
        <w:tc>
          <w:tcPr>
            <w:tcW w:w="832" w:type="dxa"/>
            <w:tcBorders>
              <w:top w:val="single" w:sz="6" w:space="0" w:color="auto"/>
              <w:left w:val="nil"/>
              <w:bottom w:val="single" w:sz="6" w:space="0" w:color="auto"/>
              <w:right w:val="single" w:sz="6" w:space="0" w:color="auto"/>
            </w:tcBorders>
            <w:shd w:val="clear" w:color="auto" w:fill="E7E6E6" w:themeFill="background2"/>
            <w:vAlign w:val="center"/>
          </w:tcPr>
          <w:p w14:paraId="5E3485BE" w14:textId="77777777" w:rsidR="00B54CCA" w:rsidRDefault="00B54CCA" w:rsidP="00E93635">
            <w:pPr>
              <w:pStyle w:val="NoSpacing"/>
              <w:jc w:val="center"/>
            </w:pPr>
            <w:r w:rsidRPr="2AFB2181">
              <w:t>Yes</w:t>
            </w:r>
          </w:p>
        </w:tc>
        <w:tc>
          <w:tcPr>
            <w:tcW w:w="833"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FFBA523" w14:textId="77777777" w:rsidR="00B54CCA" w:rsidRDefault="00B54CCA" w:rsidP="00E93635">
            <w:pPr>
              <w:pStyle w:val="NoSpacing"/>
              <w:jc w:val="center"/>
              <w:rPr>
                <w:sz w:val="17"/>
                <w:szCs w:val="17"/>
              </w:rPr>
            </w:pPr>
            <w:r w:rsidRPr="2AFB2181">
              <w:t>3</w:t>
            </w:r>
            <w:r w:rsidRPr="2AFB2181">
              <w:rPr>
                <w:vertAlign w:val="superscript"/>
              </w:rPr>
              <w:t>rd</w:t>
            </w:r>
          </w:p>
          <w:p w14:paraId="13FB04C3" w14:textId="77777777" w:rsidR="00B54CCA" w:rsidRDefault="00B54CCA" w:rsidP="00E93635">
            <w:pPr>
              <w:pStyle w:val="NoSpacing"/>
              <w:jc w:val="center"/>
            </w:pPr>
            <w:r w:rsidRPr="2AFB2181">
              <w:t>Party</w:t>
            </w:r>
          </w:p>
        </w:tc>
        <w:tc>
          <w:tcPr>
            <w:tcW w:w="945"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FF26689" w14:textId="77777777" w:rsidR="00B54CCA" w:rsidRDefault="00B54CCA" w:rsidP="00E93635">
            <w:pPr>
              <w:pStyle w:val="NoSpacing"/>
              <w:jc w:val="center"/>
            </w:pPr>
            <w:r w:rsidRPr="2AFB2181">
              <w:t>Next</w:t>
            </w:r>
          </w:p>
          <w:p w14:paraId="31546A5D" w14:textId="77777777" w:rsidR="00B54CCA" w:rsidRDefault="00B54CCA" w:rsidP="00E93635">
            <w:pPr>
              <w:pStyle w:val="NoSpacing"/>
              <w:jc w:val="center"/>
            </w:pPr>
            <w:r w:rsidRPr="2AFB2181">
              <w:t>Release</w:t>
            </w:r>
          </w:p>
        </w:tc>
        <w:tc>
          <w:tcPr>
            <w:tcW w:w="72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0E814E66" w14:textId="77777777" w:rsidR="00B54CCA" w:rsidRDefault="00B54CCA" w:rsidP="00E93635">
            <w:pPr>
              <w:pStyle w:val="NoSpacing"/>
              <w:jc w:val="center"/>
            </w:pPr>
            <w:r w:rsidRPr="2AFB2181">
              <w:t>No</w:t>
            </w:r>
          </w:p>
        </w:tc>
      </w:tr>
      <w:tr w:rsidR="00B54CCA" w14:paraId="55378A91" w14:textId="77777777" w:rsidTr="00E93635">
        <w:trPr>
          <w:trHeight w:val="894"/>
        </w:trPr>
        <w:tc>
          <w:tcPr>
            <w:tcW w:w="1350" w:type="dxa"/>
            <w:tcBorders>
              <w:top w:val="single" w:sz="6" w:space="0" w:color="auto"/>
              <w:left w:val="single" w:sz="6" w:space="0" w:color="auto"/>
              <w:bottom w:val="single" w:sz="6" w:space="0" w:color="auto"/>
              <w:right w:val="single" w:sz="6" w:space="0" w:color="auto"/>
            </w:tcBorders>
          </w:tcPr>
          <w:p w14:paraId="2ABB5B74" w14:textId="629CC8A0" w:rsidR="00B54CCA" w:rsidRDefault="00B54CCA" w:rsidP="00E93635">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Pr="2AFB2181">
              <w:rPr>
                <w:rFonts w:ascii="Calibri" w:eastAsia="Calibri" w:hAnsi="Calibri" w:cs="Calibri"/>
                <w:color w:val="404040" w:themeColor="text1" w:themeTint="BF"/>
              </w:rPr>
              <w:t>.1.</w:t>
            </w:r>
            <w:r w:rsidR="00EA185C">
              <w:rPr>
                <w:rFonts w:ascii="Calibri" w:eastAsia="Calibri" w:hAnsi="Calibri" w:cs="Calibri"/>
                <w:color w:val="404040" w:themeColor="text1" w:themeTint="BF"/>
              </w:rPr>
              <w:t>10</w:t>
            </w:r>
          </w:p>
        </w:tc>
        <w:tc>
          <w:tcPr>
            <w:tcW w:w="4852" w:type="dxa"/>
            <w:tcBorders>
              <w:top w:val="nil"/>
              <w:left w:val="single" w:sz="6" w:space="0" w:color="auto"/>
              <w:bottom w:val="single" w:sz="6" w:space="0" w:color="auto"/>
              <w:right w:val="single" w:sz="6" w:space="0" w:color="auto"/>
            </w:tcBorders>
          </w:tcPr>
          <w:p w14:paraId="70B04D3A" w14:textId="60C1933B" w:rsidR="00B54CCA" w:rsidRDefault="00721AA6" w:rsidP="00E93635">
            <w:pPr>
              <w:spacing w:after="180" w:line="288" w:lineRule="auto"/>
              <w:rPr>
                <w:rFonts w:ascii="Arial" w:eastAsia="Arial" w:hAnsi="Arial" w:cs="Arial"/>
                <w:color w:val="404040" w:themeColor="text1" w:themeTint="BF"/>
                <w:sz w:val="18"/>
                <w:szCs w:val="18"/>
              </w:rPr>
            </w:pPr>
            <w:r>
              <w:rPr>
                <w:rStyle w:val="normaltextrun"/>
                <w:rFonts w:ascii="Arial" w:hAnsi="Arial" w:cs="Arial"/>
                <w:b/>
                <w:bCs/>
                <w:color w:val="404040"/>
                <w:sz w:val="18"/>
                <w:szCs w:val="18"/>
                <w:shd w:val="clear" w:color="auto" w:fill="FFFFFF"/>
              </w:rPr>
              <w:t>Reporting:</w:t>
            </w:r>
            <w:r>
              <w:rPr>
                <w:rStyle w:val="normaltextrun"/>
                <w:rFonts w:ascii="Arial" w:hAnsi="Arial" w:cs="Arial"/>
                <w:color w:val="404040"/>
                <w:sz w:val="18"/>
                <w:szCs w:val="18"/>
                <w:shd w:val="clear" w:color="auto" w:fill="FFFFFF"/>
              </w:rPr>
              <w:t xml:space="preserve"> Please describe the system’s automated management reporting capabilities that assist in caseflow or workflow management and decision-making processes, including but not limited to those listed in </w:t>
            </w:r>
            <w:r w:rsidR="00CE3F03">
              <w:rPr>
                <w:rStyle w:val="normaltextrun"/>
                <w:rFonts w:ascii="Arial" w:hAnsi="Arial" w:cs="Arial"/>
                <w:color w:val="404040"/>
                <w:sz w:val="18"/>
                <w:szCs w:val="18"/>
                <w:shd w:val="clear" w:color="auto" w:fill="FFFFFF"/>
              </w:rPr>
              <w:t>Exhibit</w:t>
            </w:r>
            <w:r>
              <w:rPr>
                <w:rStyle w:val="normaltextrun"/>
                <w:rFonts w:ascii="Arial" w:hAnsi="Arial" w:cs="Arial"/>
                <w:color w:val="404040"/>
                <w:sz w:val="18"/>
                <w:szCs w:val="18"/>
                <w:shd w:val="clear" w:color="auto" w:fill="FFFFFF"/>
              </w:rPr>
              <w:t xml:space="preserve"> A. The proposed CMS must meet all reporting requirements required by the State of Ohio and/or defined within </w:t>
            </w:r>
            <w:r w:rsidR="00CE3F03">
              <w:rPr>
                <w:rStyle w:val="normaltextrun"/>
                <w:rFonts w:ascii="Arial" w:hAnsi="Arial" w:cs="Arial"/>
                <w:color w:val="404040"/>
                <w:sz w:val="18"/>
                <w:szCs w:val="18"/>
                <w:shd w:val="clear" w:color="auto" w:fill="FFFFFF"/>
              </w:rPr>
              <w:t>Exhibit</w:t>
            </w:r>
            <w:r>
              <w:rPr>
                <w:rStyle w:val="normaltextrun"/>
                <w:rFonts w:ascii="Arial" w:hAnsi="Arial" w:cs="Arial"/>
                <w:color w:val="404040"/>
                <w:sz w:val="18"/>
                <w:szCs w:val="18"/>
                <w:shd w:val="clear" w:color="auto" w:fill="FFFFFF"/>
              </w:rPr>
              <w:t xml:space="preserve"> A. If any requirements are unable to be met, it must be noted by the vendor and included in the vendor’s response to this item. Vendors must include a complete directory and catalog of the built-in system reports in the proposed CMS. Each entry sh</w:t>
            </w:r>
            <w:r w:rsidR="00BC3F49">
              <w:rPr>
                <w:rStyle w:val="normaltextrun"/>
                <w:rFonts w:ascii="Arial" w:hAnsi="Arial" w:cs="Arial"/>
                <w:color w:val="404040"/>
                <w:sz w:val="18"/>
                <w:szCs w:val="18"/>
                <w:shd w:val="clear" w:color="auto" w:fill="FFFFFF"/>
              </w:rPr>
              <w:t>all</w:t>
            </w:r>
            <w:r>
              <w:rPr>
                <w:rStyle w:val="normaltextrun"/>
                <w:rFonts w:ascii="Arial" w:hAnsi="Arial" w:cs="Arial"/>
                <w:color w:val="404040"/>
                <w:sz w:val="18"/>
                <w:szCs w:val="18"/>
                <w:shd w:val="clear" w:color="auto" w:fill="FFFFFF"/>
              </w:rPr>
              <w:t xml:space="preserve"> include the report name, abstract description, classification, and if applicable, for which court it is intended (General, Family, Probate).</w:t>
            </w:r>
            <w:r>
              <w:rPr>
                <w:rStyle w:val="eop"/>
                <w:rFonts w:ascii="Arial" w:hAnsi="Arial" w:cs="Arial"/>
                <w:color w:val="404040"/>
                <w:sz w:val="18"/>
                <w:szCs w:val="18"/>
                <w:shd w:val="clear" w:color="auto" w:fill="FFFFFF"/>
              </w:rPr>
              <w:t> </w:t>
            </w:r>
          </w:p>
        </w:tc>
        <w:tc>
          <w:tcPr>
            <w:tcW w:w="832" w:type="dxa"/>
            <w:tcBorders>
              <w:top w:val="single" w:sz="6" w:space="0" w:color="auto"/>
              <w:left w:val="single" w:sz="6" w:space="0" w:color="auto"/>
              <w:bottom w:val="single" w:sz="6" w:space="0" w:color="auto"/>
              <w:right w:val="single" w:sz="6" w:space="0" w:color="auto"/>
            </w:tcBorders>
          </w:tcPr>
          <w:p w14:paraId="368F8CFA" w14:textId="77777777" w:rsidR="00B54CCA" w:rsidRDefault="00B54CCA"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833" w:type="dxa"/>
            <w:tcBorders>
              <w:top w:val="single" w:sz="6" w:space="0" w:color="auto"/>
              <w:left w:val="single" w:sz="6" w:space="0" w:color="auto"/>
              <w:bottom w:val="single" w:sz="6" w:space="0" w:color="auto"/>
              <w:right w:val="single" w:sz="6" w:space="0" w:color="auto"/>
            </w:tcBorders>
          </w:tcPr>
          <w:p w14:paraId="3C2023AB" w14:textId="77777777" w:rsidR="00B54CCA" w:rsidRDefault="00B54CCA"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945" w:type="dxa"/>
            <w:tcBorders>
              <w:top w:val="single" w:sz="6" w:space="0" w:color="auto"/>
              <w:left w:val="single" w:sz="6" w:space="0" w:color="auto"/>
              <w:bottom w:val="single" w:sz="6" w:space="0" w:color="auto"/>
              <w:right w:val="single" w:sz="6" w:space="0" w:color="auto"/>
            </w:tcBorders>
          </w:tcPr>
          <w:p w14:paraId="38053096" w14:textId="77777777" w:rsidR="00B54CCA" w:rsidRDefault="00B54CCA"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720" w:type="dxa"/>
            <w:tcBorders>
              <w:top w:val="single" w:sz="6" w:space="0" w:color="auto"/>
              <w:left w:val="single" w:sz="6" w:space="0" w:color="auto"/>
              <w:bottom w:val="single" w:sz="6" w:space="0" w:color="auto"/>
              <w:right w:val="single" w:sz="6" w:space="0" w:color="auto"/>
            </w:tcBorders>
          </w:tcPr>
          <w:p w14:paraId="3A25BFB0" w14:textId="77777777" w:rsidR="00B54CCA" w:rsidRDefault="00B54CCA"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00B54CCA" w14:paraId="6C82EF92" w14:textId="77777777" w:rsidTr="00E93635">
        <w:tc>
          <w:tcPr>
            <w:tcW w:w="9532" w:type="dxa"/>
            <w:gridSpan w:val="6"/>
            <w:tcBorders>
              <w:top w:val="single" w:sz="6" w:space="0" w:color="auto"/>
              <w:left w:val="single" w:sz="6" w:space="0" w:color="auto"/>
              <w:bottom w:val="single" w:sz="6" w:space="0" w:color="auto"/>
              <w:right w:val="single" w:sz="6" w:space="0" w:color="auto"/>
            </w:tcBorders>
          </w:tcPr>
          <w:p w14:paraId="4ECBCF64" w14:textId="77777777" w:rsidR="00B54CCA" w:rsidRDefault="00B54CCA"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7BE00CAF" w14:textId="77777777" w:rsidR="00B54CCA" w:rsidRDefault="00B54CCA"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5D53A237" w14:textId="77777777" w:rsidR="00B54CCA" w:rsidRDefault="00B54CCA"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0B75DACD" w14:textId="77777777" w:rsidR="00850F60" w:rsidRDefault="00850F60" w:rsidP="2AFB2181">
      <w:pPr>
        <w:spacing w:after="180" w:line="257" w:lineRule="auto"/>
        <w:jc w:val="center"/>
        <w:rPr>
          <w:rFonts w:ascii="Calibri" w:eastAsia="Calibri" w:hAnsi="Calibri" w:cs="Calibri"/>
          <w:color w:val="404040" w:themeColor="text1" w:themeTint="BF"/>
        </w:rPr>
      </w:pPr>
    </w:p>
    <w:tbl>
      <w:tblPr>
        <w:tblStyle w:val="TableGrid"/>
        <w:tblW w:w="9532" w:type="dxa"/>
        <w:tblLayout w:type="fixed"/>
        <w:tblLook w:val="04A0" w:firstRow="1" w:lastRow="0" w:firstColumn="1" w:lastColumn="0" w:noHBand="0" w:noVBand="1"/>
      </w:tblPr>
      <w:tblGrid>
        <w:gridCol w:w="1350"/>
        <w:gridCol w:w="4852"/>
        <w:gridCol w:w="832"/>
        <w:gridCol w:w="833"/>
        <w:gridCol w:w="945"/>
        <w:gridCol w:w="720"/>
      </w:tblGrid>
      <w:tr w:rsidR="00850F60" w14:paraId="70C311A6" w14:textId="77777777" w:rsidTr="00E93635">
        <w:trPr>
          <w:trHeight w:val="660"/>
        </w:trPr>
        <w:tc>
          <w:tcPr>
            <w:tcW w:w="6202" w:type="dxa"/>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3579016" w14:textId="77777777" w:rsidR="00850F60" w:rsidRDefault="00850F60" w:rsidP="00E93635">
            <w:pPr>
              <w:pStyle w:val="NoSpacing"/>
              <w:jc w:val="center"/>
            </w:pPr>
            <w:r w:rsidRPr="2AFB2181">
              <w:t>Core CMS System Components</w:t>
            </w:r>
          </w:p>
          <w:p w14:paraId="113F7CE1" w14:textId="74A1BB62" w:rsidR="00850F60" w:rsidRDefault="00584BE5" w:rsidP="00E93635">
            <w:pPr>
              <w:pStyle w:val="NoSpacing"/>
              <w:jc w:val="center"/>
            </w:pPr>
            <w:r>
              <w:t>Section 5</w:t>
            </w:r>
          </w:p>
        </w:tc>
        <w:tc>
          <w:tcPr>
            <w:tcW w:w="832" w:type="dxa"/>
            <w:tcBorders>
              <w:top w:val="single" w:sz="6" w:space="0" w:color="auto"/>
              <w:left w:val="nil"/>
              <w:bottom w:val="single" w:sz="6" w:space="0" w:color="auto"/>
              <w:right w:val="single" w:sz="6" w:space="0" w:color="auto"/>
            </w:tcBorders>
            <w:shd w:val="clear" w:color="auto" w:fill="E7E6E6" w:themeFill="background2"/>
            <w:vAlign w:val="center"/>
          </w:tcPr>
          <w:p w14:paraId="4BA671E5" w14:textId="77777777" w:rsidR="00850F60" w:rsidRDefault="00850F60" w:rsidP="00E93635">
            <w:pPr>
              <w:pStyle w:val="NoSpacing"/>
              <w:jc w:val="center"/>
            </w:pPr>
            <w:r w:rsidRPr="2AFB2181">
              <w:t>Yes</w:t>
            </w:r>
          </w:p>
        </w:tc>
        <w:tc>
          <w:tcPr>
            <w:tcW w:w="833"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B6C33D6" w14:textId="77777777" w:rsidR="00850F60" w:rsidRDefault="00850F60" w:rsidP="00E93635">
            <w:pPr>
              <w:pStyle w:val="NoSpacing"/>
              <w:jc w:val="center"/>
              <w:rPr>
                <w:sz w:val="17"/>
                <w:szCs w:val="17"/>
              </w:rPr>
            </w:pPr>
            <w:r w:rsidRPr="2AFB2181">
              <w:t>3</w:t>
            </w:r>
            <w:r w:rsidRPr="2AFB2181">
              <w:rPr>
                <w:vertAlign w:val="superscript"/>
              </w:rPr>
              <w:t>rd</w:t>
            </w:r>
          </w:p>
          <w:p w14:paraId="110D63D3" w14:textId="77777777" w:rsidR="00850F60" w:rsidRDefault="00850F60" w:rsidP="00E93635">
            <w:pPr>
              <w:pStyle w:val="NoSpacing"/>
              <w:jc w:val="center"/>
            </w:pPr>
            <w:r w:rsidRPr="2AFB2181">
              <w:t>Party</w:t>
            </w:r>
          </w:p>
        </w:tc>
        <w:tc>
          <w:tcPr>
            <w:tcW w:w="945"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9BB4947" w14:textId="77777777" w:rsidR="00850F60" w:rsidRDefault="00850F60" w:rsidP="00E93635">
            <w:pPr>
              <w:pStyle w:val="NoSpacing"/>
              <w:jc w:val="center"/>
            </w:pPr>
            <w:r w:rsidRPr="2AFB2181">
              <w:t>Next</w:t>
            </w:r>
          </w:p>
          <w:p w14:paraId="30F70867" w14:textId="77777777" w:rsidR="00850F60" w:rsidRDefault="00850F60" w:rsidP="00E93635">
            <w:pPr>
              <w:pStyle w:val="NoSpacing"/>
              <w:jc w:val="center"/>
            </w:pPr>
            <w:r w:rsidRPr="2AFB2181">
              <w:t>Release</w:t>
            </w:r>
          </w:p>
        </w:tc>
        <w:tc>
          <w:tcPr>
            <w:tcW w:w="72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00A2892" w14:textId="77777777" w:rsidR="00850F60" w:rsidRDefault="00850F60" w:rsidP="00E93635">
            <w:pPr>
              <w:pStyle w:val="NoSpacing"/>
              <w:jc w:val="center"/>
            </w:pPr>
            <w:r w:rsidRPr="2AFB2181">
              <w:t>No</w:t>
            </w:r>
          </w:p>
        </w:tc>
      </w:tr>
      <w:tr w:rsidR="00850F60" w14:paraId="7A43915D" w14:textId="77777777" w:rsidTr="00E93635">
        <w:trPr>
          <w:trHeight w:val="894"/>
        </w:trPr>
        <w:tc>
          <w:tcPr>
            <w:tcW w:w="1350" w:type="dxa"/>
            <w:tcBorders>
              <w:top w:val="single" w:sz="6" w:space="0" w:color="auto"/>
              <w:left w:val="single" w:sz="6" w:space="0" w:color="auto"/>
              <w:bottom w:val="single" w:sz="6" w:space="0" w:color="auto"/>
              <w:right w:val="single" w:sz="6" w:space="0" w:color="auto"/>
            </w:tcBorders>
          </w:tcPr>
          <w:p w14:paraId="0688F862" w14:textId="7DC1E119" w:rsidR="00850F60" w:rsidRDefault="00850F60" w:rsidP="00E93635">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Pr="2AFB2181">
              <w:rPr>
                <w:rFonts w:ascii="Calibri" w:eastAsia="Calibri" w:hAnsi="Calibri" w:cs="Calibri"/>
                <w:color w:val="404040" w:themeColor="text1" w:themeTint="BF"/>
              </w:rPr>
              <w:t>.1.</w:t>
            </w:r>
            <w:r w:rsidR="00EA185C">
              <w:rPr>
                <w:rFonts w:ascii="Calibri" w:eastAsia="Calibri" w:hAnsi="Calibri" w:cs="Calibri"/>
                <w:color w:val="404040" w:themeColor="text1" w:themeTint="BF"/>
              </w:rPr>
              <w:t>10.1</w:t>
            </w:r>
          </w:p>
        </w:tc>
        <w:tc>
          <w:tcPr>
            <w:tcW w:w="4852" w:type="dxa"/>
            <w:tcBorders>
              <w:top w:val="nil"/>
              <w:left w:val="single" w:sz="6" w:space="0" w:color="auto"/>
              <w:bottom w:val="single" w:sz="6" w:space="0" w:color="auto"/>
              <w:right w:val="single" w:sz="6" w:space="0" w:color="auto"/>
            </w:tcBorders>
          </w:tcPr>
          <w:p w14:paraId="4FAD6A71" w14:textId="5DFAAA0F" w:rsidR="00850F60" w:rsidRDefault="00C50483" w:rsidP="00E93635">
            <w:pPr>
              <w:spacing w:after="180" w:line="288" w:lineRule="auto"/>
              <w:rPr>
                <w:rFonts w:ascii="Arial" w:eastAsia="Arial" w:hAnsi="Arial" w:cs="Arial"/>
                <w:color w:val="404040" w:themeColor="text1" w:themeTint="BF"/>
                <w:sz w:val="18"/>
                <w:szCs w:val="18"/>
              </w:rPr>
            </w:pPr>
            <w:r>
              <w:rPr>
                <w:rStyle w:val="normaltextrun"/>
                <w:rFonts w:ascii="Arial" w:hAnsi="Arial" w:cs="Arial"/>
                <w:b/>
                <w:bCs/>
                <w:color w:val="000000"/>
                <w:sz w:val="18"/>
                <w:szCs w:val="18"/>
                <w:shd w:val="clear" w:color="auto" w:fill="FFFFFF"/>
              </w:rPr>
              <w:t xml:space="preserve">Reporting Features: </w:t>
            </w:r>
            <w:r>
              <w:rPr>
                <w:rStyle w:val="normaltextrun"/>
                <w:rFonts w:ascii="Arial" w:hAnsi="Arial" w:cs="Arial"/>
                <w:color w:val="404040"/>
                <w:sz w:val="18"/>
                <w:szCs w:val="18"/>
                <w:shd w:val="clear" w:color="auto" w:fill="FFFFFF"/>
              </w:rPr>
              <w:t xml:space="preserve">Describe </w:t>
            </w:r>
            <w:r>
              <w:rPr>
                <w:rStyle w:val="normaltextrun"/>
                <w:rFonts w:ascii="Arial" w:hAnsi="Arial" w:cs="Arial"/>
                <w:color w:val="000000"/>
                <w:sz w:val="18"/>
                <w:szCs w:val="18"/>
                <w:shd w:val="clear" w:color="auto" w:fill="FFFFFF"/>
              </w:rPr>
              <w:t>filtering and customization capabilities</w:t>
            </w:r>
            <w:r>
              <w:rPr>
                <w:rStyle w:val="eop"/>
                <w:rFonts w:ascii="Arial" w:hAnsi="Arial" w:cs="Arial"/>
                <w:color w:val="000000"/>
                <w:sz w:val="18"/>
                <w:szCs w:val="18"/>
                <w:shd w:val="clear" w:color="auto" w:fill="FFFFFF"/>
              </w:rPr>
              <w:t> </w:t>
            </w:r>
          </w:p>
        </w:tc>
        <w:tc>
          <w:tcPr>
            <w:tcW w:w="832" w:type="dxa"/>
            <w:tcBorders>
              <w:top w:val="single" w:sz="6" w:space="0" w:color="auto"/>
              <w:left w:val="single" w:sz="6" w:space="0" w:color="auto"/>
              <w:bottom w:val="single" w:sz="6" w:space="0" w:color="auto"/>
              <w:right w:val="single" w:sz="6" w:space="0" w:color="auto"/>
            </w:tcBorders>
          </w:tcPr>
          <w:p w14:paraId="4AD95CA6" w14:textId="77777777" w:rsidR="00850F60" w:rsidRDefault="00850F60"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833" w:type="dxa"/>
            <w:tcBorders>
              <w:top w:val="single" w:sz="6" w:space="0" w:color="auto"/>
              <w:left w:val="single" w:sz="6" w:space="0" w:color="auto"/>
              <w:bottom w:val="single" w:sz="6" w:space="0" w:color="auto"/>
              <w:right w:val="single" w:sz="6" w:space="0" w:color="auto"/>
            </w:tcBorders>
          </w:tcPr>
          <w:p w14:paraId="0FC41FDA" w14:textId="77777777" w:rsidR="00850F60" w:rsidRDefault="00850F60"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945" w:type="dxa"/>
            <w:tcBorders>
              <w:top w:val="single" w:sz="6" w:space="0" w:color="auto"/>
              <w:left w:val="single" w:sz="6" w:space="0" w:color="auto"/>
              <w:bottom w:val="single" w:sz="6" w:space="0" w:color="auto"/>
              <w:right w:val="single" w:sz="6" w:space="0" w:color="auto"/>
            </w:tcBorders>
          </w:tcPr>
          <w:p w14:paraId="7206B5F9" w14:textId="77777777" w:rsidR="00850F60" w:rsidRDefault="00850F60"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720" w:type="dxa"/>
            <w:tcBorders>
              <w:top w:val="single" w:sz="6" w:space="0" w:color="auto"/>
              <w:left w:val="single" w:sz="6" w:space="0" w:color="auto"/>
              <w:bottom w:val="single" w:sz="6" w:space="0" w:color="auto"/>
              <w:right w:val="single" w:sz="6" w:space="0" w:color="auto"/>
            </w:tcBorders>
          </w:tcPr>
          <w:p w14:paraId="0680121D" w14:textId="77777777" w:rsidR="00850F60" w:rsidRDefault="00850F60"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00850F60" w14:paraId="11C8D346" w14:textId="77777777" w:rsidTr="00E93635">
        <w:tc>
          <w:tcPr>
            <w:tcW w:w="9532" w:type="dxa"/>
            <w:gridSpan w:val="6"/>
            <w:tcBorders>
              <w:top w:val="single" w:sz="6" w:space="0" w:color="auto"/>
              <w:left w:val="single" w:sz="6" w:space="0" w:color="auto"/>
              <w:bottom w:val="single" w:sz="6" w:space="0" w:color="auto"/>
              <w:right w:val="single" w:sz="6" w:space="0" w:color="auto"/>
            </w:tcBorders>
          </w:tcPr>
          <w:p w14:paraId="0D2C8AC9" w14:textId="77777777" w:rsidR="00850F60" w:rsidRDefault="00850F60"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02AF1517" w14:textId="4847A638" w:rsidR="00850F60" w:rsidRDefault="00850F60"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75868E4D" w14:textId="77777777" w:rsidR="00850F60" w:rsidRDefault="00850F60" w:rsidP="2AFB2181">
      <w:pPr>
        <w:spacing w:after="180" w:line="257" w:lineRule="auto"/>
        <w:jc w:val="center"/>
        <w:rPr>
          <w:rFonts w:ascii="Calibri" w:eastAsia="Calibri" w:hAnsi="Calibri" w:cs="Calibri"/>
          <w:color w:val="404040" w:themeColor="text1" w:themeTint="BF"/>
        </w:rPr>
      </w:pPr>
    </w:p>
    <w:tbl>
      <w:tblPr>
        <w:tblStyle w:val="TableGrid"/>
        <w:tblW w:w="9532" w:type="dxa"/>
        <w:tblLayout w:type="fixed"/>
        <w:tblLook w:val="04A0" w:firstRow="1" w:lastRow="0" w:firstColumn="1" w:lastColumn="0" w:noHBand="0" w:noVBand="1"/>
      </w:tblPr>
      <w:tblGrid>
        <w:gridCol w:w="1350"/>
        <w:gridCol w:w="4852"/>
        <w:gridCol w:w="832"/>
        <w:gridCol w:w="833"/>
        <w:gridCol w:w="945"/>
        <w:gridCol w:w="720"/>
      </w:tblGrid>
      <w:tr w:rsidR="00850F60" w14:paraId="7FF8BF22" w14:textId="77777777" w:rsidTr="00E93635">
        <w:trPr>
          <w:trHeight w:val="660"/>
        </w:trPr>
        <w:tc>
          <w:tcPr>
            <w:tcW w:w="6202" w:type="dxa"/>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60E2439" w14:textId="77777777" w:rsidR="00850F60" w:rsidRDefault="00850F60" w:rsidP="00E93635">
            <w:pPr>
              <w:pStyle w:val="NoSpacing"/>
              <w:jc w:val="center"/>
            </w:pPr>
            <w:r w:rsidRPr="2AFB2181">
              <w:lastRenderedPageBreak/>
              <w:t>Core CMS System Components</w:t>
            </w:r>
          </w:p>
          <w:p w14:paraId="2790691D" w14:textId="0D3F6D9B" w:rsidR="00850F60" w:rsidRDefault="00584BE5" w:rsidP="00E93635">
            <w:pPr>
              <w:pStyle w:val="NoSpacing"/>
              <w:jc w:val="center"/>
            </w:pPr>
            <w:r>
              <w:t>Section 5</w:t>
            </w:r>
          </w:p>
        </w:tc>
        <w:tc>
          <w:tcPr>
            <w:tcW w:w="832" w:type="dxa"/>
            <w:tcBorders>
              <w:top w:val="single" w:sz="6" w:space="0" w:color="auto"/>
              <w:left w:val="nil"/>
              <w:bottom w:val="single" w:sz="6" w:space="0" w:color="auto"/>
              <w:right w:val="single" w:sz="6" w:space="0" w:color="auto"/>
            </w:tcBorders>
            <w:shd w:val="clear" w:color="auto" w:fill="E7E6E6" w:themeFill="background2"/>
            <w:vAlign w:val="center"/>
          </w:tcPr>
          <w:p w14:paraId="6A1D3F2C" w14:textId="77777777" w:rsidR="00850F60" w:rsidRDefault="00850F60" w:rsidP="00E93635">
            <w:pPr>
              <w:pStyle w:val="NoSpacing"/>
              <w:jc w:val="center"/>
            </w:pPr>
            <w:r w:rsidRPr="2AFB2181">
              <w:t>Yes</w:t>
            </w:r>
          </w:p>
        </w:tc>
        <w:tc>
          <w:tcPr>
            <w:tcW w:w="833"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7F0D5951" w14:textId="77777777" w:rsidR="00850F60" w:rsidRDefault="00850F60" w:rsidP="00E93635">
            <w:pPr>
              <w:pStyle w:val="NoSpacing"/>
              <w:jc w:val="center"/>
              <w:rPr>
                <w:sz w:val="17"/>
                <w:szCs w:val="17"/>
              </w:rPr>
            </w:pPr>
            <w:r w:rsidRPr="2AFB2181">
              <w:t>3</w:t>
            </w:r>
            <w:r w:rsidRPr="2AFB2181">
              <w:rPr>
                <w:vertAlign w:val="superscript"/>
              </w:rPr>
              <w:t>rd</w:t>
            </w:r>
          </w:p>
          <w:p w14:paraId="3E286C91" w14:textId="77777777" w:rsidR="00850F60" w:rsidRDefault="00850F60" w:rsidP="00E93635">
            <w:pPr>
              <w:pStyle w:val="NoSpacing"/>
              <w:jc w:val="center"/>
            </w:pPr>
            <w:r w:rsidRPr="2AFB2181">
              <w:t>Party</w:t>
            </w:r>
          </w:p>
        </w:tc>
        <w:tc>
          <w:tcPr>
            <w:tcW w:w="945"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2FD9BF22" w14:textId="77777777" w:rsidR="00850F60" w:rsidRDefault="00850F60" w:rsidP="00E93635">
            <w:pPr>
              <w:pStyle w:val="NoSpacing"/>
              <w:jc w:val="center"/>
            </w:pPr>
            <w:r w:rsidRPr="2AFB2181">
              <w:t>Next</w:t>
            </w:r>
          </w:p>
          <w:p w14:paraId="4F8647A1" w14:textId="77777777" w:rsidR="00850F60" w:rsidRDefault="00850F60" w:rsidP="00E93635">
            <w:pPr>
              <w:pStyle w:val="NoSpacing"/>
              <w:jc w:val="center"/>
            </w:pPr>
            <w:r w:rsidRPr="2AFB2181">
              <w:t>Release</w:t>
            </w:r>
          </w:p>
        </w:tc>
        <w:tc>
          <w:tcPr>
            <w:tcW w:w="72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6D76C1E1" w14:textId="77777777" w:rsidR="00850F60" w:rsidRDefault="00850F60" w:rsidP="00E93635">
            <w:pPr>
              <w:pStyle w:val="NoSpacing"/>
              <w:jc w:val="center"/>
            </w:pPr>
            <w:r w:rsidRPr="2AFB2181">
              <w:t>No</w:t>
            </w:r>
          </w:p>
        </w:tc>
      </w:tr>
      <w:tr w:rsidR="00850F60" w14:paraId="2A24B676" w14:textId="77777777" w:rsidTr="00E93635">
        <w:trPr>
          <w:trHeight w:val="894"/>
        </w:trPr>
        <w:tc>
          <w:tcPr>
            <w:tcW w:w="1350" w:type="dxa"/>
            <w:tcBorders>
              <w:top w:val="single" w:sz="6" w:space="0" w:color="auto"/>
              <w:left w:val="single" w:sz="6" w:space="0" w:color="auto"/>
              <w:bottom w:val="single" w:sz="6" w:space="0" w:color="auto"/>
              <w:right w:val="single" w:sz="6" w:space="0" w:color="auto"/>
            </w:tcBorders>
          </w:tcPr>
          <w:p w14:paraId="04C978DC" w14:textId="0E264793" w:rsidR="00850F60" w:rsidRDefault="00850F60" w:rsidP="00E93635">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Pr="2AFB2181">
              <w:rPr>
                <w:rFonts w:ascii="Calibri" w:eastAsia="Calibri" w:hAnsi="Calibri" w:cs="Calibri"/>
                <w:color w:val="404040" w:themeColor="text1" w:themeTint="BF"/>
              </w:rPr>
              <w:t>.1.</w:t>
            </w:r>
            <w:r w:rsidR="00EA185C">
              <w:rPr>
                <w:rFonts w:ascii="Calibri" w:eastAsia="Calibri" w:hAnsi="Calibri" w:cs="Calibri"/>
                <w:color w:val="404040" w:themeColor="text1" w:themeTint="BF"/>
              </w:rPr>
              <w:t>10.2</w:t>
            </w:r>
          </w:p>
        </w:tc>
        <w:tc>
          <w:tcPr>
            <w:tcW w:w="4852" w:type="dxa"/>
            <w:tcBorders>
              <w:top w:val="nil"/>
              <w:left w:val="single" w:sz="6" w:space="0" w:color="auto"/>
              <w:bottom w:val="single" w:sz="6" w:space="0" w:color="auto"/>
              <w:right w:val="single" w:sz="6" w:space="0" w:color="auto"/>
            </w:tcBorders>
          </w:tcPr>
          <w:p w14:paraId="402E4CFD" w14:textId="3DA472A7" w:rsidR="00850F60" w:rsidRPr="00C50483" w:rsidRDefault="00C50483" w:rsidP="00E93635">
            <w:pPr>
              <w:spacing w:after="180" w:line="288" w:lineRule="auto"/>
              <w:rPr>
                <w:rFonts w:ascii="Arial" w:eastAsia="Arial" w:hAnsi="Arial" w:cs="Arial"/>
                <w:color w:val="404040" w:themeColor="text1" w:themeTint="BF"/>
                <w:sz w:val="18"/>
                <w:szCs w:val="18"/>
              </w:rPr>
            </w:pPr>
            <w:r>
              <w:rPr>
                <w:rFonts w:ascii="Arial" w:eastAsia="Arial" w:hAnsi="Arial" w:cs="Arial"/>
                <w:b/>
                <w:bCs/>
                <w:color w:val="000000" w:themeColor="text1"/>
                <w:sz w:val="18"/>
                <w:szCs w:val="18"/>
              </w:rPr>
              <w:t xml:space="preserve">Reporting Features: </w:t>
            </w:r>
            <w:r>
              <w:rPr>
                <w:rFonts w:ascii="Arial" w:eastAsia="Arial" w:hAnsi="Arial" w:cs="Arial"/>
                <w:color w:val="000000" w:themeColor="text1"/>
                <w:sz w:val="18"/>
                <w:szCs w:val="18"/>
              </w:rPr>
              <w:t>Describe the report generation process leading up to go-live</w:t>
            </w:r>
          </w:p>
        </w:tc>
        <w:tc>
          <w:tcPr>
            <w:tcW w:w="832" w:type="dxa"/>
            <w:tcBorders>
              <w:top w:val="single" w:sz="6" w:space="0" w:color="auto"/>
              <w:left w:val="single" w:sz="6" w:space="0" w:color="auto"/>
              <w:bottom w:val="single" w:sz="6" w:space="0" w:color="auto"/>
              <w:right w:val="single" w:sz="6" w:space="0" w:color="auto"/>
            </w:tcBorders>
          </w:tcPr>
          <w:p w14:paraId="4B4C612C" w14:textId="77777777" w:rsidR="00850F60" w:rsidRDefault="00850F60"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833" w:type="dxa"/>
            <w:tcBorders>
              <w:top w:val="single" w:sz="6" w:space="0" w:color="auto"/>
              <w:left w:val="single" w:sz="6" w:space="0" w:color="auto"/>
              <w:bottom w:val="single" w:sz="6" w:space="0" w:color="auto"/>
              <w:right w:val="single" w:sz="6" w:space="0" w:color="auto"/>
            </w:tcBorders>
          </w:tcPr>
          <w:p w14:paraId="4C38B7F7" w14:textId="77777777" w:rsidR="00850F60" w:rsidRDefault="00850F60"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945" w:type="dxa"/>
            <w:tcBorders>
              <w:top w:val="single" w:sz="6" w:space="0" w:color="auto"/>
              <w:left w:val="single" w:sz="6" w:space="0" w:color="auto"/>
              <w:bottom w:val="single" w:sz="6" w:space="0" w:color="auto"/>
              <w:right w:val="single" w:sz="6" w:space="0" w:color="auto"/>
            </w:tcBorders>
          </w:tcPr>
          <w:p w14:paraId="36F6568C" w14:textId="77777777" w:rsidR="00850F60" w:rsidRDefault="00850F60"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720" w:type="dxa"/>
            <w:tcBorders>
              <w:top w:val="single" w:sz="6" w:space="0" w:color="auto"/>
              <w:left w:val="single" w:sz="6" w:space="0" w:color="auto"/>
              <w:bottom w:val="single" w:sz="6" w:space="0" w:color="auto"/>
              <w:right w:val="single" w:sz="6" w:space="0" w:color="auto"/>
            </w:tcBorders>
          </w:tcPr>
          <w:p w14:paraId="23630E34" w14:textId="77777777" w:rsidR="00850F60" w:rsidRDefault="00850F60"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00850F60" w14:paraId="12820A69" w14:textId="77777777" w:rsidTr="00E93635">
        <w:tc>
          <w:tcPr>
            <w:tcW w:w="9532" w:type="dxa"/>
            <w:gridSpan w:val="6"/>
            <w:tcBorders>
              <w:top w:val="single" w:sz="6" w:space="0" w:color="auto"/>
              <w:left w:val="single" w:sz="6" w:space="0" w:color="auto"/>
              <w:bottom w:val="single" w:sz="6" w:space="0" w:color="auto"/>
              <w:right w:val="single" w:sz="6" w:space="0" w:color="auto"/>
            </w:tcBorders>
          </w:tcPr>
          <w:p w14:paraId="5D7890FA" w14:textId="77777777" w:rsidR="00850F60" w:rsidRDefault="00850F60"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4AEA1DB2" w14:textId="7F475D14" w:rsidR="00850F60" w:rsidRDefault="00850F60"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0FC0AD07" w14:textId="77777777" w:rsidR="00850F60" w:rsidRDefault="00850F60" w:rsidP="2AFB2181">
      <w:pPr>
        <w:spacing w:after="180" w:line="257" w:lineRule="auto"/>
        <w:jc w:val="center"/>
        <w:rPr>
          <w:rFonts w:ascii="Calibri" w:eastAsia="Calibri" w:hAnsi="Calibri" w:cs="Calibri"/>
          <w:color w:val="404040" w:themeColor="text1" w:themeTint="BF"/>
        </w:rPr>
      </w:pPr>
    </w:p>
    <w:tbl>
      <w:tblPr>
        <w:tblStyle w:val="TableGrid"/>
        <w:tblW w:w="9532" w:type="dxa"/>
        <w:tblLayout w:type="fixed"/>
        <w:tblLook w:val="04A0" w:firstRow="1" w:lastRow="0" w:firstColumn="1" w:lastColumn="0" w:noHBand="0" w:noVBand="1"/>
      </w:tblPr>
      <w:tblGrid>
        <w:gridCol w:w="1350"/>
        <w:gridCol w:w="4852"/>
        <w:gridCol w:w="832"/>
        <w:gridCol w:w="833"/>
        <w:gridCol w:w="945"/>
        <w:gridCol w:w="720"/>
      </w:tblGrid>
      <w:tr w:rsidR="00850F60" w14:paraId="1D3FC65E" w14:textId="77777777" w:rsidTr="00E93635">
        <w:trPr>
          <w:trHeight w:val="660"/>
        </w:trPr>
        <w:tc>
          <w:tcPr>
            <w:tcW w:w="6202" w:type="dxa"/>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6DBAA11C" w14:textId="77777777" w:rsidR="00850F60" w:rsidRDefault="00850F60" w:rsidP="00E93635">
            <w:pPr>
              <w:pStyle w:val="NoSpacing"/>
              <w:jc w:val="center"/>
            </w:pPr>
            <w:r w:rsidRPr="2AFB2181">
              <w:t>Core CMS System Components</w:t>
            </w:r>
          </w:p>
          <w:p w14:paraId="2BC39886" w14:textId="5B5ACB4B" w:rsidR="00850F60" w:rsidRDefault="00584BE5" w:rsidP="00E93635">
            <w:pPr>
              <w:pStyle w:val="NoSpacing"/>
              <w:jc w:val="center"/>
            </w:pPr>
            <w:r>
              <w:t>Section 5</w:t>
            </w:r>
          </w:p>
        </w:tc>
        <w:tc>
          <w:tcPr>
            <w:tcW w:w="832" w:type="dxa"/>
            <w:tcBorders>
              <w:top w:val="single" w:sz="6" w:space="0" w:color="auto"/>
              <w:left w:val="nil"/>
              <w:bottom w:val="single" w:sz="6" w:space="0" w:color="auto"/>
              <w:right w:val="single" w:sz="6" w:space="0" w:color="auto"/>
            </w:tcBorders>
            <w:shd w:val="clear" w:color="auto" w:fill="E7E6E6" w:themeFill="background2"/>
            <w:vAlign w:val="center"/>
          </w:tcPr>
          <w:p w14:paraId="09BF0F25" w14:textId="77777777" w:rsidR="00850F60" w:rsidRDefault="00850F60" w:rsidP="00E93635">
            <w:pPr>
              <w:pStyle w:val="NoSpacing"/>
              <w:jc w:val="center"/>
            </w:pPr>
            <w:r w:rsidRPr="2AFB2181">
              <w:t>Yes</w:t>
            </w:r>
          </w:p>
        </w:tc>
        <w:tc>
          <w:tcPr>
            <w:tcW w:w="833"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01B4B658" w14:textId="77777777" w:rsidR="00850F60" w:rsidRDefault="00850F60" w:rsidP="00E93635">
            <w:pPr>
              <w:pStyle w:val="NoSpacing"/>
              <w:jc w:val="center"/>
              <w:rPr>
                <w:sz w:val="17"/>
                <w:szCs w:val="17"/>
              </w:rPr>
            </w:pPr>
            <w:r w:rsidRPr="2AFB2181">
              <w:t>3</w:t>
            </w:r>
            <w:r w:rsidRPr="2AFB2181">
              <w:rPr>
                <w:vertAlign w:val="superscript"/>
              </w:rPr>
              <w:t>rd</w:t>
            </w:r>
          </w:p>
          <w:p w14:paraId="0CC3EE6B" w14:textId="77777777" w:rsidR="00850F60" w:rsidRDefault="00850F60" w:rsidP="00E93635">
            <w:pPr>
              <w:pStyle w:val="NoSpacing"/>
              <w:jc w:val="center"/>
            </w:pPr>
            <w:r w:rsidRPr="2AFB2181">
              <w:t>Party</w:t>
            </w:r>
          </w:p>
        </w:tc>
        <w:tc>
          <w:tcPr>
            <w:tcW w:w="945"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39E24F0" w14:textId="77777777" w:rsidR="00850F60" w:rsidRDefault="00850F60" w:rsidP="00E93635">
            <w:pPr>
              <w:pStyle w:val="NoSpacing"/>
              <w:jc w:val="center"/>
            </w:pPr>
            <w:r w:rsidRPr="2AFB2181">
              <w:t>Next</w:t>
            </w:r>
          </w:p>
          <w:p w14:paraId="74FBE025" w14:textId="77777777" w:rsidR="00850F60" w:rsidRDefault="00850F60" w:rsidP="00E93635">
            <w:pPr>
              <w:pStyle w:val="NoSpacing"/>
              <w:jc w:val="center"/>
            </w:pPr>
            <w:r w:rsidRPr="2AFB2181">
              <w:t>Release</w:t>
            </w:r>
          </w:p>
        </w:tc>
        <w:tc>
          <w:tcPr>
            <w:tcW w:w="72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7DD2DB9B" w14:textId="77777777" w:rsidR="00850F60" w:rsidRDefault="00850F60" w:rsidP="00E93635">
            <w:pPr>
              <w:pStyle w:val="NoSpacing"/>
              <w:jc w:val="center"/>
            </w:pPr>
            <w:r w:rsidRPr="2AFB2181">
              <w:t>No</w:t>
            </w:r>
          </w:p>
        </w:tc>
      </w:tr>
      <w:tr w:rsidR="00850F60" w14:paraId="565D8389" w14:textId="77777777" w:rsidTr="00E93635">
        <w:trPr>
          <w:trHeight w:val="894"/>
        </w:trPr>
        <w:tc>
          <w:tcPr>
            <w:tcW w:w="1350" w:type="dxa"/>
            <w:tcBorders>
              <w:top w:val="single" w:sz="6" w:space="0" w:color="auto"/>
              <w:left w:val="single" w:sz="6" w:space="0" w:color="auto"/>
              <w:bottom w:val="single" w:sz="6" w:space="0" w:color="auto"/>
              <w:right w:val="single" w:sz="6" w:space="0" w:color="auto"/>
            </w:tcBorders>
          </w:tcPr>
          <w:p w14:paraId="32A9BDC5" w14:textId="4AF01C13" w:rsidR="00850F60" w:rsidRDefault="00850F60" w:rsidP="00E93635">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Pr="2AFB2181">
              <w:rPr>
                <w:rFonts w:ascii="Calibri" w:eastAsia="Calibri" w:hAnsi="Calibri" w:cs="Calibri"/>
                <w:color w:val="404040" w:themeColor="text1" w:themeTint="BF"/>
              </w:rPr>
              <w:t>.1.</w:t>
            </w:r>
            <w:r w:rsidR="00EA185C">
              <w:rPr>
                <w:rFonts w:ascii="Calibri" w:eastAsia="Calibri" w:hAnsi="Calibri" w:cs="Calibri"/>
                <w:color w:val="404040" w:themeColor="text1" w:themeTint="BF"/>
              </w:rPr>
              <w:t>10.3</w:t>
            </w:r>
          </w:p>
        </w:tc>
        <w:tc>
          <w:tcPr>
            <w:tcW w:w="4852" w:type="dxa"/>
            <w:tcBorders>
              <w:top w:val="nil"/>
              <w:left w:val="single" w:sz="6" w:space="0" w:color="auto"/>
              <w:bottom w:val="single" w:sz="6" w:space="0" w:color="auto"/>
              <w:right w:val="single" w:sz="6" w:space="0" w:color="auto"/>
            </w:tcBorders>
          </w:tcPr>
          <w:p w14:paraId="34E1FC31" w14:textId="25887B16" w:rsidR="00850F60" w:rsidRDefault="00C41C48" w:rsidP="00E93635">
            <w:pPr>
              <w:spacing w:after="180" w:line="288" w:lineRule="auto"/>
              <w:rPr>
                <w:rFonts w:ascii="Arial" w:eastAsia="Arial" w:hAnsi="Arial" w:cs="Arial"/>
                <w:color w:val="404040" w:themeColor="text1" w:themeTint="BF"/>
                <w:sz w:val="18"/>
                <w:szCs w:val="18"/>
              </w:rPr>
            </w:pPr>
            <w:r>
              <w:rPr>
                <w:rStyle w:val="normaltextrun"/>
                <w:rFonts w:ascii="Arial" w:hAnsi="Arial" w:cs="Arial"/>
                <w:b/>
                <w:bCs/>
                <w:color w:val="404040"/>
                <w:sz w:val="18"/>
                <w:szCs w:val="18"/>
                <w:shd w:val="clear" w:color="auto" w:fill="FFFFFF"/>
              </w:rPr>
              <w:t xml:space="preserve">Reporting Features: </w:t>
            </w:r>
            <w:r>
              <w:rPr>
                <w:rStyle w:val="normaltextrun"/>
                <w:rFonts w:ascii="Arial" w:hAnsi="Arial" w:cs="Arial"/>
                <w:color w:val="404040"/>
                <w:sz w:val="18"/>
                <w:szCs w:val="18"/>
                <w:shd w:val="clear" w:color="auto" w:fill="FFFFFF"/>
              </w:rPr>
              <w:t>Describe the new report generation and existing report modification process after go-live</w:t>
            </w:r>
            <w:r>
              <w:rPr>
                <w:rStyle w:val="eop"/>
                <w:rFonts w:ascii="Arial" w:hAnsi="Arial" w:cs="Arial"/>
                <w:color w:val="404040"/>
                <w:sz w:val="18"/>
                <w:szCs w:val="18"/>
                <w:shd w:val="clear" w:color="auto" w:fill="FFFFFF"/>
              </w:rPr>
              <w:t> </w:t>
            </w:r>
          </w:p>
        </w:tc>
        <w:tc>
          <w:tcPr>
            <w:tcW w:w="832" w:type="dxa"/>
            <w:tcBorders>
              <w:top w:val="single" w:sz="6" w:space="0" w:color="auto"/>
              <w:left w:val="single" w:sz="6" w:space="0" w:color="auto"/>
              <w:bottom w:val="single" w:sz="6" w:space="0" w:color="auto"/>
              <w:right w:val="single" w:sz="6" w:space="0" w:color="auto"/>
            </w:tcBorders>
          </w:tcPr>
          <w:p w14:paraId="5C94C488" w14:textId="77777777" w:rsidR="00850F60" w:rsidRDefault="00850F60"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833" w:type="dxa"/>
            <w:tcBorders>
              <w:top w:val="single" w:sz="6" w:space="0" w:color="auto"/>
              <w:left w:val="single" w:sz="6" w:space="0" w:color="auto"/>
              <w:bottom w:val="single" w:sz="6" w:space="0" w:color="auto"/>
              <w:right w:val="single" w:sz="6" w:space="0" w:color="auto"/>
            </w:tcBorders>
          </w:tcPr>
          <w:p w14:paraId="5244825A" w14:textId="77777777" w:rsidR="00850F60" w:rsidRDefault="00850F60"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945" w:type="dxa"/>
            <w:tcBorders>
              <w:top w:val="single" w:sz="6" w:space="0" w:color="auto"/>
              <w:left w:val="single" w:sz="6" w:space="0" w:color="auto"/>
              <w:bottom w:val="single" w:sz="6" w:space="0" w:color="auto"/>
              <w:right w:val="single" w:sz="6" w:space="0" w:color="auto"/>
            </w:tcBorders>
          </w:tcPr>
          <w:p w14:paraId="29499495" w14:textId="77777777" w:rsidR="00850F60" w:rsidRDefault="00850F60"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720" w:type="dxa"/>
            <w:tcBorders>
              <w:top w:val="single" w:sz="6" w:space="0" w:color="auto"/>
              <w:left w:val="single" w:sz="6" w:space="0" w:color="auto"/>
              <w:bottom w:val="single" w:sz="6" w:space="0" w:color="auto"/>
              <w:right w:val="single" w:sz="6" w:space="0" w:color="auto"/>
            </w:tcBorders>
          </w:tcPr>
          <w:p w14:paraId="06D5E276" w14:textId="77777777" w:rsidR="00850F60" w:rsidRDefault="00850F60"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00850F60" w14:paraId="32FEFDF8" w14:textId="77777777" w:rsidTr="00E93635">
        <w:tc>
          <w:tcPr>
            <w:tcW w:w="9532" w:type="dxa"/>
            <w:gridSpan w:val="6"/>
            <w:tcBorders>
              <w:top w:val="single" w:sz="6" w:space="0" w:color="auto"/>
              <w:left w:val="single" w:sz="6" w:space="0" w:color="auto"/>
              <w:bottom w:val="single" w:sz="6" w:space="0" w:color="auto"/>
              <w:right w:val="single" w:sz="6" w:space="0" w:color="auto"/>
            </w:tcBorders>
          </w:tcPr>
          <w:p w14:paraId="5C8C0139" w14:textId="77777777" w:rsidR="00850F60" w:rsidRDefault="00850F60"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684B7CC8" w14:textId="504D28B8" w:rsidR="00850F60" w:rsidRDefault="00850F60"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0A0F4F57" w14:textId="77777777" w:rsidR="00850F60" w:rsidRDefault="00850F60" w:rsidP="2AFB2181">
      <w:pPr>
        <w:spacing w:after="180" w:line="257" w:lineRule="auto"/>
        <w:jc w:val="center"/>
        <w:rPr>
          <w:rFonts w:ascii="Calibri" w:eastAsia="Calibri" w:hAnsi="Calibri" w:cs="Calibri"/>
          <w:color w:val="404040" w:themeColor="text1" w:themeTint="BF"/>
        </w:rPr>
      </w:pPr>
    </w:p>
    <w:tbl>
      <w:tblPr>
        <w:tblStyle w:val="TableGrid"/>
        <w:tblW w:w="9532" w:type="dxa"/>
        <w:tblLayout w:type="fixed"/>
        <w:tblLook w:val="04A0" w:firstRow="1" w:lastRow="0" w:firstColumn="1" w:lastColumn="0" w:noHBand="0" w:noVBand="1"/>
      </w:tblPr>
      <w:tblGrid>
        <w:gridCol w:w="1350"/>
        <w:gridCol w:w="4852"/>
        <w:gridCol w:w="832"/>
        <w:gridCol w:w="833"/>
        <w:gridCol w:w="945"/>
        <w:gridCol w:w="720"/>
      </w:tblGrid>
      <w:tr w:rsidR="00850F60" w14:paraId="1A4CA896" w14:textId="77777777" w:rsidTr="00E93635">
        <w:trPr>
          <w:trHeight w:val="660"/>
        </w:trPr>
        <w:tc>
          <w:tcPr>
            <w:tcW w:w="6202" w:type="dxa"/>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086363DF" w14:textId="77777777" w:rsidR="00850F60" w:rsidRDefault="00850F60" w:rsidP="00E93635">
            <w:pPr>
              <w:pStyle w:val="NoSpacing"/>
              <w:jc w:val="center"/>
            </w:pPr>
            <w:r w:rsidRPr="2AFB2181">
              <w:t>Core CMS System Components</w:t>
            </w:r>
          </w:p>
          <w:p w14:paraId="67FB1C61" w14:textId="3CAAE3F1" w:rsidR="00850F60" w:rsidRDefault="00584BE5" w:rsidP="00E93635">
            <w:pPr>
              <w:pStyle w:val="NoSpacing"/>
              <w:jc w:val="center"/>
            </w:pPr>
            <w:r>
              <w:t>Section 5</w:t>
            </w:r>
          </w:p>
        </w:tc>
        <w:tc>
          <w:tcPr>
            <w:tcW w:w="832" w:type="dxa"/>
            <w:tcBorders>
              <w:top w:val="single" w:sz="6" w:space="0" w:color="auto"/>
              <w:left w:val="nil"/>
              <w:bottom w:val="single" w:sz="6" w:space="0" w:color="auto"/>
              <w:right w:val="single" w:sz="6" w:space="0" w:color="auto"/>
            </w:tcBorders>
            <w:shd w:val="clear" w:color="auto" w:fill="E7E6E6" w:themeFill="background2"/>
            <w:vAlign w:val="center"/>
          </w:tcPr>
          <w:p w14:paraId="277CA230" w14:textId="77777777" w:rsidR="00850F60" w:rsidRDefault="00850F60" w:rsidP="00E93635">
            <w:pPr>
              <w:pStyle w:val="NoSpacing"/>
              <w:jc w:val="center"/>
            </w:pPr>
            <w:r w:rsidRPr="2AFB2181">
              <w:t>Yes</w:t>
            </w:r>
          </w:p>
        </w:tc>
        <w:tc>
          <w:tcPr>
            <w:tcW w:w="833"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7366C2F5" w14:textId="77777777" w:rsidR="00850F60" w:rsidRDefault="00850F60" w:rsidP="00E93635">
            <w:pPr>
              <w:pStyle w:val="NoSpacing"/>
              <w:jc w:val="center"/>
              <w:rPr>
                <w:sz w:val="17"/>
                <w:szCs w:val="17"/>
              </w:rPr>
            </w:pPr>
            <w:r w:rsidRPr="2AFB2181">
              <w:t>3</w:t>
            </w:r>
            <w:r w:rsidRPr="2AFB2181">
              <w:rPr>
                <w:vertAlign w:val="superscript"/>
              </w:rPr>
              <w:t>rd</w:t>
            </w:r>
          </w:p>
          <w:p w14:paraId="485221B2" w14:textId="77777777" w:rsidR="00850F60" w:rsidRDefault="00850F60" w:rsidP="00E93635">
            <w:pPr>
              <w:pStyle w:val="NoSpacing"/>
              <w:jc w:val="center"/>
            </w:pPr>
            <w:r w:rsidRPr="2AFB2181">
              <w:t>Party</w:t>
            </w:r>
          </w:p>
        </w:tc>
        <w:tc>
          <w:tcPr>
            <w:tcW w:w="945"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1E38AB3" w14:textId="77777777" w:rsidR="00850F60" w:rsidRDefault="00850F60" w:rsidP="00E93635">
            <w:pPr>
              <w:pStyle w:val="NoSpacing"/>
              <w:jc w:val="center"/>
            </w:pPr>
            <w:r w:rsidRPr="2AFB2181">
              <w:t>Next</w:t>
            </w:r>
          </w:p>
          <w:p w14:paraId="614CB11E" w14:textId="77777777" w:rsidR="00850F60" w:rsidRDefault="00850F60" w:rsidP="00E93635">
            <w:pPr>
              <w:pStyle w:val="NoSpacing"/>
              <w:jc w:val="center"/>
            </w:pPr>
            <w:r w:rsidRPr="2AFB2181">
              <w:t>Release</w:t>
            </w:r>
          </w:p>
        </w:tc>
        <w:tc>
          <w:tcPr>
            <w:tcW w:w="72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633BFA9" w14:textId="77777777" w:rsidR="00850F60" w:rsidRDefault="00850F60" w:rsidP="00E93635">
            <w:pPr>
              <w:pStyle w:val="NoSpacing"/>
              <w:jc w:val="center"/>
            </w:pPr>
            <w:r w:rsidRPr="2AFB2181">
              <w:t>No</w:t>
            </w:r>
          </w:p>
        </w:tc>
      </w:tr>
      <w:tr w:rsidR="00850F60" w14:paraId="27A10E57" w14:textId="77777777" w:rsidTr="00E93635">
        <w:trPr>
          <w:trHeight w:val="894"/>
        </w:trPr>
        <w:tc>
          <w:tcPr>
            <w:tcW w:w="1350" w:type="dxa"/>
            <w:tcBorders>
              <w:top w:val="single" w:sz="6" w:space="0" w:color="auto"/>
              <w:left w:val="single" w:sz="6" w:space="0" w:color="auto"/>
              <w:bottom w:val="single" w:sz="6" w:space="0" w:color="auto"/>
              <w:right w:val="single" w:sz="6" w:space="0" w:color="auto"/>
            </w:tcBorders>
          </w:tcPr>
          <w:p w14:paraId="09EC5571" w14:textId="603F498A" w:rsidR="00850F60" w:rsidRDefault="00850F60" w:rsidP="00E93635">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Pr="2AFB2181">
              <w:rPr>
                <w:rFonts w:ascii="Calibri" w:eastAsia="Calibri" w:hAnsi="Calibri" w:cs="Calibri"/>
                <w:color w:val="404040" w:themeColor="text1" w:themeTint="BF"/>
              </w:rPr>
              <w:t>.1.</w:t>
            </w:r>
            <w:r w:rsidR="00EA185C">
              <w:rPr>
                <w:rFonts w:ascii="Calibri" w:eastAsia="Calibri" w:hAnsi="Calibri" w:cs="Calibri"/>
                <w:color w:val="404040" w:themeColor="text1" w:themeTint="BF"/>
              </w:rPr>
              <w:t>10.4</w:t>
            </w:r>
          </w:p>
        </w:tc>
        <w:tc>
          <w:tcPr>
            <w:tcW w:w="4852" w:type="dxa"/>
            <w:tcBorders>
              <w:top w:val="nil"/>
              <w:left w:val="single" w:sz="6" w:space="0" w:color="auto"/>
              <w:bottom w:val="single" w:sz="6" w:space="0" w:color="auto"/>
              <w:right w:val="single" w:sz="6" w:space="0" w:color="auto"/>
            </w:tcBorders>
          </w:tcPr>
          <w:p w14:paraId="4A968673" w14:textId="40307A02" w:rsidR="00850F60" w:rsidRDefault="00C41C48" w:rsidP="00E93635">
            <w:pPr>
              <w:spacing w:after="180" w:line="288" w:lineRule="auto"/>
              <w:rPr>
                <w:rFonts w:ascii="Arial" w:eastAsia="Arial" w:hAnsi="Arial" w:cs="Arial"/>
                <w:color w:val="404040" w:themeColor="text1" w:themeTint="BF"/>
                <w:sz w:val="18"/>
                <w:szCs w:val="18"/>
              </w:rPr>
            </w:pPr>
            <w:r>
              <w:rPr>
                <w:rStyle w:val="normaltextrun"/>
                <w:rFonts w:ascii="Arial" w:hAnsi="Arial" w:cs="Arial"/>
                <w:b/>
                <w:bCs/>
                <w:color w:val="404040"/>
                <w:sz w:val="18"/>
                <w:szCs w:val="18"/>
                <w:shd w:val="clear" w:color="auto" w:fill="FFFFFF"/>
              </w:rPr>
              <w:t>Reporting Features:</w:t>
            </w:r>
            <w:r>
              <w:rPr>
                <w:rStyle w:val="normaltextrun"/>
                <w:rFonts w:ascii="Calibri" w:hAnsi="Calibri" w:cs="Calibri"/>
                <w:color w:val="404040"/>
                <w:shd w:val="clear" w:color="auto" w:fill="FFFFFF"/>
              </w:rPr>
              <w:t xml:space="preserve"> </w:t>
            </w:r>
            <w:r>
              <w:rPr>
                <w:rStyle w:val="normaltextrun"/>
                <w:rFonts w:ascii="Arial" w:hAnsi="Arial" w:cs="Arial"/>
                <w:color w:val="404040"/>
                <w:sz w:val="18"/>
                <w:szCs w:val="18"/>
                <w:shd w:val="clear" w:color="auto" w:fill="FFFFFF"/>
              </w:rPr>
              <w:t>Describe the ad-hoc reporting capabilities of the system as it relates to creating user-initiated ad-hoc reports and extracts</w:t>
            </w:r>
            <w:r>
              <w:rPr>
                <w:rStyle w:val="eop"/>
                <w:rFonts w:ascii="Arial" w:hAnsi="Arial" w:cs="Arial"/>
                <w:color w:val="404040"/>
                <w:sz w:val="18"/>
                <w:szCs w:val="18"/>
                <w:shd w:val="clear" w:color="auto" w:fill="FFFFFF"/>
              </w:rPr>
              <w:t>.</w:t>
            </w:r>
          </w:p>
        </w:tc>
        <w:tc>
          <w:tcPr>
            <w:tcW w:w="832" w:type="dxa"/>
            <w:tcBorders>
              <w:top w:val="single" w:sz="6" w:space="0" w:color="auto"/>
              <w:left w:val="single" w:sz="6" w:space="0" w:color="auto"/>
              <w:bottom w:val="single" w:sz="6" w:space="0" w:color="auto"/>
              <w:right w:val="single" w:sz="6" w:space="0" w:color="auto"/>
            </w:tcBorders>
          </w:tcPr>
          <w:p w14:paraId="0BB0BEAD" w14:textId="77777777" w:rsidR="00850F60" w:rsidRDefault="00850F60"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833" w:type="dxa"/>
            <w:tcBorders>
              <w:top w:val="single" w:sz="6" w:space="0" w:color="auto"/>
              <w:left w:val="single" w:sz="6" w:space="0" w:color="auto"/>
              <w:bottom w:val="single" w:sz="6" w:space="0" w:color="auto"/>
              <w:right w:val="single" w:sz="6" w:space="0" w:color="auto"/>
            </w:tcBorders>
          </w:tcPr>
          <w:p w14:paraId="168F9E9C" w14:textId="77777777" w:rsidR="00850F60" w:rsidRDefault="00850F60"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945" w:type="dxa"/>
            <w:tcBorders>
              <w:top w:val="single" w:sz="6" w:space="0" w:color="auto"/>
              <w:left w:val="single" w:sz="6" w:space="0" w:color="auto"/>
              <w:bottom w:val="single" w:sz="6" w:space="0" w:color="auto"/>
              <w:right w:val="single" w:sz="6" w:space="0" w:color="auto"/>
            </w:tcBorders>
          </w:tcPr>
          <w:p w14:paraId="1EC47D26" w14:textId="77777777" w:rsidR="00850F60" w:rsidRDefault="00850F60"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720" w:type="dxa"/>
            <w:tcBorders>
              <w:top w:val="single" w:sz="6" w:space="0" w:color="auto"/>
              <w:left w:val="single" w:sz="6" w:space="0" w:color="auto"/>
              <w:bottom w:val="single" w:sz="6" w:space="0" w:color="auto"/>
              <w:right w:val="single" w:sz="6" w:space="0" w:color="auto"/>
            </w:tcBorders>
          </w:tcPr>
          <w:p w14:paraId="7301D04D" w14:textId="77777777" w:rsidR="00850F60" w:rsidRDefault="00850F60"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00850F60" w14:paraId="4C8A2C56" w14:textId="77777777" w:rsidTr="00E93635">
        <w:tc>
          <w:tcPr>
            <w:tcW w:w="9532" w:type="dxa"/>
            <w:gridSpan w:val="6"/>
            <w:tcBorders>
              <w:top w:val="single" w:sz="6" w:space="0" w:color="auto"/>
              <w:left w:val="single" w:sz="6" w:space="0" w:color="auto"/>
              <w:bottom w:val="single" w:sz="6" w:space="0" w:color="auto"/>
              <w:right w:val="single" w:sz="6" w:space="0" w:color="auto"/>
            </w:tcBorders>
          </w:tcPr>
          <w:p w14:paraId="68AFD687" w14:textId="77777777" w:rsidR="00850F60" w:rsidRDefault="00850F60"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0D09D056" w14:textId="43119BAC" w:rsidR="00850F60" w:rsidRDefault="00850F60"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70986E2F" w14:textId="638F4322" w:rsidR="00430D15" w:rsidRDefault="2AFB2181" w:rsidP="2AFB2181">
      <w:pPr>
        <w:spacing w:after="180" w:line="257" w:lineRule="auto"/>
        <w:jc w:val="center"/>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bl>
      <w:tblPr>
        <w:tblStyle w:val="TableGrid"/>
        <w:tblW w:w="9532" w:type="dxa"/>
        <w:tblLayout w:type="fixed"/>
        <w:tblLook w:val="04A0" w:firstRow="1" w:lastRow="0" w:firstColumn="1" w:lastColumn="0" w:noHBand="0" w:noVBand="1"/>
      </w:tblPr>
      <w:tblGrid>
        <w:gridCol w:w="1380"/>
        <w:gridCol w:w="4822"/>
        <w:gridCol w:w="810"/>
        <w:gridCol w:w="810"/>
        <w:gridCol w:w="990"/>
        <w:gridCol w:w="720"/>
      </w:tblGrid>
      <w:tr w:rsidR="2AFB2181" w14:paraId="136FEF98" w14:textId="77777777" w:rsidTr="00C41C48">
        <w:tc>
          <w:tcPr>
            <w:tcW w:w="6202" w:type="dxa"/>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315CADD6" w14:textId="4876C705" w:rsidR="2AFB2181" w:rsidRDefault="2AFB2181" w:rsidP="00BD59D6">
            <w:pPr>
              <w:pStyle w:val="NoSpacing"/>
              <w:jc w:val="center"/>
            </w:pPr>
            <w:r w:rsidRPr="2AFB2181">
              <w:t>Core CMS System Components</w:t>
            </w:r>
          </w:p>
          <w:p w14:paraId="702DA91C" w14:textId="68898D0D" w:rsidR="2AFB2181" w:rsidRDefault="00584BE5" w:rsidP="00BD59D6">
            <w:pPr>
              <w:pStyle w:val="NoSpacing"/>
              <w:jc w:val="center"/>
            </w:pPr>
            <w:r>
              <w:t>Section 5</w:t>
            </w:r>
          </w:p>
        </w:tc>
        <w:tc>
          <w:tcPr>
            <w:tcW w:w="810" w:type="dxa"/>
            <w:tcBorders>
              <w:top w:val="single" w:sz="6" w:space="0" w:color="auto"/>
              <w:left w:val="nil"/>
              <w:bottom w:val="single" w:sz="6" w:space="0" w:color="auto"/>
              <w:right w:val="single" w:sz="6" w:space="0" w:color="auto"/>
            </w:tcBorders>
            <w:shd w:val="clear" w:color="auto" w:fill="E7E6E6" w:themeFill="background2"/>
            <w:vAlign w:val="center"/>
          </w:tcPr>
          <w:p w14:paraId="219934A0" w14:textId="370094D5" w:rsidR="2AFB2181" w:rsidRDefault="2AFB2181" w:rsidP="00BD59D6">
            <w:pPr>
              <w:pStyle w:val="NoSpacing"/>
              <w:jc w:val="center"/>
            </w:pPr>
            <w:r w:rsidRPr="2AFB2181">
              <w:t>Yes</w:t>
            </w:r>
          </w:p>
        </w:tc>
        <w:tc>
          <w:tcPr>
            <w:tcW w:w="81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81F54CB" w14:textId="77813E88" w:rsidR="2AFB2181" w:rsidRDefault="2AFB2181" w:rsidP="00BD59D6">
            <w:pPr>
              <w:pStyle w:val="NoSpacing"/>
              <w:jc w:val="center"/>
              <w:rPr>
                <w:sz w:val="17"/>
                <w:szCs w:val="17"/>
              </w:rPr>
            </w:pPr>
            <w:r w:rsidRPr="2AFB2181">
              <w:t>3</w:t>
            </w:r>
            <w:r w:rsidRPr="2AFB2181">
              <w:rPr>
                <w:vertAlign w:val="superscript"/>
              </w:rPr>
              <w:t>rd</w:t>
            </w:r>
          </w:p>
          <w:p w14:paraId="6D234071" w14:textId="0C25ECE6" w:rsidR="2AFB2181" w:rsidRDefault="2AFB2181" w:rsidP="00BD59D6">
            <w:pPr>
              <w:pStyle w:val="NoSpacing"/>
              <w:jc w:val="center"/>
            </w:pPr>
            <w:r w:rsidRPr="2AFB2181">
              <w:t>Party</w:t>
            </w:r>
          </w:p>
        </w:tc>
        <w:tc>
          <w:tcPr>
            <w:tcW w:w="99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BE8F657" w14:textId="7F2BAF6F" w:rsidR="2AFB2181" w:rsidRDefault="2AFB2181" w:rsidP="00BD59D6">
            <w:pPr>
              <w:pStyle w:val="NoSpacing"/>
              <w:jc w:val="center"/>
            </w:pPr>
            <w:r w:rsidRPr="2AFB2181">
              <w:t>Next</w:t>
            </w:r>
          </w:p>
          <w:p w14:paraId="5AB70C81" w14:textId="580DD923" w:rsidR="2AFB2181" w:rsidRDefault="2AFB2181" w:rsidP="00BD59D6">
            <w:pPr>
              <w:pStyle w:val="NoSpacing"/>
              <w:jc w:val="center"/>
            </w:pPr>
            <w:r w:rsidRPr="2AFB2181">
              <w:t>Release</w:t>
            </w:r>
          </w:p>
        </w:tc>
        <w:tc>
          <w:tcPr>
            <w:tcW w:w="72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39188BB" w14:textId="079C25FC" w:rsidR="2AFB2181" w:rsidRDefault="2AFB2181" w:rsidP="00BD59D6">
            <w:pPr>
              <w:pStyle w:val="NoSpacing"/>
              <w:jc w:val="center"/>
            </w:pPr>
            <w:r w:rsidRPr="2AFB2181">
              <w:t>No</w:t>
            </w:r>
          </w:p>
        </w:tc>
      </w:tr>
      <w:tr w:rsidR="2AFB2181" w14:paraId="5D689188" w14:textId="77777777" w:rsidTr="00C41C48">
        <w:trPr>
          <w:trHeight w:val="855"/>
        </w:trPr>
        <w:tc>
          <w:tcPr>
            <w:tcW w:w="1380" w:type="dxa"/>
            <w:tcBorders>
              <w:top w:val="single" w:sz="6" w:space="0" w:color="auto"/>
              <w:left w:val="single" w:sz="6" w:space="0" w:color="auto"/>
              <w:bottom w:val="single" w:sz="6" w:space="0" w:color="auto"/>
              <w:right w:val="single" w:sz="6" w:space="0" w:color="auto"/>
            </w:tcBorders>
          </w:tcPr>
          <w:p w14:paraId="5AAEA89C" w14:textId="2C8E90F5"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2AFB2181" w:rsidRPr="2AFB2181">
              <w:rPr>
                <w:rFonts w:ascii="Calibri" w:eastAsia="Calibri" w:hAnsi="Calibri" w:cs="Calibri"/>
                <w:color w:val="404040" w:themeColor="text1" w:themeTint="BF"/>
              </w:rPr>
              <w:t>.1.</w:t>
            </w:r>
            <w:r w:rsidRPr="1BA36740">
              <w:rPr>
                <w:rFonts w:ascii="Calibri" w:eastAsia="Calibri" w:hAnsi="Calibri" w:cs="Calibri"/>
                <w:color w:val="404040" w:themeColor="text1" w:themeTint="BF"/>
              </w:rPr>
              <w:t>11</w:t>
            </w:r>
          </w:p>
        </w:tc>
        <w:tc>
          <w:tcPr>
            <w:tcW w:w="4822" w:type="dxa"/>
            <w:tcBorders>
              <w:top w:val="nil"/>
              <w:left w:val="single" w:sz="6" w:space="0" w:color="auto"/>
              <w:bottom w:val="single" w:sz="6" w:space="0" w:color="auto"/>
              <w:right w:val="single" w:sz="6" w:space="0" w:color="auto"/>
            </w:tcBorders>
          </w:tcPr>
          <w:p w14:paraId="26F30789" w14:textId="70676524" w:rsidR="2AFB2181"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b/>
                <w:bCs/>
                <w:color w:val="000000" w:themeColor="text1"/>
                <w:sz w:val="18"/>
                <w:szCs w:val="18"/>
              </w:rPr>
              <w:t>Expungement and Sealing:</w:t>
            </w:r>
            <w:r w:rsidRPr="2AFB2181">
              <w:rPr>
                <w:rFonts w:ascii="Arial" w:eastAsia="Arial" w:hAnsi="Arial" w:cs="Arial"/>
                <w:color w:val="000000" w:themeColor="text1"/>
                <w:sz w:val="18"/>
                <w:szCs w:val="18"/>
              </w:rPr>
              <w:t xml:space="preserve"> Please describe how the system handles the sealing and expungement of cases.</w:t>
            </w:r>
          </w:p>
        </w:tc>
        <w:tc>
          <w:tcPr>
            <w:tcW w:w="810" w:type="dxa"/>
            <w:tcBorders>
              <w:top w:val="single" w:sz="6" w:space="0" w:color="auto"/>
              <w:left w:val="single" w:sz="6" w:space="0" w:color="auto"/>
              <w:bottom w:val="single" w:sz="6" w:space="0" w:color="auto"/>
              <w:right w:val="single" w:sz="6" w:space="0" w:color="auto"/>
            </w:tcBorders>
          </w:tcPr>
          <w:p w14:paraId="09DDC2AB" w14:textId="1CE9BB44"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810" w:type="dxa"/>
            <w:tcBorders>
              <w:top w:val="single" w:sz="6" w:space="0" w:color="auto"/>
              <w:left w:val="single" w:sz="6" w:space="0" w:color="auto"/>
              <w:bottom w:val="single" w:sz="6" w:space="0" w:color="auto"/>
              <w:right w:val="single" w:sz="6" w:space="0" w:color="auto"/>
            </w:tcBorders>
          </w:tcPr>
          <w:p w14:paraId="5862EF38" w14:textId="574FAB1D"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990" w:type="dxa"/>
            <w:tcBorders>
              <w:top w:val="single" w:sz="6" w:space="0" w:color="auto"/>
              <w:left w:val="single" w:sz="6" w:space="0" w:color="auto"/>
              <w:bottom w:val="single" w:sz="6" w:space="0" w:color="auto"/>
              <w:right w:val="single" w:sz="6" w:space="0" w:color="auto"/>
            </w:tcBorders>
          </w:tcPr>
          <w:p w14:paraId="6A6CFAEE" w14:textId="745B9E4A"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720" w:type="dxa"/>
            <w:tcBorders>
              <w:top w:val="single" w:sz="6" w:space="0" w:color="auto"/>
              <w:left w:val="single" w:sz="6" w:space="0" w:color="auto"/>
              <w:bottom w:val="single" w:sz="6" w:space="0" w:color="auto"/>
              <w:right w:val="single" w:sz="6" w:space="0" w:color="auto"/>
            </w:tcBorders>
          </w:tcPr>
          <w:p w14:paraId="5764E5B2" w14:textId="21573761"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6F8E7143" w14:textId="77777777" w:rsidTr="003B444D">
        <w:tc>
          <w:tcPr>
            <w:tcW w:w="9532" w:type="dxa"/>
            <w:gridSpan w:val="6"/>
            <w:tcBorders>
              <w:top w:val="single" w:sz="6" w:space="0" w:color="auto"/>
              <w:left w:val="single" w:sz="6" w:space="0" w:color="auto"/>
              <w:bottom w:val="single" w:sz="6" w:space="0" w:color="auto"/>
              <w:right w:val="single" w:sz="6" w:space="0" w:color="auto"/>
            </w:tcBorders>
          </w:tcPr>
          <w:p w14:paraId="702D27A8" w14:textId="2132173D"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756C62ED" w14:textId="2052C719"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1250E600" w14:textId="47CCB8B6"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73388F8B" w14:textId="7F9CE037" w:rsidR="00430D15" w:rsidRDefault="2AFB2181" w:rsidP="2AFB2181">
      <w:pPr>
        <w:spacing w:after="180" w:line="257" w:lineRule="auto"/>
        <w:jc w:val="center"/>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bl>
      <w:tblPr>
        <w:tblStyle w:val="TableGrid"/>
        <w:tblW w:w="5000" w:type="pct"/>
        <w:tblLayout w:type="fixed"/>
        <w:tblLook w:val="04A0" w:firstRow="1" w:lastRow="0" w:firstColumn="1" w:lastColumn="0" w:noHBand="0" w:noVBand="1"/>
      </w:tblPr>
      <w:tblGrid>
        <w:gridCol w:w="1389"/>
        <w:gridCol w:w="4814"/>
        <w:gridCol w:w="785"/>
        <w:gridCol w:w="785"/>
        <w:gridCol w:w="949"/>
        <w:gridCol w:w="622"/>
      </w:tblGrid>
      <w:tr w:rsidR="2AFB2181" w14:paraId="35A7C10B" w14:textId="77777777" w:rsidTr="00EA185C">
        <w:trPr>
          <w:trHeight w:val="615"/>
        </w:trPr>
        <w:tc>
          <w:tcPr>
            <w:tcW w:w="3319" w:type="pct"/>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7A12DB49" w14:textId="5187827D" w:rsidR="2AFB2181" w:rsidRDefault="2AFB2181" w:rsidP="00BD59D6">
            <w:pPr>
              <w:pStyle w:val="NoSpacing"/>
              <w:jc w:val="center"/>
            </w:pPr>
            <w:r w:rsidRPr="2AFB2181">
              <w:lastRenderedPageBreak/>
              <w:t>Core CMS System Components</w:t>
            </w:r>
          </w:p>
          <w:p w14:paraId="27FACD65" w14:textId="78CEAC5C" w:rsidR="2AFB2181" w:rsidRDefault="00584BE5" w:rsidP="00BD59D6">
            <w:pPr>
              <w:pStyle w:val="NoSpacing"/>
              <w:jc w:val="center"/>
            </w:pPr>
            <w:r>
              <w:t>Section 5</w:t>
            </w:r>
          </w:p>
        </w:tc>
        <w:tc>
          <w:tcPr>
            <w:tcW w:w="420" w:type="pct"/>
            <w:tcBorders>
              <w:top w:val="single" w:sz="6" w:space="0" w:color="auto"/>
              <w:left w:val="nil"/>
              <w:bottom w:val="single" w:sz="6" w:space="0" w:color="auto"/>
              <w:right w:val="single" w:sz="6" w:space="0" w:color="auto"/>
            </w:tcBorders>
            <w:shd w:val="clear" w:color="auto" w:fill="E7E6E6" w:themeFill="background2"/>
            <w:vAlign w:val="center"/>
          </w:tcPr>
          <w:p w14:paraId="7D6439FC" w14:textId="6D96BADC" w:rsidR="2AFB2181" w:rsidRDefault="2AFB2181" w:rsidP="00BD59D6">
            <w:pPr>
              <w:pStyle w:val="NoSpacing"/>
              <w:jc w:val="center"/>
            </w:pPr>
            <w:r w:rsidRPr="2AFB2181">
              <w:t>Yes</w:t>
            </w:r>
          </w:p>
        </w:tc>
        <w:tc>
          <w:tcPr>
            <w:tcW w:w="420"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00559532" w14:textId="0BDF0BA2" w:rsidR="2AFB2181" w:rsidRDefault="2AFB2181" w:rsidP="00BD59D6">
            <w:pPr>
              <w:pStyle w:val="NoSpacing"/>
              <w:jc w:val="center"/>
              <w:rPr>
                <w:sz w:val="17"/>
                <w:szCs w:val="17"/>
              </w:rPr>
            </w:pPr>
            <w:r w:rsidRPr="2AFB2181">
              <w:t>3</w:t>
            </w:r>
            <w:r w:rsidRPr="2AFB2181">
              <w:rPr>
                <w:vertAlign w:val="superscript"/>
              </w:rPr>
              <w:t>rd</w:t>
            </w:r>
          </w:p>
          <w:p w14:paraId="34764A49" w14:textId="489E48DB" w:rsidR="2AFB2181" w:rsidRDefault="2AFB2181" w:rsidP="00BD59D6">
            <w:pPr>
              <w:pStyle w:val="NoSpacing"/>
              <w:jc w:val="center"/>
            </w:pPr>
            <w:r w:rsidRPr="2AFB2181">
              <w:t>Party</w:t>
            </w:r>
          </w:p>
        </w:tc>
        <w:tc>
          <w:tcPr>
            <w:tcW w:w="508"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74930318" w14:textId="10EEA8BD" w:rsidR="2AFB2181" w:rsidRDefault="2AFB2181" w:rsidP="00BD59D6">
            <w:pPr>
              <w:pStyle w:val="NoSpacing"/>
              <w:jc w:val="center"/>
            </w:pPr>
            <w:r w:rsidRPr="2AFB2181">
              <w:t>Next</w:t>
            </w:r>
          </w:p>
          <w:p w14:paraId="644DF56B" w14:textId="5950A38E" w:rsidR="2AFB2181" w:rsidRDefault="2AFB2181" w:rsidP="00BD59D6">
            <w:pPr>
              <w:pStyle w:val="NoSpacing"/>
              <w:jc w:val="center"/>
            </w:pPr>
            <w:r w:rsidRPr="2AFB2181">
              <w:t>Release</w:t>
            </w:r>
          </w:p>
        </w:tc>
        <w:tc>
          <w:tcPr>
            <w:tcW w:w="333"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AFBA9F9" w14:textId="50BC2A9C" w:rsidR="2AFB2181" w:rsidRDefault="2AFB2181" w:rsidP="00BD59D6">
            <w:pPr>
              <w:pStyle w:val="NoSpacing"/>
              <w:jc w:val="center"/>
            </w:pPr>
            <w:r w:rsidRPr="2AFB2181">
              <w:t>No</w:t>
            </w:r>
          </w:p>
        </w:tc>
      </w:tr>
      <w:tr w:rsidR="2AFB2181" w14:paraId="43838A48" w14:textId="77777777" w:rsidTr="00EA185C">
        <w:trPr>
          <w:trHeight w:val="1200"/>
        </w:trPr>
        <w:tc>
          <w:tcPr>
            <w:tcW w:w="743" w:type="pct"/>
            <w:tcBorders>
              <w:top w:val="single" w:sz="6" w:space="0" w:color="auto"/>
              <w:left w:val="single" w:sz="6" w:space="0" w:color="auto"/>
              <w:bottom w:val="single" w:sz="6" w:space="0" w:color="auto"/>
              <w:right w:val="single" w:sz="6" w:space="0" w:color="auto"/>
            </w:tcBorders>
          </w:tcPr>
          <w:p w14:paraId="356A29F6" w14:textId="4401A4FE"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2AFB2181" w:rsidRPr="2AFB2181">
              <w:rPr>
                <w:rFonts w:ascii="Calibri" w:eastAsia="Calibri" w:hAnsi="Calibri" w:cs="Calibri"/>
                <w:color w:val="404040" w:themeColor="text1" w:themeTint="BF"/>
              </w:rPr>
              <w:t>.2.1</w:t>
            </w:r>
          </w:p>
        </w:tc>
        <w:tc>
          <w:tcPr>
            <w:tcW w:w="2576" w:type="pct"/>
            <w:tcBorders>
              <w:top w:val="nil"/>
              <w:left w:val="single" w:sz="6" w:space="0" w:color="auto"/>
              <w:bottom w:val="single" w:sz="6" w:space="0" w:color="auto"/>
              <w:right w:val="single" w:sz="6" w:space="0" w:color="auto"/>
            </w:tcBorders>
          </w:tcPr>
          <w:p w14:paraId="0A99857C" w14:textId="22777653" w:rsidR="2AFB2181"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b/>
                <w:bCs/>
                <w:color w:val="000000" w:themeColor="text1"/>
                <w:sz w:val="18"/>
                <w:szCs w:val="18"/>
              </w:rPr>
              <w:t>Document Management System:</w:t>
            </w:r>
            <w:r w:rsidRPr="2AFB2181">
              <w:rPr>
                <w:rFonts w:ascii="Arial" w:eastAsia="Arial" w:hAnsi="Arial" w:cs="Arial"/>
                <w:color w:val="000000" w:themeColor="text1"/>
                <w:sz w:val="18"/>
                <w:szCs w:val="18"/>
              </w:rPr>
              <w:t xml:space="preserve"> Please describe the system’s document and content management capabilities.</w:t>
            </w:r>
            <w:r w:rsidR="4647E4D7" w:rsidRPr="1BA36740">
              <w:rPr>
                <w:rFonts w:ascii="Arial" w:eastAsia="Arial" w:hAnsi="Arial" w:cs="Arial"/>
                <w:color w:val="000000" w:themeColor="text1"/>
                <w:sz w:val="18"/>
                <w:szCs w:val="18"/>
              </w:rPr>
              <w:t xml:space="preserve"> </w:t>
            </w:r>
            <w:r w:rsidR="1BA36740" w:rsidRPr="1BA36740">
              <w:rPr>
                <w:rFonts w:ascii="Arial" w:eastAsia="Arial" w:hAnsi="Arial" w:cs="Arial"/>
                <w:color w:val="000000" w:themeColor="text1"/>
                <w:sz w:val="18"/>
                <w:szCs w:val="18"/>
              </w:rPr>
              <w:t>Please explain how County and State retention policies are adhered to within the CMS.</w:t>
            </w:r>
          </w:p>
        </w:tc>
        <w:tc>
          <w:tcPr>
            <w:tcW w:w="420" w:type="pct"/>
            <w:tcBorders>
              <w:top w:val="single" w:sz="6" w:space="0" w:color="auto"/>
              <w:left w:val="single" w:sz="6" w:space="0" w:color="auto"/>
              <w:bottom w:val="single" w:sz="6" w:space="0" w:color="auto"/>
              <w:right w:val="single" w:sz="6" w:space="0" w:color="auto"/>
            </w:tcBorders>
          </w:tcPr>
          <w:p w14:paraId="7E04149A" w14:textId="668BC9A6"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20" w:type="pct"/>
            <w:tcBorders>
              <w:top w:val="single" w:sz="6" w:space="0" w:color="auto"/>
              <w:left w:val="single" w:sz="6" w:space="0" w:color="auto"/>
              <w:bottom w:val="single" w:sz="6" w:space="0" w:color="auto"/>
              <w:right w:val="single" w:sz="6" w:space="0" w:color="auto"/>
            </w:tcBorders>
          </w:tcPr>
          <w:p w14:paraId="286244BB" w14:textId="3E1BF1CA"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508" w:type="pct"/>
            <w:tcBorders>
              <w:top w:val="single" w:sz="6" w:space="0" w:color="auto"/>
              <w:left w:val="single" w:sz="6" w:space="0" w:color="auto"/>
              <w:bottom w:val="single" w:sz="6" w:space="0" w:color="auto"/>
              <w:right w:val="single" w:sz="6" w:space="0" w:color="auto"/>
            </w:tcBorders>
          </w:tcPr>
          <w:p w14:paraId="7AD13FE3" w14:textId="56A324DF"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333" w:type="pct"/>
            <w:tcBorders>
              <w:top w:val="single" w:sz="6" w:space="0" w:color="auto"/>
              <w:left w:val="single" w:sz="6" w:space="0" w:color="auto"/>
              <w:bottom w:val="single" w:sz="6" w:space="0" w:color="auto"/>
              <w:right w:val="single" w:sz="6" w:space="0" w:color="auto"/>
            </w:tcBorders>
          </w:tcPr>
          <w:p w14:paraId="445EC21B" w14:textId="08B7EFDD"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293CD82A" w14:textId="77777777" w:rsidTr="00BD59D6">
        <w:tc>
          <w:tcPr>
            <w:tcW w:w="5000" w:type="pct"/>
            <w:gridSpan w:val="6"/>
            <w:tcBorders>
              <w:top w:val="single" w:sz="6" w:space="0" w:color="auto"/>
              <w:left w:val="single" w:sz="6" w:space="0" w:color="auto"/>
              <w:bottom w:val="single" w:sz="6" w:space="0" w:color="auto"/>
              <w:right w:val="single" w:sz="6" w:space="0" w:color="auto"/>
            </w:tcBorders>
          </w:tcPr>
          <w:p w14:paraId="43C9A816" w14:textId="040E8983"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26C3D6C2" w14:textId="6917AFB4"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3520CC50" w14:textId="1EDAD34E"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276008D5" w14:textId="3B80F6D7" w:rsidR="00430D15" w:rsidRDefault="2AFB2181" w:rsidP="2AFB2181">
      <w:pPr>
        <w:spacing w:after="180" w:line="257" w:lineRule="auto"/>
        <w:jc w:val="center"/>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bl>
      <w:tblPr>
        <w:tblStyle w:val="TableGrid"/>
        <w:tblW w:w="5000" w:type="pct"/>
        <w:tblLayout w:type="fixed"/>
        <w:tblLook w:val="04A0" w:firstRow="1" w:lastRow="0" w:firstColumn="1" w:lastColumn="0" w:noHBand="0" w:noVBand="1"/>
      </w:tblPr>
      <w:tblGrid>
        <w:gridCol w:w="1472"/>
        <w:gridCol w:w="4823"/>
        <w:gridCol w:w="762"/>
        <w:gridCol w:w="762"/>
        <w:gridCol w:w="992"/>
        <w:gridCol w:w="533"/>
      </w:tblGrid>
      <w:tr w:rsidR="2AFB2181" w14:paraId="35D58FE6" w14:textId="77777777" w:rsidTr="00EA185C">
        <w:trPr>
          <w:trHeight w:val="651"/>
        </w:trPr>
        <w:tc>
          <w:tcPr>
            <w:tcW w:w="3368" w:type="pct"/>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0090CE67" w14:textId="132959B1" w:rsidR="2AFB2181" w:rsidRDefault="2AFB2181" w:rsidP="00BD59D6">
            <w:pPr>
              <w:pStyle w:val="NoSpacing"/>
              <w:jc w:val="center"/>
            </w:pPr>
            <w:r w:rsidRPr="2AFB2181">
              <w:t>Core CMS System Components</w:t>
            </w:r>
          </w:p>
          <w:p w14:paraId="412227CF" w14:textId="2FF42883" w:rsidR="2AFB2181" w:rsidRDefault="00584BE5" w:rsidP="00BD59D6">
            <w:pPr>
              <w:pStyle w:val="NoSpacing"/>
              <w:jc w:val="center"/>
            </w:pPr>
            <w:r>
              <w:t>Section 5</w:t>
            </w:r>
          </w:p>
        </w:tc>
        <w:tc>
          <w:tcPr>
            <w:tcW w:w="408" w:type="pct"/>
            <w:tcBorders>
              <w:top w:val="single" w:sz="6" w:space="0" w:color="auto"/>
              <w:left w:val="nil"/>
              <w:bottom w:val="single" w:sz="6" w:space="0" w:color="auto"/>
              <w:right w:val="single" w:sz="6" w:space="0" w:color="auto"/>
            </w:tcBorders>
            <w:shd w:val="clear" w:color="auto" w:fill="E7E6E6" w:themeFill="background2"/>
            <w:vAlign w:val="center"/>
          </w:tcPr>
          <w:p w14:paraId="78D0D889" w14:textId="6F85E160" w:rsidR="2AFB2181" w:rsidRDefault="2AFB2181" w:rsidP="00BD59D6">
            <w:pPr>
              <w:pStyle w:val="NoSpacing"/>
              <w:jc w:val="center"/>
            </w:pPr>
            <w:r w:rsidRPr="2AFB2181">
              <w:t>Yes</w:t>
            </w:r>
          </w:p>
        </w:tc>
        <w:tc>
          <w:tcPr>
            <w:tcW w:w="408"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F10F539" w14:textId="09636A8F" w:rsidR="2AFB2181" w:rsidRDefault="2AFB2181" w:rsidP="00BD59D6">
            <w:pPr>
              <w:pStyle w:val="NoSpacing"/>
              <w:jc w:val="center"/>
              <w:rPr>
                <w:sz w:val="17"/>
                <w:szCs w:val="17"/>
              </w:rPr>
            </w:pPr>
            <w:r w:rsidRPr="2AFB2181">
              <w:t>3</w:t>
            </w:r>
            <w:r w:rsidRPr="2AFB2181">
              <w:rPr>
                <w:vertAlign w:val="superscript"/>
              </w:rPr>
              <w:t>rd</w:t>
            </w:r>
          </w:p>
          <w:p w14:paraId="18C76A7C" w14:textId="69E0D7A8" w:rsidR="2AFB2181" w:rsidRDefault="2AFB2181" w:rsidP="00BD59D6">
            <w:pPr>
              <w:pStyle w:val="NoSpacing"/>
              <w:jc w:val="center"/>
            </w:pPr>
            <w:r w:rsidRPr="2AFB2181">
              <w:t>Party</w:t>
            </w:r>
          </w:p>
        </w:tc>
        <w:tc>
          <w:tcPr>
            <w:tcW w:w="531"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07CBABC" w14:textId="7F082C2A" w:rsidR="2AFB2181" w:rsidRDefault="2AFB2181" w:rsidP="00BD59D6">
            <w:pPr>
              <w:pStyle w:val="NoSpacing"/>
              <w:jc w:val="center"/>
            </w:pPr>
            <w:r w:rsidRPr="2AFB2181">
              <w:t>Next</w:t>
            </w:r>
          </w:p>
          <w:p w14:paraId="3C38F0B0" w14:textId="206C8692" w:rsidR="2AFB2181" w:rsidRDefault="2AFB2181" w:rsidP="00BD59D6">
            <w:pPr>
              <w:pStyle w:val="NoSpacing"/>
              <w:jc w:val="center"/>
            </w:pPr>
            <w:r w:rsidRPr="2AFB2181">
              <w:t>Release</w:t>
            </w:r>
          </w:p>
        </w:tc>
        <w:tc>
          <w:tcPr>
            <w:tcW w:w="285"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ED370C7" w14:textId="08539704" w:rsidR="2AFB2181" w:rsidRDefault="2AFB2181" w:rsidP="00BD59D6">
            <w:pPr>
              <w:pStyle w:val="NoSpacing"/>
              <w:jc w:val="center"/>
            </w:pPr>
            <w:r w:rsidRPr="2AFB2181">
              <w:t>No</w:t>
            </w:r>
          </w:p>
        </w:tc>
      </w:tr>
      <w:tr w:rsidR="2AFB2181" w14:paraId="2C74F944" w14:textId="77777777" w:rsidTr="00EA185C">
        <w:trPr>
          <w:trHeight w:val="1845"/>
        </w:trPr>
        <w:tc>
          <w:tcPr>
            <w:tcW w:w="787" w:type="pct"/>
            <w:tcBorders>
              <w:top w:val="single" w:sz="6" w:space="0" w:color="auto"/>
              <w:left w:val="single" w:sz="6" w:space="0" w:color="auto"/>
              <w:bottom w:val="single" w:sz="6" w:space="0" w:color="auto"/>
              <w:right w:val="single" w:sz="6" w:space="0" w:color="auto"/>
            </w:tcBorders>
          </w:tcPr>
          <w:p w14:paraId="44868CBC" w14:textId="0600A0BF"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2AFB2181" w:rsidRPr="2AFB2181">
              <w:rPr>
                <w:rFonts w:ascii="Calibri" w:eastAsia="Calibri" w:hAnsi="Calibri" w:cs="Calibri"/>
                <w:color w:val="404040" w:themeColor="text1" w:themeTint="BF"/>
              </w:rPr>
              <w:t>.2.2</w:t>
            </w:r>
          </w:p>
        </w:tc>
        <w:tc>
          <w:tcPr>
            <w:tcW w:w="2581" w:type="pct"/>
            <w:tcBorders>
              <w:top w:val="nil"/>
              <w:left w:val="single" w:sz="6" w:space="0" w:color="auto"/>
              <w:bottom w:val="single" w:sz="6" w:space="0" w:color="auto"/>
              <w:right w:val="single" w:sz="6" w:space="0" w:color="auto"/>
            </w:tcBorders>
          </w:tcPr>
          <w:p w14:paraId="63BC7456" w14:textId="43A44302" w:rsidR="2AFB2181"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b/>
                <w:bCs/>
                <w:color w:val="000000" w:themeColor="text1"/>
                <w:sz w:val="18"/>
                <w:szCs w:val="18"/>
              </w:rPr>
              <w:t>Template Management Interface:</w:t>
            </w:r>
            <w:r w:rsidRPr="2AFB2181">
              <w:rPr>
                <w:rFonts w:ascii="Arial" w:eastAsia="Arial" w:hAnsi="Arial" w:cs="Arial"/>
                <w:color w:val="000000" w:themeColor="text1"/>
                <w:sz w:val="18"/>
                <w:szCs w:val="18"/>
              </w:rPr>
              <w:t xml:space="preserve"> </w:t>
            </w:r>
            <w:r w:rsidR="00F639A3" w:rsidRPr="2AFB2181">
              <w:rPr>
                <w:rFonts w:ascii="Arial" w:eastAsia="Arial" w:hAnsi="Arial" w:cs="Arial"/>
                <w:color w:val="404040" w:themeColor="text1" w:themeTint="BF"/>
                <w:sz w:val="18"/>
                <w:szCs w:val="18"/>
              </w:rPr>
              <w:t>Please describe the system’s ability to utilize templates for document production</w:t>
            </w:r>
            <w:r w:rsidR="00F639A3">
              <w:rPr>
                <w:rFonts w:ascii="Arial" w:eastAsia="Arial" w:hAnsi="Arial" w:cs="Arial"/>
                <w:color w:val="404040" w:themeColor="text1" w:themeTint="BF"/>
                <w:sz w:val="18"/>
                <w:szCs w:val="18"/>
              </w:rPr>
              <w:t xml:space="preserve"> and/or capture data from templates utilized in the e-filing system</w:t>
            </w:r>
            <w:r w:rsidR="00F639A3" w:rsidRPr="2AFB2181">
              <w:rPr>
                <w:rFonts w:ascii="Arial" w:eastAsia="Arial" w:hAnsi="Arial" w:cs="Arial"/>
                <w:color w:val="404040" w:themeColor="text1" w:themeTint="BF"/>
                <w:sz w:val="18"/>
                <w:szCs w:val="18"/>
              </w:rPr>
              <w:t>. Please describe the system’s ability to capture date/deadline data from templates and utilize them in other areas of the system, such as the screen used to track key case dates and deadlines.</w:t>
            </w:r>
          </w:p>
        </w:tc>
        <w:tc>
          <w:tcPr>
            <w:tcW w:w="408" w:type="pct"/>
            <w:tcBorders>
              <w:top w:val="single" w:sz="6" w:space="0" w:color="auto"/>
              <w:left w:val="single" w:sz="6" w:space="0" w:color="auto"/>
              <w:bottom w:val="single" w:sz="6" w:space="0" w:color="auto"/>
              <w:right w:val="single" w:sz="6" w:space="0" w:color="auto"/>
            </w:tcBorders>
          </w:tcPr>
          <w:p w14:paraId="56E52C66" w14:textId="01A366EA"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08" w:type="pct"/>
            <w:tcBorders>
              <w:top w:val="single" w:sz="6" w:space="0" w:color="auto"/>
              <w:left w:val="single" w:sz="6" w:space="0" w:color="auto"/>
              <w:bottom w:val="single" w:sz="6" w:space="0" w:color="auto"/>
              <w:right w:val="single" w:sz="6" w:space="0" w:color="auto"/>
            </w:tcBorders>
          </w:tcPr>
          <w:p w14:paraId="2A1EC7DB" w14:textId="1F8F6A0B"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531" w:type="pct"/>
            <w:tcBorders>
              <w:top w:val="single" w:sz="6" w:space="0" w:color="auto"/>
              <w:left w:val="single" w:sz="6" w:space="0" w:color="auto"/>
              <w:bottom w:val="single" w:sz="6" w:space="0" w:color="auto"/>
              <w:right w:val="single" w:sz="6" w:space="0" w:color="auto"/>
            </w:tcBorders>
          </w:tcPr>
          <w:p w14:paraId="49C2289F" w14:textId="2B7E9807"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285" w:type="pct"/>
            <w:tcBorders>
              <w:top w:val="single" w:sz="6" w:space="0" w:color="auto"/>
              <w:left w:val="single" w:sz="6" w:space="0" w:color="auto"/>
              <w:bottom w:val="single" w:sz="6" w:space="0" w:color="auto"/>
              <w:right w:val="single" w:sz="6" w:space="0" w:color="auto"/>
            </w:tcBorders>
          </w:tcPr>
          <w:p w14:paraId="13B2E88C" w14:textId="78E6C97B"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1462AC1C" w14:textId="77777777" w:rsidTr="00BD59D6">
        <w:tc>
          <w:tcPr>
            <w:tcW w:w="5000" w:type="pct"/>
            <w:gridSpan w:val="6"/>
            <w:tcBorders>
              <w:top w:val="single" w:sz="6" w:space="0" w:color="auto"/>
              <w:left w:val="single" w:sz="6" w:space="0" w:color="auto"/>
              <w:bottom w:val="single" w:sz="6" w:space="0" w:color="auto"/>
              <w:right w:val="single" w:sz="6" w:space="0" w:color="auto"/>
            </w:tcBorders>
          </w:tcPr>
          <w:p w14:paraId="644AE0C4" w14:textId="528D0D82"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6D3EDCAF" w14:textId="7D7D6561"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53D10B1A" w14:textId="63287AC0"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1101C2B8" w14:textId="2B6FC199" w:rsidR="00430D15" w:rsidRDefault="2AFB2181" w:rsidP="2AFB2181">
      <w:pPr>
        <w:spacing w:after="180" w:line="257" w:lineRule="auto"/>
        <w:jc w:val="center"/>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bl>
      <w:tblPr>
        <w:tblStyle w:val="TableGrid"/>
        <w:tblW w:w="5000" w:type="pct"/>
        <w:tblLayout w:type="fixed"/>
        <w:tblLook w:val="04A0" w:firstRow="1" w:lastRow="0" w:firstColumn="1" w:lastColumn="0" w:noHBand="0" w:noVBand="1"/>
      </w:tblPr>
      <w:tblGrid>
        <w:gridCol w:w="1378"/>
        <w:gridCol w:w="4915"/>
        <w:gridCol w:w="762"/>
        <w:gridCol w:w="762"/>
        <w:gridCol w:w="994"/>
        <w:gridCol w:w="533"/>
      </w:tblGrid>
      <w:tr w:rsidR="00EA185C" w14:paraId="6140EF54" w14:textId="77777777" w:rsidTr="00EA185C">
        <w:trPr>
          <w:trHeight w:val="570"/>
        </w:trPr>
        <w:tc>
          <w:tcPr>
            <w:tcW w:w="3367" w:type="pct"/>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67AB95D8" w14:textId="4DCA3DFD" w:rsidR="2AFB2181" w:rsidRDefault="2AFB2181" w:rsidP="00BD59D6">
            <w:pPr>
              <w:pStyle w:val="NoSpacing"/>
              <w:jc w:val="center"/>
            </w:pPr>
            <w:r w:rsidRPr="2AFB2181">
              <w:t>Core CMS System Components</w:t>
            </w:r>
          </w:p>
          <w:p w14:paraId="089EA045" w14:textId="0778CF5F" w:rsidR="2AFB2181" w:rsidRDefault="00584BE5" w:rsidP="00BD59D6">
            <w:pPr>
              <w:pStyle w:val="NoSpacing"/>
              <w:jc w:val="center"/>
            </w:pPr>
            <w:r>
              <w:t>Section 5</w:t>
            </w:r>
          </w:p>
        </w:tc>
        <w:tc>
          <w:tcPr>
            <w:tcW w:w="408" w:type="pct"/>
            <w:tcBorders>
              <w:top w:val="single" w:sz="6" w:space="0" w:color="auto"/>
              <w:left w:val="nil"/>
              <w:bottom w:val="single" w:sz="6" w:space="0" w:color="auto"/>
              <w:right w:val="single" w:sz="6" w:space="0" w:color="auto"/>
            </w:tcBorders>
            <w:shd w:val="clear" w:color="auto" w:fill="E7E6E6" w:themeFill="background2"/>
            <w:vAlign w:val="center"/>
          </w:tcPr>
          <w:p w14:paraId="1262FD2E" w14:textId="3E3082DA" w:rsidR="2AFB2181" w:rsidRDefault="2AFB2181" w:rsidP="00BD59D6">
            <w:pPr>
              <w:pStyle w:val="NoSpacing"/>
              <w:jc w:val="center"/>
            </w:pPr>
            <w:r w:rsidRPr="2AFB2181">
              <w:t>Yes</w:t>
            </w:r>
          </w:p>
        </w:tc>
        <w:tc>
          <w:tcPr>
            <w:tcW w:w="408"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21667881" w14:textId="78EF288B" w:rsidR="2AFB2181" w:rsidRDefault="2AFB2181" w:rsidP="00BD59D6">
            <w:pPr>
              <w:pStyle w:val="NoSpacing"/>
              <w:jc w:val="center"/>
              <w:rPr>
                <w:sz w:val="17"/>
                <w:szCs w:val="17"/>
              </w:rPr>
            </w:pPr>
            <w:r w:rsidRPr="2AFB2181">
              <w:t>3</w:t>
            </w:r>
            <w:r w:rsidRPr="2AFB2181">
              <w:rPr>
                <w:vertAlign w:val="superscript"/>
              </w:rPr>
              <w:t>rd</w:t>
            </w:r>
          </w:p>
          <w:p w14:paraId="7BE705CC" w14:textId="062A8A4C" w:rsidR="2AFB2181" w:rsidRDefault="2AFB2181" w:rsidP="00BD59D6">
            <w:pPr>
              <w:pStyle w:val="NoSpacing"/>
              <w:jc w:val="center"/>
            </w:pPr>
            <w:r w:rsidRPr="2AFB2181">
              <w:t>Party</w:t>
            </w:r>
          </w:p>
        </w:tc>
        <w:tc>
          <w:tcPr>
            <w:tcW w:w="532"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A1106C2" w14:textId="53143616" w:rsidR="2AFB2181" w:rsidRDefault="2AFB2181" w:rsidP="00BD59D6">
            <w:pPr>
              <w:pStyle w:val="NoSpacing"/>
              <w:jc w:val="center"/>
            </w:pPr>
            <w:r w:rsidRPr="2AFB2181">
              <w:t>Next</w:t>
            </w:r>
          </w:p>
          <w:p w14:paraId="268CF31A" w14:textId="36B9D29C" w:rsidR="2AFB2181" w:rsidRDefault="2AFB2181" w:rsidP="00BD59D6">
            <w:pPr>
              <w:pStyle w:val="NoSpacing"/>
              <w:jc w:val="center"/>
            </w:pPr>
            <w:r w:rsidRPr="2AFB2181">
              <w:t>Release</w:t>
            </w:r>
          </w:p>
        </w:tc>
        <w:tc>
          <w:tcPr>
            <w:tcW w:w="285"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64F78294" w14:textId="66263792" w:rsidR="2AFB2181" w:rsidRDefault="2AFB2181" w:rsidP="00BD59D6">
            <w:pPr>
              <w:pStyle w:val="NoSpacing"/>
              <w:jc w:val="center"/>
            </w:pPr>
            <w:r w:rsidRPr="2AFB2181">
              <w:t>No</w:t>
            </w:r>
          </w:p>
        </w:tc>
      </w:tr>
      <w:tr w:rsidR="2AFB2181" w14:paraId="295711C7" w14:textId="77777777" w:rsidTr="00EA185C">
        <w:trPr>
          <w:trHeight w:val="1200"/>
        </w:trPr>
        <w:tc>
          <w:tcPr>
            <w:tcW w:w="737" w:type="pct"/>
            <w:tcBorders>
              <w:top w:val="single" w:sz="6" w:space="0" w:color="auto"/>
              <w:left w:val="single" w:sz="6" w:space="0" w:color="auto"/>
              <w:bottom w:val="single" w:sz="6" w:space="0" w:color="auto"/>
              <w:right w:val="single" w:sz="6" w:space="0" w:color="auto"/>
            </w:tcBorders>
          </w:tcPr>
          <w:p w14:paraId="52B13789" w14:textId="78EE190B"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2AFB2181" w:rsidRPr="2AFB2181">
              <w:rPr>
                <w:rFonts w:ascii="Calibri" w:eastAsia="Calibri" w:hAnsi="Calibri" w:cs="Calibri"/>
                <w:color w:val="404040" w:themeColor="text1" w:themeTint="BF"/>
              </w:rPr>
              <w:t>.2.3</w:t>
            </w:r>
          </w:p>
        </w:tc>
        <w:tc>
          <w:tcPr>
            <w:tcW w:w="2630" w:type="pct"/>
            <w:tcBorders>
              <w:top w:val="nil"/>
              <w:left w:val="single" w:sz="6" w:space="0" w:color="auto"/>
              <w:bottom w:val="single" w:sz="6" w:space="0" w:color="auto"/>
              <w:right w:val="single" w:sz="6" w:space="0" w:color="auto"/>
            </w:tcBorders>
          </w:tcPr>
          <w:p w14:paraId="6158FE55" w14:textId="3D5CB755" w:rsidR="2AFB2181"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b/>
                <w:bCs/>
                <w:color w:val="000000" w:themeColor="text1"/>
                <w:sz w:val="18"/>
                <w:szCs w:val="18"/>
              </w:rPr>
              <w:t>Automated Records Management:</w:t>
            </w:r>
            <w:r w:rsidRPr="2AFB2181">
              <w:rPr>
                <w:rFonts w:ascii="Arial" w:eastAsia="Arial" w:hAnsi="Arial" w:cs="Arial"/>
                <w:color w:val="000000" w:themeColor="text1"/>
                <w:sz w:val="18"/>
                <w:szCs w:val="18"/>
              </w:rPr>
              <w:t xml:space="preserve"> Please describe the system’s Automated Records Management (ARM) features.</w:t>
            </w:r>
          </w:p>
        </w:tc>
        <w:tc>
          <w:tcPr>
            <w:tcW w:w="408" w:type="pct"/>
            <w:tcBorders>
              <w:top w:val="single" w:sz="6" w:space="0" w:color="auto"/>
              <w:left w:val="single" w:sz="6" w:space="0" w:color="auto"/>
              <w:bottom w:val="single" w:sz="6" w:space="0" w:color="auto"/>
              <w:right w:val="single" w:sz="6" w:space="0" w:color="auto"/>
            </w:tcBorders>
          </w:tcPr>
          <w:p w14:paraId="24B7370F" w14:textId="46DC15F6"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08" w:type="pct"/>
            <w:tcBorders>
              <w:top w:val="single" w:sz="6" w:space="0" w:color="auto"/>
              <w:left w:val="single" w:sz="6" w:space="0" w:color="auto"/>
              <w:bottom w:val="single" w:sz="6" w:space="0" w:color="auto"/>
              <w:right w:val="single" w:sz="6" w:space="0" w:color="auto"/>
            </w:tcBorders>
          </w:tcPr>
          <w:p w14:paraId="43A95132" w14:textId="491B94EC"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532" w:type="pct"/>
            <w:tcBorders>
              <w:top w:val="single" w:sz="6" w:space="0" w:color="auto"/>
              <w:left w:val="single" w:sz="6" w:space="0" w:color="auto"/>
              <w:bottom w:val="single" w:sz="6" w:space="0" w:color="auto"/>
              <w:right w:val="single" w:sz="6" w:space="0" w:color="auto"/>
            </w:tcBorders>
          </w:tcPr>
          <w:p w14:paraId="25BCC67A" w14:textId="6D0F95B4"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285" w:type="pct"/>
            <w:tcBorders>
              <w:top w:val="single" w:sz="6" w:space="0" w:color="auto"/>
              <w:left w:val="single" w:sz="6" w:space="0" w:color="auto"/>
              <w:bottom w:val="single" w:sz="6" w:space="0" w:color="auto"/>
              <w:right w:val="single" w:sz="6" w:space="0" w:color="auto"/>
            </w:tcBorders>
          </w:tcPr>
          <w:p w14:paraId="3FC3372E" w14:textId="4AFF2B96"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11BB69B4" w14:textId="77777777" w:rsidTr="00BD59D6">
        <w:tc>
          <w:tcPr>
            <w:tcW w:w="5000" w:type="pct"/>
            <w:gridSpan w:val="6"/>
            <w:tcBorders>
              <w:top w:val="single" w:sz="6" w:space="0" w:color="auto"/>
              <w:left w:val="single" w:sz="6" w:space="0" w:color="auto"/>
              <w:bottom w:val="single" w:sz="6" w:space="0" w:color="auto"/>
              <w:right w:val="single" w:sz="6" w:space="0" w:color="auto"/>
            </w:tcBorders>
          </w:tcPr>
          <w:p w14:paraId="073AA58C" w14:textId="70E5CE71"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02B9A699" w14:textId="5D5B7E41"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33A5988E" w14:textId="55EFF03B"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3338D009" w14:textId="77777777" w:rsidR="00EA185C" w:rsidRDefault="00EA185C" w:rsidP="2AFB2181">
      <w:pPr>
        <w:spacing w:after="180" w:line="257" w:lineRule="auto"/>
        <w:jc w:val="center"/>
        <w:rPr>
          <w:rFonts w:ascii="Calibri" w:eastAsia="Calibri" w:hAnsi="Calibri" w:cs="Calibri"/>
          <w:color w:val="404040" w:themeColor="text1" w:themeTint="BF"/>
        </w:rPr>
      </w:pPr>
    </w:p>
    <w:p w14:paraId="0E5B87AB" w14:textId="76F51523" w:rsidR="00430D15" w:rsidRDefault="2AFB2181" w:rsidP="2AFB2181">
      <w:pPr>
        <w:spacing w:after="180" w:line="257" w:lineRule="auto"/>
        <w:jc w:val="center"/>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bl>
      <w:tblPr>
        <w:tblStyle w:val="TableGrid"/>
        <w:tblW w:w="5000" w:type="pct"/>
        <w:tblLayout w:type="fixed"/>
        <w:tblLook w:val="04A0" w:firstRow="1" w:lastRow="0" w:firstColumn="1" w:lastColumn="0" w:noHBand="0" w:noVBand="1"/>
      </w:tblPr>
      <w:tblGrid>
        <w:gridCol w:w="1316"/>
        <w:gridCol w:w="4977"/>
        <w:gridCol w:w="762"/>
        <w:gridCol w:w="762"/>
        <w:gridCol w:w="994"/>
        <w:gridCol w:w="533"/>
      </w:tblGrid>
      <w:tr w:rsidR="2AFB2181" w14:paraId="175BF6F6" w14:textId="77777777" w:rsidTr="00EA185C">
        <w:trPr>
          <w:trHeight w:val="624"/>
        </w:trPr>
        <w:tc>
          <w:tcPr>
            <w:tcW w:w="3367" w:type="pct"/>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3DEFC108" w14:textId="565F0E49" w:rsidR="2AFB2181" w:rsidRDefault="2AFB2181" w:rsidP="00BD59D6">
            <w:pPr>
              <w:pStyle w:val="NoSpacing"/>
              <w:jc w:val="center"/>
            </w:pPr>
            <w:r w:rsidRPr="2AFB2181">
              <w:lastRenderedPageBreak/>
              <w:t>Core CMS System Components</w:t>
            </w:r>
          </w:p>
          <w:p w14:paraId="16BE0C2C" w14:textId="72963BEB" w:rsidR="2AFB2181" w:rsidRDefault="00584BE5" w:rsidP="00BD59D6">
            <w:pPr>
              <w:pStyle w:val="NoSpacing"/>
              <w:jc w:val="center"/>
            </w:pPr>
            <w:r>
              <w:t>Section 5</w:t>
            </w:r>
          </w:p>
        </w:tc>
        <w:tc>
          <w:tcPr>
            <w:tcW w:w="408" w:type="pct"/>
            <w:tcBorders>
              <w:top w:val="single" w:sz="6" w:space="0" w:color="auto"/>
              <w:left w:val="nil"/>
              <w:bottom w:val="single" w:sz="6" w:space="0" w:color="auto"/>
              <w:right w:val="single" w:sz="6" w:space="0" w:color="auto"/>
            </w:tcBorders>
            <w:shd w:val="clear" w:color="auto" w:fill="E7E6E6" w:themeFill="background2"/>
            <w:vAlign w:val="center"/>
          </w:tcPr>
          <w:p w14:paraId="5BE77744" w14:textId="389A537E" w:rsidR="2AFB2181" w:rsidRDefault="2AFB2181" w:rsidP="00BD59D6">
            <w:pPr>
              <w:pStyle w:val="NoSpacing"/>
              <w:jc w:val="center"/>
            </w:pPr>
            <w:r w:rsidRPr="2AFB2181">
              <w:t>Yes</w:t>
            </w:r>
          </w:p>
        </w:tc>
        <w:tc>
          <w:tcPr>
            <w:tcW w:w="408"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3D40975D" w14:textId="3887E5DC" w:rsidR="2AFB2181" w:rsidRDefault="2AFB2181" w:rsidP="00BD59D6">
            <w:pPr>
              <w:pStyle w:val="NoSpacing"/>
              <w:jc w:val="center"/>
              <w:rPr>
                <w:sz w:val="17"/>
                <w:szCs w:val="17"/>
              </w:rPr>
            </w:pPr>
            <w:r w:rsidRPr="2AFB2181">
              <w:t>3</w:t>
            </w:r>
            <w:r w:rsidRPr="2AFB2181">
              <w:rPr>
                <w:vertAlign w:val="superscript"/>
              </w:rPr>
              <w:t>rd</w:t>
            </w:r>
          </w:p>
          <w:p w14:paraId="74561D80" w14:textId="4DBA7ADC" w:rsidR="2AFB2181" w:rsidRDefault="2AFB2181" w:rsidP="00BD59D6">
            <w:pPr>
              <w:pStyle w:val="NoSpacing"/>
              <w:jc w:val="center"/>
            </w:pPr>
            <w:r w:rsidRPr="2AFB2181">
              <w:t>Party</w:t>
            </w:r>
          </w:p>
        </w:tc>
        <w:tc>
          <w:tcPr>
            <w:tcW w:w="532"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C303CCD" w14:textId="668AA42F" w:rsidR="2AFB2181" w:rsidRDefault="2AFB2181" w:rsidP="00BD59D6">
            <w:pPr>
              <w:pStyle w:val="NoSpacing"/>
              <w:jc w:val="center"/>
            </w:pPr>
            <w:r w:rsidRPr="2AFB2181">
              <w:t>Next</w:t>
            </w:r>
          </w:p>
          <w:p w14:paraId="121703A9" w14:textId="6E4D395F" w:rsidR="2AFB2181" w:rsidRDefault="2AFB2181" w:rsidP="00BD59D6">
            <w:pPr>
              <w:pStyle w:val="NoSpacing"/>
              <w:jc w:val="center"/>
            </w:pPr>
            <w:r w:rsidRPr="2AFB2181">
              <w:t>Release</w:t>
            </w:r>
          </w:p>
        </w:tc>
        <w:tc>
          <w:tcPr>
            <w:tcW w:w="285"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66608793" w14:textId="64239863" w:rsidR="2AFB2181" w:rsidRDefault="2AFB2181" w:rsidP="00BD59D6">
            <w:pPr>
              <w:pStyle w:val="NoSpacing"/>
              <w:jc w:val="center"/>
            </w:pPr>
            <w:r w:rsidRPr="2AFB2181">
              <w:t>No</w:t>
            </w:r>
          </w:p>
        </w:tc>
      </w:tr>
      <w:tr w:rsidR="2AFB2181" w14:paraId="55ACFA08" w14:textId="77777777" w:rsidTr="00EA185C">
        <w:trPr>
          <w:trHeight w:val="1245"/>
        </w:trPr>
        <w:tc>
          <w:tcPr>
            <w:tcW w:w="704" w:type="pct"/>
            <w:tcBorders>
              <w:top w:val="single" w:sz="6" w:space="0" w:color="auto"/>
              <w:left w:val="single" w:sz="6" w:space="0" w:color="auto"/>
              <w:bottom w:val="single" w:sz="6" w:space="0" w:color="auto"/>
              <w:right w:val="single" w:sz="6" w:space="0" w:color="auto"/>
            </w:tcBorders>
          </w:tcPr>
          <w:p w14:paraId="42FFFAEF" w14:textId="2C179294"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2AFB2181" w:rsidRPr="2AFB2181">
              <w:rPr>
                <w:rFonts w:ascii="Calibri" w:eastAsia="Calibri" w:hAnsi="Calibri" w:cs="Calibri"/>
                <w:color w:val="404040" w:themeColor="text1" w:themeTint="BF"/>
              </w:rPr>
              <w:t>.2.4</w:t>
            </w:r>
          </w:p>
        </w:tc>
        <w:tc>
          <w:tcPr>
            <w:tcW w:w="2663" w:type="pct"/>
            <w:tcBorders>
              <w:top w:val="nil"/>
              <w:left w:val="single" w:sz="6" w:space="0" w:color="auto"/>
              <w:bottom w:val="single" w:sz="6" w:space="0" w:color="auto"/>
              <w:right w:val="single" w:sz="6" w:space="0" w:color="auto"/>
            </w:tcBorders>
          </w:tcPr>
          <w:p w14:paraId="0E478D08" w14:textId="6F1F886E" w:rsidR="2AFB2181"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b/>
                <w:bCs/>
                <w:color w:val="000000" w:themeColor="text1"/>
                <w:sz w:val="18"/>
                <w:szCs w:val="18"/>
              </w:rPr>
              <w:t>Document and Portal Redaction of Personal Identifiers:</w:t>
            </w:r>
            <w:r w:rsidRPr="2AFB2181">
              <w:rPr>
                <w:rFonts w:ascii="Arial" w:eastAsia="Arial" w:hAnsi="Arial" w:cs="Arial"/>
                <w:color w:val="000000" w:themeColor="text1"/>
                <w:sz w:val="18"/>
                <w:szCs w:val="18"/>
              </w:rPr>
              <w:t xml:space="preserve"> Please describe the system’s document and case data redaction capabilities, such as redacting dates of birth and social security numbers.</w:t>
            </w:r>
          </w:p>
        </w:tc>
        <w:tc>
          <w:tcPr>
            <w:tcW w:w="408" w:type="pct"/>
            <w:tcBorders>
              <w:top w:val="single" w:sz="6" w:space="0" w:color="auto"/>
              <w:left w:val="single" w:sz="6" w:space="0" w:color="auto"/>
              <w:bottom w:val="single" w:sz="6" w:space="0" w:color="auto"/>
              <w:right w:val="single" w:sz="6" w:space="0" w:color="auto"/>
            </w:tcBorders>
          </w:tcPr>
          <w:p w14:paraId="31E52474" w14:textId="44AC4D88"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08" w:type="pct"/>
            <w:tcBorders>
              <w:top w:val="single" w:sz="6" w:space="0" w:color="auto"/>
              <w:left w:val="single" w:sz="6" w:space="0" w:color="auto"/>
              <w:bottom w:val="single" w:sz="6" w:space="0" w:color="auto"/>
              <w:right w:val="single" w:sz="6" w:space="0" w:color="auto"/>
            </w:tcBorders>
          </w:tcPr>
          <w:p w14:paraId="20F57358" w14:textId="65EB2EAB"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532" w:type="pct"/>
            <w:tcBorders>
              <w:top w:val="single" w:sz="6" w:space="0" w:color="auto"/>
              <w:left w:val="single" w:sz="6" w:space="0" w:color="auto"/>
              <w:bottom w:val="single" w:sz="6" w:space="0" w:color="auto"/>
              <w:right w:val="single" w:sz="6" w:space="0" w:color="auto"/>
            </w:tcBorders>
          </w:tcPr>
          <w:p w14:paraId="7AB82B33" w14:textId="19626A2E"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285" w:type="pct"/>
            <w:tcBorders>
              <w:top w:val="single" w:sz="6" w:space="0" w:color="auto"/>
              <w:left w:val="single" w:sz="6" w:space="0" w:color="auto"/>
              <w:bottom w:val="single" w:sz="6" w:space="0" w:color="auto"/>
              <w:right w:val="single" w:sz="6" w:space="0" w:color="auto"/>
            </w:tcBorders>
          </w:tcPr>
          <w:p w14:paraId="0472034B" w14:textId="556B5A83"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00DBC585" w14:textId="77777777" w:rsidTr="00BD59D6">
        <w:tc>
          <w:tcPr>
            <w:tcW w:w="5000" w:type="pct"/>
            <w:gridSpan w:val="6"/>
            <w:tcBorders>
              <w:top w:val="single" w:sz="6" w:space="0" w:color="auto"/>
              <w:left w:val="single" w:sz="6" w:space="0" w:color="auto"/>
              <w:bottom w:val="single" w:sz="6" w:space="0" w:color="auto"/>
              <w:right w:val="single" w:sz="6" w:space="0" w:color="auto"/>
            </w:tcBorders>
          </w:tcPr>
          <w:p w14:paraId="4171B3B4" w14:textId="1E6AFC6F"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6456E48B" w14:textId="547FF091"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38F56B56" w14:textId="7FD9A620"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7A2861DB" w14:textId="7E357F96" w:rsidR="00430D15" w:rsidRDefault="2AFB2181" w:rsidP="2AFB2181">
      <w:pPr>
        <w:spacing w:after="180" w:line="257" w:lineRule="auto"/>
        <w:jc w:val="center"/>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bl>
      <w:tblPr>
        <w:tblStyle w:val="TableGrid"/>
        <w:tblW w:w="5000" w:type="pct"/>
        <w:tblLayout w:type="fixed"/>
        <w:tblLook w:val="04A0" w:firstRow="1" w:lastRow="0" w:firstColumn="1" w:lastColumn="0" w:noHBand="0" w:noVBand="1"/>
      </w:tblPr>
      <w:tblGrid>
        <w:gridCol w:w="1318"/>
        <w:gridCol w:w="4977"/>
        <w:gridCol w:w="762"/>
        <w:gridCol w:w="762"/>
        <w:gridCol w:w="994"/>
        <w:gridCol w:w="531"/>
      </w:tblGrid>
      <w:tr w:rsidR="2AFB2181" w14:paraId="7E93DEBB" w14:textId="77777777" w:rsidTr="00EA185C">
        <w:trPr>
          <w:trHeight w:val="615"/>
        </w:trPr>
        <w:tc>
          <w:tcPr>
            <w:tcW w:w="3368" w:type="pct"/>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E637DA8" w14:textId="1BD371AE" w:rsidR="2AFB2181" w:rsidRDefault="2AFB2181" w:rsidP="00BD59D6">
            <w:pPr>
              <w:pStyle w:val="NoSpacing"/>
              <w:jc w:val="center"/>
            </w:pPr>
            <w:r w:rsidRPr="2AFB2181">
              <w:t>Core CMS System Components</w:t>
            </w:r>
          </w:p>
          <w:p w14:paraId="5F21F2DF" w14:textId="0607389C" w:rsidR="2AFB2181" w:rsidRDefault="00584BE5" w:rsidP="00BD59D6">
            <w:pPr>
              <w:pStyle w:val="NoSpacing"/>
              <w:jc w:val="center"/>
            </w:pPr>
            <w:r>
              <w:t>Section 5</w:t>
            </w:r>
          </w:p>
        </w:tc>
        <w:tc>
          <w:tcPr>
            <w:tcW w:w="408" w:type="pct"/>
            <w:tcBorders>
              <w:top w:val="single" w:sz="6" w:space="0" w:color="auto"/>
              <w:left w:val="nil"/>
              <w:bottom w:val="single" w:sz="6" w:space="0" w:color="auto"/>
              <w:right w:val="single" w:sz="6" w:space="0" w:color="auto"/>
            </w:tcBorders>
            <w:shd w:val="clear" w:color="auto" w:fill="E7E6E6" w:themeFill="background2"/>
            <w:vAlign w:val="center"/>
          </w:tcPr>
          <w:p w14:paraId="75D6C314" w14:textId="07A8E9EB" w:rsidR="2AFB2181" w:rsidRDefault="2AFB2181" w:rsidP="00BD59D6">
            <w:pPr>
              <w:pStyle w:val="NoSpacing"/>
              <w:jc w:val="center"/>
            </w:pPr>
            <w:r w:rsidRPr="2AFB2181">
              <w:t>Yes</w:t>
            </w:r>
          </w:p>
        </w:tc>
        <w:tc>
          <w:tcPr>
            <w:tcW w:w="408"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314412B7" w14:textId="1A9EDA06" w:rsidR="2AFB2181" w:rsidRDefault="2AFB2181" w:rsidP="00BD59D6">
            <w:pPr>
              <w:pStyle w:val="NoSpacing"/>
              <w:jc w:val="center"/>
              <w:rPr>
                <w:sz w:val="17"/>
                <w:szCs w:val="17"/>
              </w:rPr>
            </w:pPr>
            <w:r w:rsidRPr="2AFB2181">
              <w:t>3</w:t>
            </w:r>
            <w:r w:rsidRPr="2AFB2181">
              <w:rPr>
                <w:vertAlign w:val="superscript"/>
              </w:rPr>
              <w:t>rd</w:t>
            </w:r>
          </w:p>
          <w:p w14:paraId="0005CD2F" w14:textId="1B9B3403" w:rsidR="2AFB2181" w:rsidRDefault="2AFB2181" w:rsidP="00BD59D6">
            <w:pPr>
              <w:pStyle w:val="NoSpacing"/>
              <w:jc w:val="center"/>
            </w:pPr>
            <w:r w:rsidRPr="2AFB2181">
              <w:t>Party</w:t>
            </w:r>
          </w:p>
        </w:tc>
        <w:tc>
          <w:tcPr>
            <w:tcW w:w="532"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2879E30" w14:textId="4491518D" w:rsidR="2AFB2181" w:rsidRDefault="2AFB2181" w:rsidP="00BD59D6">
            <w:pPr>
              <w:pStyle w:val="NoSpacing"/>
              <w:jc w:val="center"/>
            </w:pPr>
            <w:r w:rsidRPr="2AFB2181">
              <w:t>Next</w:t>
            </w:r>
          </w:p>
          <w:p w14:paraId="6DBC9ADC" w14:textId="00AD86BC" w:rsidR="2AFB2181" w:rsidRDefault="2AFB2181" w:rsidP="00BD59D6">
            <w:pPr>
              <w:pStyle w:val="NoSpacing"/>
              <w:jc w:val="center"/>
            </w:pPr>
            <w:r w:rsidRPr="2AFB2181">
              <w:t>Release</w:t>
            </w:r>
          </w:p>
        </w:tc>
        <w:tc>
          <w:tcPr>
            <w:tcW w:w="285"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FC9C12B" w14:textId="2EE494AC" w:rsidR="2AFB2181" w:rsidRDefault="2AFB2181" w:rsidP="00BD59D6">
            <w:pPr>
              <w:pStyle w:val="NoSpacing"/>
              <w:jc w:val="center"/>
            </w:pPr>
            <w:r w:rsidRPr="2AFB2181">
              <w:t>No</w:t>
            </w:r>
          </w:p>
        </w:tc>
      </w:tr>
      <w:tr w:rsidR="2AFB2181" w14:paraId="2E79765E" w14:textId="77777777" w:rsidTr="00462E68">
        <w:trPr>
          <w:trHeight w:val="855"/>
        </w:trPr>
        <w:tc>
          <w:tcPr>
            <w:tcW w:w="705" w:type="pct"/>
            <w:tcBorders>
              <w:top w:val="single" w:sz="6" w:space="0" w:color="auto"/>
              <w:left w:val="single" w:sz="6" w:space="0" w:color="auto"/>
              <w:bottom w:val="single" w:sz="6" w:space="0" w:color="auto"/>
              <w:right w:val="single" w:sz="6" w:space="0" w:color="auto"/>
            </w:tcBorders>
          </w:tcPr>
          <w:p w14:paraId="745C095A" w14:textId="1F7CBF87"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2AFB2181" w:rsidRPr="2AFB2181">
              <w:rPr>
                <w:rFonts w:ascii="Calibri" w:eastAsia="Calibri" w:hAnsi="Calibri" w:cs="Calibri"/>
                <w:color w:val="404040" w:themeColor="text1" w:themeTint="BF"/>
              </w:rPr>
              <w:t>.2.5</w:t>
            </w:r>
          </w:p>
        </w:tc>
        <w:tc>
          <w:tcPr>
            <w:tcW w:w="2663" w:type="pct"/>
            <w:tcBorders>
              <w:top w:val="nil"/>
              <w:left w:val="single" w:sz="6" w:space="0" w:color="auto"/>
              <w:bottom w:val="single" w:sz="6" w:space="0" w:color="auto"/>
              <w:right w:val="single" w:sz="6" w:space="0" w:color="auto"/>
            </w:tcBorders>
          </w:tcPr>
          <w:p w14:paraId="676DE0BE" w14:textId="68DC5B33" w:rsidR="2AFB2181"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b/>
                <w:bCs/>
                <w:color w:val="000000" w:themeColor="text1"/>
                <w:sz w:val="18"/>
                <w:szCs w:val="18"/>
              </w:rPr>
              <w:t>Batch Document Scanning Features:</w:t>
            </w:r>
            <w:r w:rsidRPr="2AFB2181">
              <w:rPr>
                <w:rFonts w:ascii="Arial" w:eastAsia="Arial" w:hAnsi="Arial" w:cs="Arial"/>
                <w:color w:val="000000" w:themeColor="text1"/>
                <w:sz w:val="18"/>
                <w:szCs w:val="18"/>
              </w:rPr>
              <w:t xml:space="preserve"> Please describe the system’s batch document scanning capabilities.</w:t>
            </w:r>
          </w:p>
        </w:tc>
        <w:tc>
          <w:tcPr>
            <w:tcW w:w="408" w:type="pct"/>
            <w:tcBorders>
              <w:top w:val="single" w:sz="6" w:space="0" w:color="auto"/>
              <w:left w:val="single" w:sz="6" w:space="0" w:color="auto"/>
              <w:bottom w:val="single" w:sz="6" w:space="0" w:color="auto"/>
              <w:right w:val="single" w:sz="6" w:space="0" w:color="auto"/>
            </w:tcBorders>
          </w:tcPr>
          <w:p w14:paraId="3B8539ED" w14:textId="1A5FD456"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08" w:type="pct"/>
            <w:tcBorders>
              <w:top w:val="single" w:sz="6" w:space="0" w:color="auto"/>
              <w:left w:val="single" w:sz="6" w:space="0" w:color="auto"/>
              <w:bottom w:val="single" w:sz="6" w:space="0" w:color="auto"/>
              <w:right w:val="single" w:sz="6" w:space="0" w:color="auto"/>
            </w:tcBorders>
          </w:tcPr>
          <w:p w14:paraId="33F01E91" w14:textId="3ACEB915"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532" w:type="pct"/>
            <w:tcBorders>
              <w:top w:val="single" w:sz="6" w:space="0" w:color="auto"/>
              <w:left w:val="single" w:sz="6" w:space="0" w:color="auto"/>
              <w:bottom w:val="single" w:sz="6" w:space="0" w:color="auto"/>
              <w:right w:val="single" w:sz="6" w:space="0" w:color="auto"/>
            </w:tcBorders>
          </w:tcPr>
          <w:p w14:paraId="7B6AAFF4" w14:textId="117EC161"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285" w:type="pct"/>
            <w:tcBorders>
              <w:top w:val="single" w:sz="6" w:space="0" w:color="auto"/>
              <w:left w:val="single" w:sz="6" w:space="0" w:color="auto"/>
              <w:bottom w:val="single" w:sz="6" w:space="0" w:color="auto"/>
              <w:right w:val="single" w:sz="6" w:space="0" w:color="auto"/>
            </w:tcBorders>
          </w:tcPr>
          <w:p w14:paraId="2528649B" w14:textId="402F9E94"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0AD96DB5" w14:textId="77777777" w:rsidTr="00BD59D6">
        <w:tc>
          <w:tcPr>
            <w:tcW w:w="5000" w:type="pct"/>
            <w:gridSpan w:val="6"/>
            <w:tcBorders>
              <w:top w:val="single" w:sz="6" w:space="0" w:color="auto"/>
              <w:left w:val="single" w:sz="6" w:space="0" w:color="auto"/>
              <w:bottom w:val="single" w:sz="6" w:space="0" w:color="auto"/>
              <w:right w:val="single" w:sz="6" w:space="0" w:color="auto"/>
            </w:tcBorders>
          </w:tcPr>
          <w:p w14:paraId="4D929559" w14:textId="0861B120"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1ACFDEF7" w14:textId="000EF0E5"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1827240F" w14:textId="6F1E0877"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2C6B83BB" w14:textId="008A0449" w:rsidR="00430D15" w:rsidRDefault="2AFB2181" w:rsidP="2AFB2181">
      <w:pPr>
        <w:spacing w:after="180" w:line="257" w:lineRule="auto"/>
        <w:jc w:val="center"/>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bl>
      <w:tblPr>
        <w:tblStyle w:val="TableGrid"/>
        <w:tblW w:w="5000" w:type="pct"/>
        <w:tblLayout w:type="fixed"/>
        <w:tblLook w:val="04A0" w:firstRow="1" w:lastRow="0" w:firstColumn="1" w:lastColumn="0" w:noHBand="0" w:noVBand="1"/>
      </w:tblPr>
      <w:tblGrid>
        <w:gridCol w:w="1442"/>
        <w:gridCol w:w="4853"/>
        <w:gridCol w:w="762"/>
        <w:gridCol w:w="762"/>
        <w:gridCol w:w="994"/>
        <w:gridCol w:w="531"/>
      </w:tblGrid>
      <w:tr w:rsidR="2AFB2181" w14:paraId="6A7204F4" w14:textId="77777777" w:rsidTr="00EA185C">
        <w:trPr>
          <w:trHeight w:val="696"/>
        </w:trPr>
        <w:tc>
          <w:tcPr>
            <w:tcW w:w="3368" w:type="pct"/>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33CE7A02" w14:textId="6280ABCD" w:rsidR="2AFB2181" w:rsidRDefault="2AFB2181" w:rsidP="00BD59D6">
            <w:pPr>
              <w:pStyle w:val="NoSpacing"/>
              <w:jc w:val="center"/>
            </w:pPr>
            <w:r w:rsidRPr="2AFB2181">
              <w:t>Core CMS System Components</w:t>
            </w:r>
          </w:p>
          <w:p w14:paraId="76A8AA83" w14:textId="2AE956D0" w:rsidR="2AFB2181" w:rsidRDefault="00584BE5" w:rsidP="00BD59D6">
            <w:pPr>
              <w:pStyle w:val="NoSpacing"/>
              <w:jc w:val="center"/>
            </w:pPr>
            <w:r>
              <w:t>Section 5</w:t>
            </w:r>
          </w:p>
        </w:tc>
        <w:tc>
          <w:tcPr>
            <w:tcW w:w="408" w:type="pct"/>
            <w:tcBorders>
              <w:top w:val="single" w:sz="6" w:space="0" w:color="auto"/>
              <w:left w:val="nil"/>
              <w:bottom w:val="single" w:sz="6" w:space="0" w:color="auto"/>
              <w:right w:val="single" w:sz="6" w:space="0" w:color="auto"/>
            </w:tcBorders>
            <w:shd w:val="clear" w:color="auto" w:fill="E7E6E6" w:themeFill="background2"/>
            <w:vAlign w:val="center"/>
          </w:tcPr>
          <w:p w14:paraId="16CBE3B5" w14:textId="13F93295" w:rsidR="2AFB2181" w:rsidRDefault="2AFB2181" w:rsidP="00BD59D6">
            <w:pPr>
              <w:pStyle w:val="NoSpacing"/>
              <w:jc w:val="center"/>
            </w:pPr>
            <w:r w:rsidRPr="2AFB2181">
              <w:t>Yes</w:t>
            </w:r>
          </w:p>
        </w:tc>
        <w:tc>
          <w:tcPr>
            <w:tcW w:w="408"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6017B06B" w14:textId="13A2C427" w:rsidR="2AFB2181" w:rsidRDefault="2AFB2181" w:rsidP="00BD59D6">
            <w:pPr>
              <w:pStyle w:val="NoSpacing"/>
              <w:jc w:val="center"/>
              <w:rPr>
                <w:sz w:val="17"/>
                <w:szCs w:val="17"/>
              </w:rPr>
            </w:pPr>
            <w:r w:rsidRPr="2AFB2181">
              <w:t>3</w:t>
            </w:r>
            <w:r w:rsidRPr="2AFB2181">
              <w:rPr>
                <w:vertAlign w:val="superscript"/>
              </w:rPr>
              <w:t>rd</w:t>
            </w:r>
          </w:p>
          <w:p w14:paraId="2E317874" w14:textId="37B88834" w:rsidR="2AFB2181" w:rsidRDefault="2AFB2181" w:rsidP="00BD59D6">
            <w:pPr>
              <w:pStyle w:val="NoSpacing"/>
              <w:jc w:val="center"/>
            </w:pPr>
            <w:r w:rsidRPr="2AFB2181">
              <w:t>Party</w:t>
            </w:r>
          </w:p>
        </w:tc>
        <w:tc>
          <w:tcPr>
            <w:tcW w:w="532"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7798BB35" w14:textId="6193F2D4" w:rsidR="2AFB2181" w:rsidRDefault="2AFB2181" w:rsidP="00BD59D6">
            <w:pPr>
              <w:pStyle w:val="NoSpacing"/>
              <w:jc w:val="center"/>
            </w:pPr>
            <w:r w:rsidRPr="2AFB2181">
              <w:t>Next</w:t>
            </w:r>
          </w:p>
          <w:p w14:paraId="6192DCDB" w14:textId="7226EE05" w:rsidR="2AFB2181" w:rsidRDefault="2AFB2181" w:rsidP="00BD59D6">
            <w:pPr>
              <w:pStyle w:val="NoSpacing"/>
              <w:jc w:val="center"/>
            </w:pPr>
            <w:r w:rsidRPr="2AFB2181">
              <w:t>Release</w:t>
            </w:r>
          </w:p>
        </w:tc>
        <w:tc>
          <w:tcPr>
            <w:tcW w:w="285"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0130079" w14:textId="0ACE4AF0" w:rsidR="2AFB2181" w:rsidRDefault="2AFB2181" w:rsidP="00BD59D6">
            <w:pPr>
              <w:pStyle w:val="NoSpacing"/>
              <w:jc w:val="center"/>
            </w:pPr>
            <w:r w:rsidRPr="2AFB2181">
              <w:t>No</w:t>
            </w:r>
          </w:p>
        </w:tc>
      </w:tr>
      <w:tr w:rsidR="2AFB2181" w14:paraId="6309EF14" w14:textId="77777777" w:rsidTr="00462E68">
        <w:trPr>
          <w:trHeight w:val="1695"/>
        </w:trPr>
        <w:tc>
          <w:tcPr>
            <w:tcW w:w="771" w:type="pct"/>
            <w:tcBorders>
              <w:top w:val="single" w:sz="6" w:space="0" w:color="auto"/>
              <w:left w:val="single" w:sz="6" w:space="0" w:color="auto"/>
              <w:bottom w:val="single" w:sz="6" w:space="0" w:color="auto"/>
              <w:right w:val="single" w:sz="6" w:space="0" w:color="auto"/>
            </w:tcBorders>
          </w:tcPr>
          <w:p w14:paraId="436181EE" w14:textId="71FBF6A2"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2AFB2181" w:rsidRPr="2AFB2181">
              <w:rPr>
                <w:rFonts w:ascii="Calibri" w:eastAsia="Calibri" w:hAnsi="Calibri" w:cs="Calibri"/>
                <w:color w:val="404040" w:themeColor="text1" w:themeTint="BF"/>
              </w:rPr>
              <w:t>.3.1</w:t>
            </w:r>
          </w:p>
        </w:tc>
        <w:tc>
          <w:tcPr>
            <w:tcW w:w="2597" w:type="pct"/>
            <w:tcBorders>
              <w:top w:val="nil"/>
              <w:left w:val="single" w:sz="6" w:space="0" w:color="auto"/>
              <w:bottom w:val="single" w:sz="6" w:space="0" w:color="auto"/>
              <w:right w:val="single" w:sz="6" w:space="0" w:color="auto"/>
            </w:tcBorders>
          </w:tcPr>
          <w:p w14:paraId="220C9452" w14:textId="40FACD3A" w:rsidR="2AFB2181"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b/>
                <w:bCs/>
                <w:color w:val="000000" w:themeColor="text1"/>
                <w:sz w:val="18"/>
                <w:szCs w:val="18"/>
              </w:rPr>
              <w:t>Digital Signatures and Signature Authentication:</w:t>
            </w:r>
            <w:r w:rsidRPr="2AFB2181">
              <w:rPr>
                <w:rFonts w:ascii="Arial" w:eastAsia="Arial" w:hAnsi="Arial" w:cs="Arial"/>
                <w:color w:val="000000" w:themeColor="text1"/>
                <w:sz w:val="18"/>
                <w:szCs w:val="18"/>
              </w:rPr>
              <w:t xml:space="preserve"> Please describe the system’s capabilities in incorporating digital signatures (imaged and/or digital). If you have incorporated true digital signatures supported by a third-party signature authority, please describe. </w:t>
            </w:r>
          </w:p>
        </w:tc>
        <w:tc>
          <w:tcPr>
            <w:tcW w:w="408" w:type="pct"/>
            <w:tcBorders>
              <w:top w:val="single" w:sz="6" w:space="0" w:color="auto"/>
              <w:left w:val="single" w:sz="6" w:space="0" w:color="auto"/>
              <w:bottom w:val="single" w:sz="6" w:space="0" w:color="auto"/>
              <w:right w:val="single" w:sz="6" w:space="0" w:color="auto"/>
            </w:tcBorders>
          </w:tcPr>
          <w:p w14:paraId="53BECAE4" w14:textId="2025C063"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08" w:type="pct"/>
            <w:tcBorders>
              <w:top w:val="single" w:sz="6" w:space="0" w:color="auto"/>
              <w:left w:val="single" w:sz="6" w:space="0" w:color="auto"/>
              <w:bottom w:val="single" w:sz="6" w:space="0" w:color="auto"/>
              <w:right w:val="single" w:sz="6" w:space="0" w:color="auto"/>
            </w:tcBorders>
          </w:tcPr>
          <w:p w14:paraId="779583F2" w14:textId="013720CB"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532" w:type="pct"/>
            <w:tcBorders>
              <w:top w:val="single" w:sz="6" w:space="0" w:color="auto"/>
              <w:left w:val="single" w:sz="6" w:space="0" w:color="auto"/>
              <w:bottom w:val="single" w:sz="6" w:space="0" w:color="auto"/>
              <w:right w:val="single" w:sz="6" w:space="0" w:color="auto"/>
            </w:tcBorders>
          </w:tcPr>
          <w:p w14:paraId="5656A60A" w14:textId="518F7E0A"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285" w:type="pct"/>
            <w:tcBorders>
              <w:top w:val="single" w:sz="6" w:space="0" w:color="auto"/>
              <w:left w:val="single" w:sz="6" w:space="0" w:color="auto"/>
              <w:bottom w:val="single" w:sz="6" w:space="0" w:color="auto"/>
              <w:right w:val="single" w:sz="6" w:space="0" w:color="auto"/>
            </w:tcBorders>
          </w:tcPr>
          <w:p w14:paraId="7916C4C2" w14:textId="0747D318"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24203D5B" w14:textId="77777777" w:rsidTr="00BD59D6">
        <w:tc>
          <w:tcPr>
            <w:tcW w:w="5000" w:type="pct"/>
            <w:gridSpan w:val="6"/>
            <w:tcBorders>
              <w:top w:val="single" w:sz="6" w:space="0" w:color="auto"/>
              <w:left w:val="single" w:sz="6" w:space="0" w:color="auto"/>
              <w:bottom w:val="single" w:sz="6" w:space="0" w:color="auto"/>
              <w:right w:val="single" w:sz="6" w:space="0" w:color="auto"/>
            </w:tcBorders>
          </w:tcPr>
          <w:p w14:paraId="10B4A32D" w14:textId="0165C662"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5B4293E2" w14:textId="1E5752AF"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3AC14BEC" w14:textId="03754A23" w:rsidR="2AFB2181" w:rsidRDefault="2AFB2181" w:rsidP="2AFB2181">
            <w:pPr>
              <w:spacing w:after="180" w:line="288" w:lineRule="auto"/>
              <w:rPr>
                <w:rFonts w:ascii="Calibri" w:eastAsia="Calibri" w:hAnsi="Calibri" w:cs="Calibri"/>
                <w:color w:val="404040" w:themeColor="text1" w:themeTint="BF"/>
              </w:rPr>
            </w:pPr>
          </w:p>
        </w:tc>
      </w:tr>
    </w:tbl>
    <w:p w14:paraId="21AB118A" w14:textId="2591A789" w:rsidR="00A61D85" w:rsidRDefault="00A61D85" w:rsidP="2AFB2181">
      <w:pPr>
        <w:spacing w:after="180" w:line="257" w:lineRule="auto"/>
        <w:jc w:val="center"/>
        <w:rPr>
          <w:rFonts w:ascii="Calibri" w:eastAsia="Calibri" w:hAnsi="Calibri" w:cs="Calibri"/>
          <w:color w:val="404040" w:themeColor="text1" w:themeTint="BF"/>
        </w:rPr>
      </w:pPr>
    </w:p>
    <w:p w14:paraId="5FD50A6F" w14:textId="77777777" w:rsidR="00EA185C" w:rsidRDefault="00EA185C" w:rsidP="2AFB2181">
      <w:pPr>
        <w:spacing w:after="180" w:line="257" w:lineRule="auto"/>
        <w:jc w:val="center"/>
        <w:rPr>
          <w:rFonts w:ascii="Calibri" w:eastAsia="Calibri" w:hAnsi="Calibri" w:cs="Calibri"/>
          <w:color w:val="404040" w:themeColor="text1" w:themeTint="BF"/>
        </w:rPr>
      </w:pPr>
    </w:p>
    <w:tbl>
      <w:tblPr>
        <w:tblStyle w:val="TableGrid"/>
        <w:tblW w:w="9532" w:type="dxa"/>
        <w:tblLayout w:type="fixed"/>
        <w:tblLook w:val="04A0" w:firstRow="1" w:lastRow="0" w:firstColumn="1" w:lastColumn="0" w:noHBand="0" w:noVBand="1"/>
      </w:tblPr>
      <w:tblGrid>
        <w:gridCol w:w="1350"/>
        <w:gridCol w:w="4852"/>
        <w:gridCol w:w="832"/>
        <w:gridCol w:w="833"/>
        <w:gridCol w:w="945"/>
        <w:gridCol w:w="720"/>
      </w:tblGrid>
      <w:tr w:rsidR="00A61D85" w14:paraId="557C79F2" w14:textId="77777777" w:rsidTr="00E93635">
        <w:trPr>
          <w:trHeight w:val="660"/>
        </w:trPr>
        <w:tc>
          <w:tcPr>
            <w:tcW w:w="6202" w:type="dxa"/>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4F33A4E" w14:textId="77777777" w:rsidR="00A61D85" w:rsidRDefault="00A61D85" w:rsidP="00E93635">
            <w:pPr>
              <w:pStyle w:val="NoSpacing"/>
              <w:jc w:val="center"/>
            </w:pPr>
            <w:r w:rsidRPr="2AFB2181">
              <w:lastRenderedPageBreak/>
              <w:t>Core CMS System Components</w:t>
            </w:r>
          </w:p>
          <w:p w14:paraId="1210A41F" w14:textId="215705EE" w:rsidR="00A61D85" w:rsidRDefault="00584BE5" w:rsidP="00E93635">
            <w:pPr>
              <w:pStyle w:val="NoSpacing"/>
              <w:jc w:val="center"/>
            </w:pPr>
            <w:r>
              <w:t>Section 5</w:t>
            </w:r>
          </w:p>
        </w:tc>
        <w:tc>
          <w:tcPr>
            <w:tcW w:w="832" w:type="dxa"/>
            <w:tcBorders>
              <w:top w:val="single" w:sz="6" w:space="0" w:color="auto"/>
              <w:left w:val="nil"/>
              <w:bottom w:val="single" w:sz="6" w:space="0" w:color="auto"/>
              <w:right w:val="single" w:sz="6" w:space="0" w:color="auto"/>
            </w:tcBorders>
            <w:shd w:val="clear" w:color="auto" w:fill="E7E6E6" w:themeFill="background2"/>
            <w:vAlign w:val="center"/>
          </w:tcPr>
          <w:p w14:paraId="2374EE50" w14:textId="77777777" w:rsidR="00A61D85" w:rsidRDefault="00A61D85" w:rsidP="00E93635">
            <w:pPr>
              <w:pStyle w:val="NoSpacing"/>
              <w:jc w:val="center"/>
            </w:pPr>
            <w:r w:rsidRPr="2AFB2181">
              <w:t>Yes</w:t>
            </w:r>
          </w:p>
        </w:tc>
        <w:tc>
          <w:tcPr>
            <w:tcW w:w="833"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7E73D9D" w14:textId="77777777" w:rsidR="00A61D85" w:rsidRDefault="00A61D85" w:rsidP="00E93635">
            <w:pPr>
              <w:pStyle w:val="NoSpacing"/>
              <w:jc w:val="center"/>
              <w:rPr>
                <w:sz w:val="17"/>
                <w:szCs w:val="17"/>
              </w:rPr>
            </w:pPr>
            <w:r w:rsidRPr="2AFB2181">
              <w:t>3</w:t>
            </w:r>
            <w:r w:rsidRPr="2AFB2181">
              <w:rPr>
                <w:vertAlign w:val="superscript"/>
              </w:rPr>
              <w:t>rd</w:t>
            </w:r>
          </w:p>
          <w:p w14:paraId="5D33A5F9" w14:textId="77777777" w:rsidR="00A61D85" w:rsidRDefault="00A61D85" w:rsidP="00E93635">
            <w:pPr>
              <w:pStyle w:val="NoSpacing"/>
              <w:jc w:val="center"/>
            </w:pPr>
            <w:r w:rsidRPr="2AFB2181">
              <w:t>Party</w:t>
            </w:r>
          </w:p>
        </w:tc>
        <w:tc>
          <w:tcPr>
            <w:tcW w:w="945"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2173178D" w14:textId="77777777" w:rsidR="00A61D85" w:rsidRDefault="00A61D85" w:rsidP="00E93635">
            <w:pPr>
              <w:pStyle w:val="NoSpacing"/>
              <w:jc w:val="center"/>
            </w:pPr>
            <w:r w:rsidRPr="2AFB2181">
              <w:t>Next</w:t>
            </w:r>
          </w:p>
          <w:p w14:paraId="575B4ABF" w14:textId="77777777" w:rsidR="00A61D85" w:rsidRDefault="00A61D85" w:rsidP="00E93635">
            <w:pPr>
              <w:pStyle w:val="NoSpacing"/>
              <w:jc w:val="center"/>
            </w:pPr>
            <w:r w:rsidRPr="2AFB2181">
              <w:t>Release</w:t>
            </w:r>
          </w:p>
        </w:tc>
        <w:tc>
          <w:tcPr>
            <w:tcW w:w="72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644F6903" w14:textId="77777777" w:rsidR="00A61D85" w:rsidRDefault="00A61D85" w:rsidP="00E93635">
            <w:pPr>
              <w:pStyle w:val="NoSpacing"/>
              <w:jc w:val="center"/>
            </w:pPr>
            <w:r w:rsidRPr="2AFB2181">
              <w:t>No</w:t>
            </w:r>
          </w:p>
        </w:tc>
      </w:tr>
      <w:tr w:rsidR="00A61D85" w14:paraId="38DB3EB4" w14:textId="77777777" w:rsidTr="003F50EB">
        <w:trPr>
          <w:trHeight w:val="615"/>
        </w:trPr>
        <w:tc>
          <w:tcPr>
            <w:tcW w:w="1350" w:type="dxa"/>
            <w:tcBorders>
              <w:top w:val="single" w:sz="6" w:space="0" w:color="auto"/>
              <w:left w:val="single" w:sz="6" w:space="0" w:color="auto"/>
              <w:bottom w:val="single" w:sz="6" w:space="0" w:color="auto"/>
              <w:right w:val="single" w:sz="6" w:space="0" w:color="auto"/>
            </w:tcBorders>
          </w:tcPr>
          <w:p w14:paraId="235F1B4C" w14:textId="7C936F32" w:rsidR="00A61D85" w:rsidRDefault="00A61D85" w:rsidP="00E93635">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Pr="2AFB2181">
              <w:rPr>
                <w:rFonts w:ascii="Calibri" w:eastAsia="Calibri" w:hAnsi="Calibri" w:cs="Calibri"/>
                <w:color w:val="404040" w:themeColor="text1" w:themeTint="BF"/>
              </w:rPr>
              <w:t>.</w:t>
            </w:r>
            <w:r w:rsidR="007C05DC">
              <w:rPr>
                <w:rFonts w:ascii="Calibri" w:eastAsia="Calibri" w:hAnsi="Calibri" w:cs="Calibri"/>
                <w:color w:val="404040" w:themeColor="text1" w:themeTint="BF"/>
              </w:rPr>
              <w:t>4</w:t>
            </w:r>
            <w:r w:rsidR="00397D73">
              <w:rPr>
                <w:rFonts w:ascii="Calibri" w:eastAsia="Calibri" w:hAnsi="Calibri" w:cs="Calibri"/>
                <w:color w:val="404040" w:themeColor="text1" w:themeTint="BF"/>
              </w:rPr>
              <w:t>.1</w:t>
            </w:r>
          </w:p>
        </w:tc>
        <w:tc>
          <w:tcPr>
            <w:tcW w:w="4852" w:type="dxa"/>
            <w:tcBorders>
              <w:top w:val="nil"/>
              <w:left w:val="single" w:sz="6" w:space="0" w:color="auto"/>
              <w:bottom w:val="nil"/>
              <w:right w:val="single" w:sz="6" w:space="0" w:color="auto"/>
            </w:tcBorders>
          </w:tcPr>
          <w:p w14:paraId="12A6F90C" w14:textId="5BA43C14" w:rsidR="00A61D85" w:rsidRPr="00C50483" w:rsidRDefault="003F50EB" w:rsidP="00E93635">
            <w:pPr>
              <w:spacing w:after="180" w:line="288" w:lineRule="auto"/>
              <w:rPr>
                <w:rFonts w:ascii="Arial" w:eastAsia="Arial" w:hAnsi="Arial" w:cs="Arial"/>
                <w:color w:val="404040" w:themeColor="text1" w:themeTint="BF"/>
                <w:sz w:val="18"/>
                <w:szCs w:val="18"/>
              </w:rPr>
            </w:pPr>
            <w:r>
              <w:rPr>
                <w:rStyle w:val="normaltextrun"/>
                <w:rFonts w:ascii="Arial" w:hAnsi="Arial" w:cs="Arial"/>
                <w:b/>
                <w:bCs/>
                <w:color w:val="000000"/>
                <w:sz w:val="18"/>
                <w:szCs w:val="18"/>
                <w:shd w:val="clear" w:color="auto" w:fill="FFFFFF"/>
              </w:rPr>
              <w:t>Online Public Access:</w:t>
            </w:r>
            <w:r>
              <w:rPr>
                <w:rStyle w:val="normaltextrun"/>
                <w:rFonts w:ascii="Arial" w:hAnsi="Arial" w:cs="Arial"/>
                <w:color w:val="000000"/>
                <w:sz w:val="18"/>
                <w:szCs w:val="18"/>
                <w:shd w:val="clear" w:color="auto" w:fill="FFFFFF"/>
              </w:rPr>
              <w:t xml:space="preserve"> Please describe the system’s features and capabilities for online public access to case records. Include any specific security features, rules-based classification, and redaction of personal identifiers in data and documents. Describe the process by which cases involving expungements are removed from public view/access Describe the ability of the system to restrict public viewing access for certain categories of cases in the Juvenile Division and Probate Court</w:t>
            </w:r>
            <w:r w:rsidR="0077217B" w:rsidRPr="0077217B">
              <w:rPr>
                <w:rStyle w:val="normaltextrun"/>
                <w:rFonts w:ascii="Arial" w:hAnsi="Arial" w:cs="Arial"/>
                <w:color w:val="000000"/>
                <w:sz w:val="18"/>
                <w:szCs w:val="18"/>
                <w:shd w:val="clear" w:color="auto" w:fill="FFFFFF"/>
              </w:rPr>
              <w:t>, and to restrict public viewing access for documents filed under seal.</w:t>
            </w:r>
            <w:r>
              <w:rPr>
                <w:rStyle w:val="eop"/>
                <w:rFonts w:ascii="Arial" w:hAnsi="Arial" w:cs="Arial"/>
                <w:color w:val="000000"/>
                <w:sz w:val="18"/>
                <w:szCs w:val="18"/>
                <w:shd w:val="clear" w:color="auto" w:fill="FFFFFF"/>
              </w:rPr>
              <w:t> </w:t>
            </w:r>
          </w:p>
        </w:tc>
        <w:tc>
          <w:tcPr>
            <w:tcW w:w="832" w:type="dxa"/>
            <w:tcBorders>
              <w:top w:val="single" w:sz="6" w:space="0" w:color="auto"/>
              <w:left w:val="single" w:sz="6" w:space="0" w:color="auto"/>
              <w:bottom w:val="single" w:sz="6" w:space="0" w:color="auto"/>
              <w:right w:val="single" w:sz="6" w:space="0" w:color="auto"/>
            </w:tcBorders>
          </w:tcPr>
          <w:p w14:paraId="2AACEAF2" w14:textId="77777777" w:rsidR="00A61D85" w:rsidRDefault="00A61D85"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833" w:type="dxa"/>
            <w:tcBorders>
              <w:top w:val="single" w:sz="6" w:space="0" w:color="auto"/>
              <w:left w:val="single" w:sz="6" w:space="0" w:color="auto"/>
              <w:bottom w:val="single" w:sz="6" w:space="0" w:color="auto"/>
              <w:right w:val="single" w:sz="6" w:space="0" w:color="auto"/>
            </w:tcBorders>
          </w:tcPr>
          <w:p w14:paraId="46BE187C" w14:textId="77777777" w:rsidR="00A61D85" w:rsidRDefault="00A61D85"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945" w:type="dxa"/>
            <w:tcBorders>
              <w:top w:val="single" w:sz="6" w:space="0" w:color="auto"/>
              <w:left w:val="single" w:sz="6" w:space="0" w:color="auto"/>
              <w:bottom w:val="single" w:sz="6" w:space="0" w:color="auto"/>
              <w:right w:val="single" w:sz="6" w:space="0" w:color="auto"/>
            </w:tcBorders>
          </w:tcPr>
          <w:p w14:paraId="05BE2D55" w14:textId="77777777" w:rsidR="00A61D85" w:rsidRDefault="00A61D85"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720" w:type="dxa"/>
            <w:tcBorders>
              <w:top w:val="single" w:sz="6" w:space="0" w:color="auto"/>
              <w:left w:val="single" w:sz="6" w:space="0" w:color="auto"/>
              <w:bottom w:val="single" w:sz="6" w:space="0" w:color="auto"/>
              <w:right w:val="single" w:sz="6" w:space="0" w:color="auto"/>
            </w:tcBorders>
          </w:tcPr>
          <w:p w14:paraId="6BDDD903" w14:textId="77777777" w:rsidR="00A61D85" w:rsidRDefault="00A61D85"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003F50EB" w14:paraId="7CB6296A" w14:textId="77777777" w:rsidTr="000C630B">
        <w:trPr>
          <w:trHeight w:val="615"/>
        </w:trPr>
        <w:tc>
          <w:tcPr>
            <w:tcW w:w="9532" w:type="dxa"/>
            <w:gridSpan w:val="6"/>
            <w:tcBorders>
              <w:top w:val="single" w:sz="6" w:space="0" w:color="auto"/>
              <w:left w:val="single" w:sz="6" w:space="0" w:color="auto"/>
              <w:bottom w:val="single" w:sz="6" w:space="0" w:color="auto"/>
              <w:right w:val="single" w:sz="6" w:space="0" w:color="auto"/>
            </w:tcBorders>
          </w:tcPr>
          <w:p w14:paraId="19E70449" w14:textId="77777777" w:rsidR="003F50EB" w:rsidRDefault="003F50EB" w:rsidP="003F50EB">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6352DB5B" w14:textId="77777777" w:rsidR="003F50EB" w:rsidRPr="2AFB2181" w:rsidRDefault="003F50EB" w:rsidP="00E93635">
            <w:pPr>
              <w:spacing w:after="180" w:line="288" w:lineRule="auto"/>
              <w:rPr>
                <w:rFonts w:ascii="Calibri" w:eastAsia="Calibri" w:hAnsi="Calibri" w:cs="Calibri"/>
                <w:color w:val="404040" w:themeColor="text1" w:themeTint="BF"/>
              </w:rPr>
            </w:pPr>
          </w:p>
        </w:tc>
      </w:tr>
    </w:tbl>
    <w:p w14:paraId="31378F71" w14:textId="77777777" w:rsidR="00397D73" w:rsidRDefault="00397D73" w:rsidP="2AFB2181">
      <w:pPr>
        <w:spacing w:after="180" w:line="257" w:lineRule="auto"/>
        <w:jc w:val="center"/>
        <w:rPr>
          <w:rFonts w:ascii="Calibri" w:eastAsia="Calibri" w:hAnsi="Calibri" w:cs="Calibri"/>
          <w:color w:val="404040" w:themeColor="text1" w:themeTint="BF"/>
        </w:rPr>
      </w:pPr>
    </w:p>
    <w:tbl>
      <w:tblPr>
        <w:tblStyle w:val="TableGrid"/>
        <w:tblW w:w="9532" w:type="dxa"/>
        <w:tblLayout w:type="fixed"/>
        <w:tblLook w:val="04A0" w:firstRow="1" w:lastRow="0" w:firstColumn="1" w:lastColumn="0" w:noHBand="0" w:noVBand="1"/>
      </w:tblPr>
      <w:tblGrid>
        <w:gridCol w:w="1350"/>
        <w:gridCol w:w="4852"/>
        <w:gridCol w:w="832"/>
        <w:gridCol w:w="833"/>
        <w:gridCol w:w="945"/>
        <w:gridCol w:w="720"/>
      </w:tblGrid>
      <w:tr w:rsidR="00397D73" w14:paraId="5FC65285" w14:textId="77777777" w:rsidTr="00E93635">
        <w:trPr>
          <w:trHeight w:val="660"/>
        </w:trPr>
        <w:tc>
          <w:tcPr>
            <w:tcW w:w="6202" w:type="dxa"/>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3B86B73F" w14:textId="77777777" w:rsidR="00397D73" w:rsidRDefault="00397D73" w:rsidP="00E93635">
            <w:pPr>
              <w:pStyle w:val="NoSpacing"/>
              <w:jc w:val="center"/>
            </w:pPr>
            <w:r w:rsidRPr="2AFB2181">
              <w:t>Core CMS System Components</w:t>
            </w:r>
          </w:p>
          <w:p w14:paraId="3A30B385" w14:textId="535A7EEA" w:rsidR="00397D73" w:rsidRDefault="00584BE5" w:rsidP="00E93635">
            <w:pPr>
              <w:pStyle w:val="NoSpacing"/>
              <w:jc w:val="center"/>
            </w:pPr>
            <w:r>
              <w:t>Section 5</w:t>
            </w:r>
          </w:p>
        </w:tc>
        <w:tc>
          <w:tcPr>
            <w:tcW w:w="832" w:type="dxa"/>
            <w:tcBorders>
              <w:top w:val="single" w:sz="6" w:space="0" w:color="auto"/>
              <w:left w:val="nil"/>
              <w:bottom w:val="single" w:sz="6" w:space="0" w:color="auto"/>
              <w:right w:val="single" w:sz="6" w:space="0" w:color="auto"/>
            </w:tcBorders>
            <w:shd w:val="clear" w:color="auto" w:fill="E7E6E6" w:themeFill="background2"/>
            <w:vAlign w:val="center"/>
          </w:tcPr>
          <w:p w14:paraId="7963C1AA" w14:textId="77777777" w:rsidR="00397D73" w:rsidRDefault="00397D73" w:rsidP="00E93635">
            <w:pPr>
              <w:pStyle w:val="NoSpacing"/>
              <w:jc w:val="center"/>
            </w:pPr>
            <w:r w:rsidRPr="2AFB2181">
              <w:t>Yes</w:t>
            </w:r>
          </w:p>
        </w:tc>
        <w:tc>
          <w:tcPr>
            <w:tcW w:w="833"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03099A7C" w14:textId="77777777" w:rsidR="00397D73" w:rsidRDefault="00397D73" w:rsidP="00E93635">
            <w:pPr>
              <w:pStyle w:val="NoSpacing"/>
              <w:jc w:val="center"/>
              <w:rPr>
                <w:sz w:val="17"/>
                <w:szCs w:val="17"/>
              </w:rPr>
            </w:pPr>
            <w:r w:rsidRPr="2AFB2181">
              <w:t>3</w:t>
            </w:r>
            <w:r w:rsidRPr="2AFB2181">
              <w:rPr>
                <w:vertAlign w:val="superscript"/>
              </w:rPr>
              <w:t>rd</w:t>
            </w:r>
          </w:p>
          <w:p w14:paraId="2278471D" w14:textId="77777777" w:rsidR="00397D73" w:rsidRDefault="00397D73" w:rsidP="00E93635">
            <w:pPr>
              <w:pStyle w:val="NoSpacing"/>
              <w:jc w:val="center"/>
            </w:pPr>
            <w:r w:rsidRPr="2AFB2181">
              <w:t>Party</w:t>
            </w:r>
          </w:p>
        </w:tc>
        <w:tc>
          <w:tcPr>
            <w:tcW w:w="945"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7B4CE2A0" w14:textId="77777777" w:rsidR="00397D73" w:rsidRDefault="00397D73" w:rsidP="00E93635">
            <w:pPr>
              <w:pStyle w:val="NoSpacing"/>
              <w:jc w:val="center"/>
            </w:pPr>
            <w:r w:rsidRPr="2AFB2181">
              <w:t>Next</w:t>
            </w:r>
          </w:p>
          <w:p w14:paraId="4F9F02B8" w14:textId="77777777" w:rsidR="00397D73" w:rsidRDefault="00397D73" w:rsidP="00E93635">
            <w:pPr>
              <w:pStyle w:val="NoSpacing"/>
              <w:jc w:val="center"/>
            </w:pPr>
            <w:r w:rsidRPr="2AFB2181">
              <w:t>Release</w:t>
            </w:r>
          </w:p>
        </w:tc>
        <w:tc>
          <w:tcPr>
            <w:tcW w:w="72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22382A95" w14:textId="77777777" w:rsidR="00397D73" w:rsidRDefault="00397D73" w:rsidP="00E93635">
            <w:pPr>
              <w:pStyle w:val="NoSpacing"/>
              <w:jc w:val="center"/>
            </w:pPr>
            <w:r w:rsidRPr="2AFB2181">
              <w:t>No</w:t>
            </w:r>
          </w:p>
        </w:tc>
      </w:tr>
      <w:tr w:rsidR="00397D73" w14:paraId="6AB46DF8" w14:textId="77777777" w:rsidTr="00BA1AE8">
        <w:trPr>
          <w:trHeight w:val="2514"/>
        </w:trPr>
        <w:tc>
          <w:tcPr>
            <w:tcW w:w="1350" w:type="dxa"/>
            <w:tcBorders>
              <w:top w:val="single" w:sz="6" w:space="0" w:color="auto"/>
              <w:left w:val="single" w:sz="6" w:space="0" w:color="auto"/>
              <w:bottom w:val="single" w:sz="6" w:space="0" w:color="auto"/>
              <w:right w:val="single" w:sz="6" w:space="0" w:color="auto"/>
            </w:tcBorders>
          </w:tcPr>
          <w:p w14:paraId="5658A197" w14:textId="4E46D606" w:rsidR="00397D73" w:rsidRDefault="00397D73" w:rsidP="00E93635">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Pr="2AFB2181">
              <w:rPr>
                <w:rFonts w:ascii="Calibri" w:eastAsia="Calibri" w:hAnsi="Calibri" w:cs="Calibri"/>
                <w:color w:val="404040" w:themeColor="text1" w:themeTint="BF"/>
              </w:rPr>
              <w:t>.</w:t>
            </w:r>
            <w:r>
              <w:rPr>
                <w:rFonts w:ascii="Calibri" w:eastAsia="Calibri" w:hAnsi="Calibri" w:cs="Calibri"/>
                <w:color w:val="404040" w:themeColor="text1" w:themeTint="BF"/>
              </w:rPr>
              <w:t>4</w:t>
            </w:r>
            <w:r w:rsidR="003F50EB">
              <w:rPr>
                <w:rFonts w:ascii="Calibri" w:eastAsia="Calibri" w:hAnsi="Calibri" w:cs="Calibri"/>
                <w:color w:val="404040" w:themeColor="text1" w:themeTint="BF"/>
              </w:rPr>
              <w:t>.2</w:t>
            </w:r>
          </w:p>
        </w:tc>
        <w:tc>
          <w:tcPr>
            <w:tcW w:w="4852" w:type="dxa"/>
            <w:tcBorders>
              <w:top w:val="nil"/>
              <w:left w:val="single" w:sz="6" w:space="0" w:color="auto"/>
              <w:bottom w:val="single" w:sz="6" w:space="0" w:color="auto"/>
              <w:right w:val="single" w:sz="6" w:space="0" w:color="auto"/>
            </w:tcBorders>
          </w:tcPr>
          <w:p w14:paraId="3C030888" w14:textId="77777777" w:rsidR="00BA1AE8" w:rsidRDefault="00BA1AE8" w:rsidP="00BA1AE8">
            <w:pPr>
              <w:pStyle w:val="paragraph"/>
              <w:spacing w:before="0" w:beforeAutospacing="0" w:after="0" w:afterAutospacing="0"/>
              <w:textAlignment w:val="baseline"/>
              <w:rPr>
                <w:rFonts w:ascii="Segoe UI" w:hAnsi="Segoe UI" w:cs="Segoe UI"/>
                <w:sz w:val="18"/>
                <w:szCs w:val="18"/>
              </w:rPr>
            </w:pPr>
            <w:r w:rsidRPr="00475286">
              <w:rPr>
                <w:rStyle w:val="normaltextrun"/>
                <w:rFonts w:ascii="Arial" w:hAnsi="Arial" w:cs="Arial"/>
                <w:b/>
                <w:bCs/>
                <w:color w:val="404040"/>
                <w:sz w:val="18"/>
                <w:szCs w:val="18"/>
              </w:rPr>
              <w:t>LDAP/SSO:</w:t>
            </w:r>
            <w:r>
              <w:rPr>
                <w:rStyle w:val="normaltextrun"/>
                <w:rFonts w:ascii="Arial" w:hAnsi="Arial" w:cs="Arial"/>
                <w:color w:val="404040"/>
                <w:sz w:val="18"/>
                <w:szCs w:val="18"/>
              </w:rPr>
              <w:t xml:space="preserve"> Stark County uses Microsoft Azure for an identity management service and Cisco Duo for single sign on. Please explain how the following items are managed within the proposed CMS, or if this will be managed by the County’s Identity and Access Management software:</w:t>
            </w:r>
            <w:r>
              <w:rPr>
                <w:rStyle w:val="eop"/>
                <w:rFonts w:ascii="Arial" w:hAnsi="Arial" w:cs="Arial"/>
                <w:color w:val="404040"/>
                <w:sz w:val="18"/>
                <w:szCs w:val="18"/>
              </w:rPr>
              <w:t> </w:t>
            </w:r>
          </w:p>
          <w:p w14:paraId="5B6B1FBA" w14:textId="77777777" w:rsidR="00BA1AE8" w:rsidRDefault="00BA1AE8" w:rsidP="00BA1AE8">
            <w:pPr>
              <w:pStyle w:val="paragraph"/>
              <w:numPr>
                <w:ilvl w:val="0"/>
                <w:numId w:val="21"/>
              </w:numPr>
              <w:spacing w:before="0" w:beforeAutospacing="0" w:after="0" w:afterAutospacing="0"/>
              <w:textAlignment w:val="baseline"/>
              <w:rPr>
                <w:rFonts w:ascii="Arial" w:hAnsi="Arial" w:cs="Arial"/>
                <w:sz w:val="18"/>
                <w:szCs w:val="18"/>
              </w:rPr>
            </w:pPr>
            <w:r>
              <w:rPr>
                <w:rStyle w:val="normaltextrun"/>
                <w:rFonts w:ascii="Arial" w:hAnsi="Arial" w:cs="Arial"/>
                <w:color w:val="404040"/>
                <w:sz w:val="18"/>
                <w:szCs w:val="18"/>
              </w:rPr>
              <w:t>Account Provisioning and De-provisioning</w:t>
            </w:r>
            <w:r>
              <w:rPr>
                <w:rStyle w:val="eop"/>
                <w:rFonts w:ascii="Arial" w:hAnsi="Arial" w:cs="Arial"/>
                <w:color w:val="404040"/>
                <w:sz w:val="18"/>
                <w:szCs w:val="18"/>
              </w:rPr>
              <w:t> </w:t>
            </w:r>
          </w:p>
          <w:p w14:paraId="37ACF6A4" w14:textId="468BA25C" w:rsidR="00BA1AE8" w:rsidRDefault="00BA1AE8" w:rsidP="00BA1AE8">
            <w:pPr>
              <w:pStyle w:val="paragraph"/>
              <w:numPr>
                <w:ilvl w:val="0"/>
                <w:numId w:val="21"/>
              </w:numPr>
              <w:spacing w:before="0" w:beforeAutospacing="0" w:after="0" w:afterAutospacing="0"/>
              <w:textAlignment w:val="baseline"/>
              <w:rPr>
                <w:rFonts w:ascii="Arial" w:hAnsi="Arial" w:cs="Arial"/>
                <w:sz w:val="18"/>
                <w:szCs w:val="18"/>
              </w:rPr>
            </w:pPr>
            <w:r>
              <w:rPr>
                <w:rStyle w:val="normaltextrun"/>
                <w:rFonts w:ascii="Arial" w:hAnsi="Arial" w:cs="Arial"/>
                <w:color w:val="404040"/>
                <w:sz w:val="18"/>
                <w:szCs w:val="18"/>
              </w:rPr>
              <w:t>Authentication</w:t>
            </w:r>
            <w:r>
              <w:rPr>
                <w:rStyle w:val="eop"/>
                <w:rFonts w:ascii="Arial" w:hAnsi="Arial" w:cs="Arial"/>
                <w:color w:val="404040"/>
                <w:sz w:val="18"/>
                <w:szCs w:val="18"/>
              </w:rPr>
              <w:t> </w:t>
            </w:r>
            <w:r w:rsidR="00C237DE">
              <w:rPr>
                <w:rStyle w:val="eop"/>
                <w:rFonts w:ascii="Arial" w:hAnsi="Arial" w:cs="Arial"/>
                <w:color w:val="404040"/>
                <w:sz w:val="18"/>
                <w:szCs w:val="18"/>
              </w:rPr>
              <w:t>(must adhere to Stark County’s MFA Policy)</w:t>
            </w:r>
          </w:p>
          <w:p w14:paraId="017EC3C7" w14:textId="77777777" w:rsidR="00BA1AE8" w:rsidRDefault="00BA1AE8" w:rsidP="00BA1AE8">
            <w:pPr>
              <w:pStyle w:val="paragraph"/>
              <w:numPr>
                <w:ilvl w:val="0"/>
                <w:numId w:val="21"/>
              </w:numPr>
              <w:spacing w:before="0" w:beforeAutospacing="0" w:after="0" w:afterAutospacing="0"/>
              <w:textAlignment w:val="baseline"/>
              <w:rPr>
                <w:rFonts w:ascii="Arial" w:hAnsi="Arial" w:cs="Arial"/>
                <w:sz w:val="18"/>
                <w:szCs w:val="18"/>
              </w:rPr>
            </w:pPr>
            <w:r>
              <w:rPr>
                <w:rStyle w:val="normaltextrun"/>
                <w:rFonts w:ascii="Arial" w:hAnsi="Arial" w:cs="Arial"/>
                <w:color w:val="404040"/>
                <w:sz w:val="18"/>
                <w:szCs w:val="18"/>
              </w:rPr>
              <w:t>Authorization and Role Management</w:t>
            </w:r>
            <w:r>
              <w:rPr>
                <w:rStyle w:val="eop"/>
                <w:rFonts w:ascii="Arial" w:hAnsi="Arial" w:cs="Arial"/>
                <w:color w:val="404040"/>
                <w:sz w:val="18"/>
                <w:szCs w:val="18"/>
              </w:rPr>
              <w:t> </w:t>
            </w:r>
          </w:p>
          <w:p w14:paraId="772966BB" w14:textId="77777777" w:rsidR="00BA1AE8" w:rsidRDefault="00BA1AE8" w:rsidP="00BA1AE8">
            <w:pPr>
              <w:pStyle w:val="paragraph"/>
              <w:numPr>
                <w:ilvl w:val="0"/>
                <w:numId w:val="21"/>
              </w:numPr>
              <w:spacing w:before="0" w:beforeAutospacing="0" w:after="0" w:afterAutospacing="0"/>
              <w:textAlignment w:val="baseline"/>
              <w:rPr>
                <w:rFonts w:ascii="Arial" w:hAnsi="Arial" w:cs="Arial"/>
                <w:sz w:val="18"/>
                <w:szCs w:val="18"/>
              </w:rPr>
            </w:pPr>
            <w:r>
              <w:rPr>
                <w:rStyle w:val="normaltextrun"/>
                <w:rFonts w:ascii="Arial" w:hAnsi="Arial" w:cs="Arial"/>
                <w:color w:val="404040"/>
                <w:sz w:val="18"/>
                <w:szCs w:val="18"/>
              </w:rPr>
              <w:t>Session Management</w:t>
            </w:r>
            <w:r>
              <w:rPr>
                <w:rStyle w:val="eop"/>
                <w:rFonts w:ascii="Arial" w:hAnsi="Arial" w:cs="Arial"/>
                <w:color w:val="404040"/>
                <w:sz w:val="18"/>
                <w:szCs w:val="18"/>
              </w:rPr>
              <w:t> </w:t>
            </w:r>
          </w:p>
          <w:p w14:paraId="213BFF90" w14:textId="2D6E6121" w:rsidR="00397D73" w:rsidRPr="00BA1AE8" w:rsidRDefault="00BA1AE8" w:rsidP="00BA1AE8">
            <w:pPr>
              <w:pStyle w:val="paragraph"/>
              <w:numPr>
                <w:ilvl w:val="0"/>
                <w:numId w:val="21"/>
              </w:numPr>
              <w:spacing w:before="0" w:beforeAutospacing="0" w:after="0" w:afterAutospacing="0"/>
              <w:textAlignment w:val="baseline"/>
              <w:rPr>
                <w:rFonts w:ascii="Arial" w:hAnsi="Arial" w:cs="Arial"/>
                <w:sz w:val="18"/>
                <w:szCs w:val="18"/>
              </w:rPr>
            </w:pPr>
            <w:r>
              <w:rPr>
                <w:rStyle w:val="normaltextrun"/>
                <w:rFonts w:ascii="Arial" w:hAnsi="Arial" w:cs="Arial"/>
                <w:color w:val="404040"/>
                <w:sz w:val="18"/>
                <w:szCs w:val="18"/>
              </w:rPr>
              <w:t>Password Policy</w:t>
            </w:r>
            <w:r>
              <w:rPr>
                <w:rStyle w:val="eop"/>
                <w:rFonts w:ascii="Arial" w:hAnsi="Arial" w:cs="Arial"/>
                <w:color w:val="404040"/>
                <w:sz w:val="18"/>
                <w:szCs w:val="18"/>
              </w:rPr>
              <w:t> </w:t>
            </w:r>
            <w:r w:rsidR="00C237DE">
              <w:rPr>
                <w:rStyle w:val="eop"/>
                <w:rFonts w:ascii="Arial" w:hAnsi="Arial" w:cs="Arial"/>
                <w:color w:val="404040"/>
                <w:sz w:val="18"/>
                <w:szCs w:val="18"/>
              </w:rPr>
              <w:t>(must adhere to Stark County’s Password Policy)</w:t>
            </w:r>
          </w:p>
        </w:tc>
        <w:tc>
          <w:tcPr>
            <w:tcW w:w="832" w:type="dxa"/>
            <w:tcBorders>
              <w:top w:val="single" w:sz="6" w:space="0" w:color="auto"/>
              <w:left w:val="single" w:sz="6" w:space="0" w:color="auto"/>
              <w:bottom w:val="single" w:sz="6" w:space="0" w:color="auto"/>
              <w:right w:val="single" w:sz="6" w:space="0" w:color="auto"/>
            </w:tcBorders>
          </w:tcPr>
          <w:p w14:paraId="15C80BC2" w14:textId="77777777" w:rsidR="00397D73" w:rsidRDefault="00397D73"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833" w:type="dxa"/>
            <w:tcBorders>
              <w:top w:val="single" w:sz="6" w:space="0" w:color="auto"/>
              <w:left w:val="single" w:sz="6" w:space="0" w:color="auto"/>
              <w:bottom w:val="single" w:sz="6" w:space="0" w:color="auto"/>
              <w:right w:val="single" w:sz="6" w:space="0" w:color="auto"/>
            </w:tcBorders>
          </w:tcPr>
          <w:p w14:paraId="3677E027" w14:textId="77777777" w:rsidR="00397D73" w:rsidRDefault="00397D73"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945" w:type="dxa"/>
            <w:tcBorders>
              <w:top w:val="single" w:sz="6" w:space="0" w:color="auto"/>
              <w:left w:val="single" w:sz="6" w:space="0" w:color="auto"/>
              <w:bottom w:val="single" w:sz="6" w:space="0" w:color="auto"/>
              <w:right w:val="single" w:sz="6" w:space="0" w:color="auto"/>
            </w:tcBorders>
          </w:tcPr>
          <w:p w14:paraId="2FDF075E" w14:textId="77777777" w:rsidR="00397D73" w:rsidRDefault="00397D73"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720" w:type="dxa"/>
            <w:tcBorders>
              <w:top w:val="single" w:sz="6" w:space="0" w:color="auto"/>
              <w:left w:val="single" w:sz="6" w:space="0" w:color="auto"/>
              <w:bottom w:val="single" w:sz="6" w:space="0" w:color="auto"/>
              <w:right w:val="single" w:sz="6" w:space="0" w:color="auto"/>
            </w:tcBorders>
          </w:tcPr>
          <w:p w14:paraId="1A2A7AC4" w14:textId="77777777" w:rsidR="00397D73" w:rsidRDefault="00397D73"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00397D73" w14:paraId="16BBFC25" w14:textId="77777777" w:rsidTr="00E93635">
        <w:tc>
          <w:tcPr>
            <w:tcW w:w="9532" w:type="dxa"/>
            <w:gridSpan w:val="6"/>
            <w:tcBorders>
              <w:top w:val="single" w:sz="6" w:space="0" w:color="auto"/>
              <w:left w:val="single" w:sz="6" w:space="0" w:color="auto"/>
              <w:bottom w:val="single" w:sz="6" w:space="0" w:color="auto"/>
              <w:right w:val="single" w:sz="6" w:space="0" w:color="auto"/>
            </w:tcBorders>
          </w:tcPr>
          <w:p w14:paraId="26EBA8D9" w14:textId="77777777" w:rsidR="00397D73" w:rsidRDefault="00397D73"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39B959EF" w14:textId="77777777" w:rsidR="00397D73" w:rsidRDefault="00397D73"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36A09B74" w14:textId="77777777" w:rsidR="00BA1AE8" w:rsidRDefault="00BA1AE8" w:rsidP="2AFB2181">
      <w:pPr>
        <w:spacing w:after="180" w:line="257" w:lineRule="auto"/>
        <w:jc w:val="center"/>
        <w:rPr>
          <w:rFonts w:ascii="Calibri" w:eastAsia="Calibri" w:hAnsi="Calibri" w:cs="Calibri"/>
          <w:color w:val="404040" w:themeColor="text1" w:themeTint="BF"/>
        </w:rPr>
      </w:pPr>
    </w:p>
    <w:p w14:paraId="0AC98FC5" w14:textId="77777777" w:rsidR="00BA1AE8" w:rsidRDefault="00BA1AE8">
      <w:pPr>
        <w:rPr>
          <w:rFonts w:ascii="Calibri" w:eastAsia="Calibri" w:hAnsi="Calibri" w:cs="Calibri"/>
          <w:color w:val="404040" w:themeColor="text1" w:themeTint="BF"/>
        </w:rPr>
      </w:pPr>
      <w:r>
        <w:rPr>
          <w:rFonts w:ascii="Calibri" w:eastAsia="Calibri" w:hAnsi="Calibri" w:cs="Calibri"/>
          <w:color w:val="404040" w:themeColor="text1" w:themeTint="BF"/>
        </w:rPr>
        <w:br w:type="page"/>
      </w:r>
    </w:p>
    <w:p w14:paraId="209C2F93" w14:textId="1FD81799" w:rsidR="00430D15" w:rsidRDefault="2AFB2181" w:rsidP="2AFB2181">
      <w:pPr>
        <w:spacing w:after="180" w:line="257" w:lineRule="auto"/>
        <w:rPr>
          <w:rFonts w:ascii="Calibri" w:eastAsia="Calibri" w:hAnsi="Calibri" w:cs="Calibri"/>
          <w:color w:val="404040" w:themeColor="text1" w:themeTint="BF"/>
          <w:sz w:val="24"/>
          <w:szCs w:val="24"/>
        </w:rPr>
      </w:pPr>
      <w:r w:rsidRPr="2AFB2181">
        <w:rPr>
          <w:rFonts w:ascii="Calibri" w:eastAsia="Calibri" w:hAnsi="Calibri" w:cs="Calibri"/>
          <w:b/>
          <w:bCs/>
          <w:color w:val="404040" w:themeColor="text1" w:themeTint="BF"/>
          <w:sz w:val="24"/>
          <w:szCs w:val="24"/>
        </w:rPr>
        <w:lastRenderedPageBreak/>
        <w:t>Third-Party Data and Reporting Integration</w:t>
      </w:r>
    </w:p>
    <w:p w14:paraId="2A5E1F02" w14:textId="7AFEE98D" w:rsidR="00430D15" w:rsidRDefault="2AFB2181" w:rsidP="2AFB2181">
      <w:pPr>
        <w:spacing w:after="180" w:line="257" w:lineRule="auto"/>
        <w:rPr>
          <w:rFonts w:ascii="Arial" w:eastAsia="Arial" w:hAnsi="Arial" w:cs="Arial"/>
          <w:color w:val="000000" w:themeColor="text1"/>
          <w:sz w:val="18"/>
          <w:szCs w:val="18"/>
        </w:rPr>
      </w:pPr>
      <w:r w:rsidRPr="2AFB2181">
        <w:rPr>
          <w:rFonts w:ascii="Arial" w:eastAsia="Arial" w:hAnsi="Arial" w:cs="Arial"/>
          <w:color w:val="000000" w:themeColor="text1"/>
          <w:sz w:val="18"/>
          <w:szCs w:val="18"/>
        </w:rPr>
        <w:t>The SCC has touchpoints with multiple partners to allow for a comprehensive and fully integrated civil and criminal justice system. All current functions based on third-party integration must be maintained. Proposed solutions must include full third-party functions, even where some customizing or workaround is required. This would include custom code developed to perform full third-party integration where required. Functionality with third-party partners must include full integration in data, process, and application. Please describe all existing system data exchange methods and whether they comply with standards, such as the National Information Exchange Model (NIEM). In addition, please describe any potential solutions for developing custom exchanges.</w:t>
      </w:r>
    </w:p>
    <w:p w14:paraId="042E61F3" w14:textId="35C78DF4" w:rsidR="00430D15" w:rsidRDefault="2AFB2181" w:rsidP="2AFB2181">
      <w:pPr>
        <w:spacing w:after="180" w:line="257" w:lineRule="auto"/>
        <w:rPr>
          <w:rFonts w:ascii="Arial" w:eastAsia="Arial" w:hAnsi="Arial" w:cs="Arial"/>
          <w:color w:val="000000" w:themeColor="text1"/>
          <w:sz w:val="18"/>
          <w:szCs w:val="18"/>
        </w:rPr>
      </w:pPr>
      <w:r w:rsidRPr="2AFB2181">
        <w:rPr>
          <w:rFonts w:ascii="Arial" w:eastAsia="Arial" w:hAnsi="Arial" w:cs="Arial"/>
          <w:color w:val="000000" w:themeColor="text1"/>
          <w:sz w:val="18"/>
          <w:szCs w:val="18"/>
        </w:rPr>
        <w:t>For sections 8.5.1 and 8.5.2, SCC recognizes that this functionality might exist as part of a proposed CMS. To ensure the most cost-effective deployment, please include the optimal approach to meeting said business needs. If applicable, please fill out the ‘8.5.X Alternate’ item add additional context if custom integration with a third-party system is not the optimal approach.</w:t>
      </w:r>
    </w:p>
    <w:p w14:paraId="7960C5FE" w14:textId="582E8B8B" w:rsidR="00430D15" w:rsidRDefault="00430D15" w:rsidP="2AFB2181">
      <w:pPr>
        <w:spacing w:after="180" w:line="257" w:lineRule="auto"/>
        <w:rPr>
          <w:rFonts w:ascii="Arial" w:eastAsia="Arial" w:hAnsi="Arial" w:cs="Arial"/>
          <w:color w:val="000000" w:themeColor="text1"/>
          <w:sz w:val="18"/>
          <w:szCs w:val="18"/>
        </w:rPr>
      </w:pPr>
    </w:p>
    <w:tbl>
      <w:tblPr>
        <w:tblStyle w:val="TableGrid"/>
        <w:tblW w:w="5000" w:type="pct"/>
        <w:tblLayout w:type="fixed"/>
        <w:tblLook w:val="04A0" w:firstRow="1" w:lastRow="0" w:firstColumn="1" w:lastColumn="0" w:noHBand="0" w:noVBand="1"/>
      </w:tblPr>
      <w:tblGrid>
        <w:gridCol w:w="1391"/>
        <w:gridCol w:w="4814"/>
        <w:gridCol w:w="785"/>
        <w:gridCol w:w="785"/>
        <w:gridCol w:w="947"/>
        <w:gridCol w:w="622"/>
      </w:tblGrid>
      <w:tr w:rsidR="00EC7580" w14:paraId="270FAE2D" w14:textId="77777777" w:rsidTr="00EC7580">
        <w:tc>
          <w:tcPr>
            <w:tcW w:w="3320" w:type="pct"/>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D542AC6" w14:textId="071E496D" w:rsidR="2AFB2181" w:rsidRDefault="2AFB2181" w:rsidP="002922D3">
            <w:pPr>
              <w:pStyle w:val="NoSpacing"/>
              <w:jc w:val="center"/>
            </w:pPr>
            <w:r w:rsidRPr="2AFB2181">
              <w:t>Core CMS System Components</w:t>
            </w:r>
          </w:p>
          <w:p w14:paraId="66E07071" w14:textId="5E02085F" w:rsidR="2AFB2181" w:rsidRDefault="00584BE5" w:rsidP="002922D3">
            <w:pPr>
              <w:pStyle w:val="NoSpacing"/>
              <w:jc w:val="center"/>
            </w:pPr>
            <w:r>
              <w:t>Section 5</w:t>
            </w:r>
          </w:p>
        </w:tc>
        <w:tc>
          <w:tcPr>
            <w:tcW w:w="420" w:type="pct"/>
            <w:tcBorders>
              <w:top w:val="single" w:sz="6" w:space="0" w:color="auto"/>
              <w:left w:val="nil"/>
              <w:bottom w:val="single" w:sz="6" w:space="0" w:color="auto"/>
              <w:right w:val="single" w:sz="6" w:space="0" w:color="auto"/>
            </w:tcBorders>
            <w:shd w:val="clear" w:color="auto" w:fill="E7E6E6" w:themeFill="background2"/>
            <w:vAlign w:val="center"/>
          </w:tcPr>
          <w:p w14:paraId="6041950C" w14:textId="0A293568" w:rsidR="2AFB2181" w:rsidRDefault="2AFB2181" w:rsidP="002922D3">
            <w:pPr>
              <w:pStyle w:val="NoSpacing"/>
              <w:jc w:val="center"/>
            </w:pPr>
            <w:r w:rsidRPr="2AFB2181">
              <w:t>Yes</w:t>
            </w:r>
          </w:p>
        </w:tc>
        <w:tc>
          <w:tcPr>
            <w:tcW w:w="420"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58EE6C2" w14:textId="0E96CBDA" w:rsidR="2AFB2181" w:rsidRDefault="2AFB2181" w:rsidP="002922D3">
            <w:pPr>
              <w:pStyle w:val="NoSpacing"/>
              <w:jc w:val="center"/>
              <w:rPr>
                <w:sz w:val="17"/>
                <w:szCs w:val="17"/>
              </w:rPr>
            </w:pPr>
            <w:r w:rsidRPr="2AFB2181">
              <w:t>3</w:t>
            </w:r>
            <w:r w:rsidRPr="2AFB2181">
              <w:rPr>
                <w:vertAlign w:val="superscript"/>
              </w:rPr>
              <w:t>rd</w:t>
            </w:r>
          </w:p>
          <w:p w14:paraId="395E702C" w14:textId="4919C3ED" w:rsidR="2AFB2181" w:rsidRDefault="2AFB2181" w:rsidP="002922D3">
            <w:pPr>
              <w:pStyle w:val="NoSpacing"/>
              <w:jc w:val="center"/>
            </w:pPr>
            <w:r w:rsidRPr="2AFB2181">
              <w:t>Party</w:t>
            </w:r>
          </w:p>
        </w:tc>
        <w:tc>
          <w:tcPr>
            <w:tcW w:w="507"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7237385" w14:textId="3E119AA2" w:rsidR="2AFB2181" w:rsidRDefault="2AFB2181" w:rsidP="002922D3">
            <w:pPr>
              <w:pStyle w:val="NoSpacing"/>
              <w:jc w:val="center"/>
            </w:pPr>
            <w:r w:rsidRPr="2AFB2181">
              <w:t>Next</w:t>
            </w:r>
          </w:p>
          <w:p w14:paraId="2A245BA5" w14:textId="46345A89" w:rsidR="2AFB2181" w:rsidRDefault="2AFB2181" w:rsidP="002922D3">
            <w:pPr>
              <w:pStyle w:val="NoSpacing"/>
              <w:jc w:val="center"/>
            </w:pPr>
            <w:r w:rsidRPr="2AFB2181">
              <w:t>Release</w:t>
            </w:r>
          </w:p>
        </w:tc>
        <w:tc>
          <w:tcPr>
            <w:tcW w:w="333"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67ADBF17" w14:textId="0FF7074B" w:rsidR="2AFB2181" w:rsidRDefault="2AFB2181" w:rsidP="002922D3">
            <w:pPr>
              <w:pStyle w:val="NoSpacing"/>
              <w:jc w:val="center"/>
            </w:pPr>
            <w:r w:rsidRPr="2AFB2181">
              <w:t>No</w:t>
            </w:r>
          </w:p>
        </w:tc>
      </w:tr>
      <w:tr w:rsidR="00EC7580" w14:paraId="4B60C668" w14:textId="77777777" w:rsidTr="00EC7580">
        <w:trPr>
          <w:trHeight w:val="4899"/>
        </w:trPr>
        <w:tc>
          <w:tcPr>
            <w:tcW w:w="744" w:type="pct"/>
            <w:tcBorders>
              <w:top w:val="single" w:sz="6" w:space="0" w:color="auto"/>
              <w:left w:val="single" w:sz="6" w:space="0" w:color="auto"/>
              <w:bottom w:val="single" w:sz="6" w:space="0" w:color="auto"/>
              <w:right w:val="single" w:sz="6" w:space="0" w:color="auto"/>
            </w:tcBorders>
          </w:tcPr>
          <w:p w14:paraId="0E5D3D33" w14:textId="0000D69A"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2AFB2181" w:rsidRPr="2AFB2181">
              <w:rPr>
                <w:rFonts w:ascii="Calibri" w:eastAsia="Calibri" w:hAnsi="Calibri" w:cs="Calibri"/>
                <w:color w:val="404040" w:themeColor="text1" w:themeTint="BF"/>
              </w:rPr>
              <w:t>.5.1</w:t>
            </w:r>
          </w:p>
        </w:tc>
        <w:tc>
          <w:tcPr>
            <w:tcW w:w="2576" w:type="pct"/>
            <w:tcBorders>
              <w:top w:val="nil"/>
              <w:left w:val="single" w:sz="6" w:space="0" w:color="auto"/>
              <w:bottom w:val="single" w:sz="6" w:space="0" w:color="auto"/>
              <w:right w:val="single" w:sz="6" w:space="0" w:color="auto"/>
            </w:tcBorders>
          </w:tcPr>
          <w:p w14:paraId="35AAB9D5" w14:textId="3EE77CAD" w:rsidR="2AFB2181"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b/>
                <w:bCs/>
                <w:color w:val="000000" w:themeColor="text1"/>
                <w:sz w:val="18"/>
                <w:szCs w:val="18"/>
              </w:rPr>
              <w:t>The Stark County Criminal Justice Information Systems (CJIS):</w:t>
            </w:r>
            <w:r w:rsidRPr="2AFB2181">
              <w:rPr>
                <w:rFonts w:ascii="Arial" w:eastAsia="Arial" w:hAnsi="Arial" w:cs="Arial"/>
                <w:color w:val="000000" w:themeColor="text1"/>
                <w:sz w:val="18"/>
                <w:szCs w:val="18"/>
              </w:rPr>
              <w:t xml:space="preserve"> CJIS links the county courts, municipal courts, the Stark County Jail, law enforcement departments, and specific agencies in a uniquely comprehensive tool with nearly instant developments, data collection and data dissemination. Over 100,000 entries in the system are made each month. CMS-CJIS integration is essential to day-to-day justice system functioning in Stark County. Cooperatively operating under the auspices of the statutorily created Stark County Community Corrections Planning Board, a general description of CJIS can be found at </w:t>
            </w:r>
            <w:hyperlink r:id="rId21">
              <w:r w:rsidRPr="2AFB2181">
                <w:rPr>
                  <w:rStyle w:val="Hyperlink"/>
                  <w:rFonts w:ascii="Arial" w:eastAsia="Arial" w:hAnsi="Arial" w:cs="Arial"/>
                  <w:sz w:val="18"/>
                  <w:szCs w:val="18"/>
                </w:rPr>
                <w:t>www.starkcjis.org/about</w:t>
              </w:r>
            </w:hyperlink>
            <w:r w:rsidRPr="2AFB2181">
              <w:rPr>
                <w:rFonts w:ascii="Arial" w:eastAsia="Arial" w:hAnsi="Arial" w:cs="Arial"/>
                <w:color w:val="000000" w:themeColor="text1"/>
                <w:sz w:val="18"/>
                <w:szCs w:val="18"/>
              </w:rPr>
              <w:t xml:space="preserve">. CJIS must integrate/interface to any proposed CMS and must include bidirectional access and communications, including but not limited to direct-database access and real-time updates for all local courts, the Stark County Sheriff, the Stark County Prosecutor, the Stark County Jail, the municipal courts, and the Stark County Pretrial Release Program. </w:t>
            </w:r>
          </w:p>
        </w:tc>
        <w:tc>
          <w:tcPr>
            <w:tcW w:w="420" w:type="pct"/>
            <w:tcBorders>
              <w:top w:val="single" w:sz="6" w:space="0" w:color="auto"/>
              <w:left w:val="single" w:sz="6" w:space="0" w:color="auto"/>
              <w:bottom w:val="single" w:sz="6" w:space="0" w:color="auto"/>
              <w:right w:val="single" w:sz="6" w:space="0" w:color="auto"/>
            </w:tcBorders>
          </w:tcPr>
          <w:p w14:paraId="29039B9E" w14:textId="41FC95EE"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20" w:type="pct"/>
            <w:tcBorders>
              <w:top w:val="single" w:sz="6" w:space="0" w:color="auto"/>
              <w:left w:val="single" w:sz="6" w:space="0" w:color="auto"/>
              <w:bottom w:val="single" w:sz="6" w:space="0" w:color="auto"/>
              <w:right w:val="single" w:sz="6" w:space="0" w:color="auto"/>
            </w:tcBorders>
          </w:tcPr>
          <w:p w14:paraId="68B5B3C7" w14:textId="0AE99BA9" w:rsidR="2AFB2181" w:rsidRDefault="2AFB2181" w:rsidP="2AFB2181">
            <w:pPr>
              <w:spacing w:after="180" w:line="288" w:lineRule="auto"/>
              <w:jc w:val="center"/>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X</w:t>
            </w:r>
          </w:p>
        </w:tc>
        <w:tc>
          <w:tcPr>
            <w:tcW w:w="507" w:type="pct"/>
            <w:tcBorders>
              <w:top w:val="single" w:sz="6" w:space="0" w:color="auto"/>
              <w:left w:val="single" w:sz="6" w:space="0" w:color="auto"/>
              <w:bottom w:val="single" w:sz="6" w:space="0" w:color="auto"/>
              <w:right w:val="single" w:sz="6" w:space="0" w:color="auto"/>
            </w:tcBorders>
          </w:tcPr>
          <w:p w14:paraId="60DAC1D8" w14:textId="1A884C55"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333" w:type="pct"/>
            <w:tcBorders>
              <w:top w:val="single" w:sz="6" w:space="0" w:color="auto"/>
              <w:left w:val="single" w:sz="6" w:space="0" w:color="auto"/>
              <w:bottom w:val="single" w:sz="6" w:space="0" w:color="auto"/>
              <w:right w:val="single" w:sz="6" w:space="0" w:color="auto"/>
            </w:tcBorders>
          </w:tcPr>
          <w:p w14:paraId="474D0274" w14:textId="640658A1"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4B6A762D" w14:textId="77777777" w:rsidTr="00EC7580">
        <w:tc>
          <w:tcPr>
            <w:tcW w:w="5000" w:type="pct"/>
            <w:gridSpan w:val="6"/>
            <w:tcBorders>
              <w:top w:val="single" w:sz="6" w:space="0" w:color="auto"/>
              <w:left w:val="single" w:sz="6" w:space="0" w:color="auto"/>
              <w:bottom w:val="single" w:sz="6" w:space="0" w:color="auto"/>
              <w:right w:val="single" w:sz="6" w:space="0" w:color="auto"/>
            </w:tcBorders>
          </w:tcPr>
          <w:p w14:paraId="72162C83" w14:textId="215E8036"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4F136F52" w14:textId="374FA114"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0AFB951C" w14:textId="1AB7C6EC"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7AA22696" w14:textId="77777777" w:rsidR="00FB6A69" w:rsidRDefault="00FB6A69" w:rsidP="2AFB2181">
      <w:pPr>
        <w:spacing w:after="180" w:line="257" w:lineRule="auto"/>
        <w:jc w:val="center"/>
        <w:rPr>
          <w:rFonts w:ascii="Calibri" w:eastAsia="Calibri" w:hAnsi="Calibri" w:cs="Calibri"/>
          <w:color w:val="404040" w:themeColor="text1" w:themeTint="BF"/>
        </w:rPr>
      </w:pPr>
    </w:p>
    <w:p w14:paraId="12068320" w14:textId="77777777" w:rsidR="00FB6A69" w:rsidRDefault="00FB6A69" w:rsidP="2AFB2181">
      <w:pPr>
        <w:spacing w:after="180" w:line="257" w:lineRule="auto"/>
        <w:jc w:val="center"/>
        <w:rPr>
          <w:rFonts w:ascii="Calibri" w:eastAsia="Calibri" w:hAnsi="Calibri" w:cs="Calibri"/>
          <w:color w:val="404040" w:themeColor="text1" w:themeTint="BF"/>
        </w:rPr>
      </w:pPr>
    </w:p>
    <w:p w14:paraId="3C3393F4" w14:textId="77777777" w:rsidR="00FB6A69" w:rsidRDefault="00FB6A69" w:rsidP="2AFB2181">
      <w:pPr>
        <w:spacing w:after="180" w:line="257" w:lineRule="auto"/>
        <w:jc w:val="center"/>
        <w:rPr>
          <w:rFonts w:ascii="Calibri" w:eastAsia="Calibri" w:hAnsi="Calibri" w:cs="Calibri"/>
          <w:color w:val="404040" w:themeColor="text1" w:themeTint="BF"/>
        </w:rPr>
      </w:pPr>
    </w:p>
    <w:p w14:paraId="56F3CBEF" w14:textId="77777777" w:rsidR="00FB6A69" w:rsidRDefault="00FB6A69" w:rsidP="2AFB2181">
      <w:pPr>
        <w:spacing w:after="180" w:line="257" w:lineRule="auto"/>
        <w:jc w:val="center"/>
        <w:rPr>
          <w:rFonts w:ascii="Calibri" w:eastAsia="Calibri" w:hAnsi="Calibri" w:cs="Calibri"/>
          <w:color w:val="404040" w:themeColor="text1" w:themeTint="BF"/>
        </w:rPr>
      </w:pPr>
    </w:p>
    <w:p w14:paraId="23EAEC86" w14:textId="21BFD24E" w:rsidR="00430D15" w:rsidRDefault="2AFB2181" w:rsidP="2AFB2181">
      <w:pPr>
        <w:spacing w:after="180" w:line="257" w:lineRule="auto"/>
        <w:jc w:val="center"/>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bl>
      <w:tblPr>
        <w:tblStyle w:val="TableGrid"/>
        <w:tblW w:w="5000" w:type="pct"/>
        <w:tblLook w:val="04A0" w:firstRow="1" w:lastRow="0" w:firstColumn="1" w:lastColumn="0" w:noHBand="0" w:noVBand="1"/>
      </w:tblPr>
      <w:tblGrid>
        <w:gridCol w:w="1517"/>
        <w:gridCol w:w="4685"/>
        <w:gridCol w:w="759"/>
        <w:gridCol w:w="686"/>
        <w:gridCol w:w="906"/>
        <w:gridCol w:w="791"/>
      </w:tblGrid>
      <w:tr w:rsidR="2AFB2181" w14:paraId="75155A2A" w14:textId="77777777" w:rsidTr="006F06B6">
        <w:tc>
          <w:tcPr>
            <w:tcW w:w="3319" w:type="pct"/>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3BC332DF" w14:textId="6AC70161" w:rsidR="2AFB2181" w:rsidRDefault="2AFB2181" w:rsidP="002922D3">
            <w:pPr>
              <w:pStyle w:val="NoSpacing"/>
              <w:jc w:val="center"/>
            </w:pPr>
            <w:r w:rsidRPr="2AFB2181">
              <w:lastRenderedPageBreak/>
              <w:t>Core CMS System Components</w:t>
            </w:r>
          </w:p>
          <w:p w14:paraId="376CD3EE" w14:textId="40793715" w:rsidR="2AFB2181" w:rsidRDefault="00584BE5" w:rsidP="002922D3">
            <w:pPr>
              <w:pStyle w:val="NoSpacing"/>
              <w:jc w:val="center"/>
            </w:pPr>
            <w:r>
              <w:t>Section 5</w:t>
            </w:r>
          </w:p>
        </w:tc>
        <w:tc>
          <w:tcPr>
            <w:tcW w:w="406" w:type="pct"/>
            <w:tcBorders>
              <w:top w:val="single" w:sz="6" w:space="0" w:color="auto"/>
              <w:left w:val="nil"/>
              <w:bottom w:val="single" w:sz="6" w:space="0" w:color="auto"/>
              <w:right w:val="single" w:sz="6" w:space="0" w:color="auto"/>
            </w:tcBorders>
            <w:shd w:val="clear" w:color="auto" w:fill="E7E6E6" w:themeFill="background2"/>
            <w:vAlign w:val="center"/>
          </w:tcPr>
          <w:p w14:paraId="32354E40" w14:textId="038E4B3F" w:rsidR="2AFB2181" w:rsidRDefault="2AFB2181" w:rsidP="002922D3">
            <w:pPr>
              <w:pStyle w:val="NoSpacing"/>
              <w:jc w:val="center"/>
            </w:pPr>
            <w:r w:rsidRPr="2AFB2181">
              <w:t>Yes</w:t>
            </w:r>
          </w:p>
        </w:tc>
        <w:tc>
          <w:tcPr>
            <w:tcW w:w="367"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6A651550" w14:textId="3515650E" w:rsidR="2AFB2181" w:rsidRDefault="2AFB2181" w:rsidP="002922D3">
            <w:pPr>
              <w:pStyle w:val="NoSpacing"/>
              <w:jc w:val="center"/>
              <w:rPr>
                <w:sz w:val="17"/>
                <w:szCs w:val="17"/>
              </w:rPr>
            </w:pPr>
            <w:r w:rsidRPr="2AFB2181">
              <w:t>3</w:t>
            </w:r>
            <w:r w:rsidRPr="2AFB2181">
              <w:rPr>
                <w:vertAlign w:val="superscript"/>
              </w:rPr>
              <w:t>rd</w:t>
            </w:r>
          </w:p>
          <w:p w14:paraId="0A913B61" w14:textId="45485981" w:rsidR="2AFB2181" w:rsidRDefault="2AFB2181" w:rsidP="002922D3">
            <w:pPr>
              <w:pStyle w:val="NoSpacing"/>
              <w:jc w:val="center"/>
            </w:pPr>
            <w:r w:rsidRPr="2AFB2181">
              <w:t>Party</w:t>
            </w:r>
          </w:p>
        </w:tc>
        <w:tc>
          <w:tcPr>
            <w:tcW w:w="485"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9150EF4" w14:textId="6C2D3F75" w:rsidR="2AFB2181" w:rsidRDefault="2AFB2181" w:rsidP="002922D3">
            <w:pPr>
              <w:pStyle w:val="NoSpacing"/>
              <w:jc w:val="center"/>
            </w:pPr>
            <w:r w:rsidRPr="2AFB2181">
              <w:t>Next</w:t>
            </w:r>
          </w:p>
          <w:p w14:paraId="51F5FA3A" w14:textId="1E2D3BB0" w:rsidR="2AFB2181" w:rsidRDefault="2AFB2181" w:rsidP="002922D3">
            <w:pPr>
              <w:pStyle w:val="NoSpacing"/>
              <w:jc w:val="center"/>
            </w:pPr>
            <w:r w:rsidRPr="2AFB2181">
              <w:t>Release</w:t>
            </w:r>
          </w:p>
        </w:tc>
        <w:tc>
          <w:tcPr>
            <w:tcW w:w="423"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2474A59C" w14:textId="2A9820C0" w:rsidR="2AFB2181" w:rsidRDefault="2AFB2181" w:rsidP="002922D3">
            <w:pPr>
              <w:pStyle w:val="NoSpacing"/>
              <w:jc w:val="center"/>
            </w:pPr>
            <w:r w:rsidRPr="2AFB2181">
              <w:t>No</w:t>
            </w:r>
          </w:p>
        </w:tc>
      </w:tr>
      <w:tr w:rsidR="2AFB2181" w14:paraId="0989D231" w14:textId="77777777" w:rsidTr="006F06B6">
        <w:trPr>
          <w:trHeight w:val="1155"/>
        </w:trPr>
        <w:tc>
          <w:tcPr>
            <w:tcW w:w="812" w:type="pct"/>
            <w:tcBorders>
              <w:top w:val="single" w:sz="6" w:space="0" w:color="auto"/>
              <w:left w:val="single" w:sz="6" w:space="0" w:color="auto"/>
              <w:bottom w:val="single" w:sz="6" w:space="0" w:color="auto"/>
              <w:right w:val="single" w:sz="6" w:space="0" w:color="auto"/>
            </w:tcBorders>
          </w:tcPr>
          <w:p w14:paraId="1C69BB7B" w14:textId="326D8B3C"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2AFB2181" w:rsidRPr="2AFB2181">
              <w:rPr>
                <w:rFonts w:ascii="Calibri" w:eastAsia="Calibri" w:hAnsi="Calibri" w:cs="Calibri"/>
                <w:color w:val="404040" w:themeColor="text1" w:themeTint="BF"/>
              </w:rPr>
              <w:t>.5.1 Alternate</w:t>
            </w:r>
          </w:p>
        </w:tc>
        <w:tc>
          <w:tcPr>
            <w:tcW w:w="2507" w:type="pct"/>
            <w:tcBorders>
              <w:top w:val="nil"/>
              <w:left w:val="single" w:sz="6" w:space="0" w:color="auto"/>
              <w:bottom w:val="single" w:sz="6" w:space="0" w:color="auto"/>
              <w:right w:val="single" w:sz="6" w:space="0" w:color="auto"/>
            </w:tcBorders>
          </w:tcPr>
          <w:p w14:paraId="2F36B7F8" w14:textId="43A02B04" w:rsidR="2AFB2181"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b/>
                <w:bCs/>
                <w:color w:val="000000" w:themeColor="text1"/>
                <w:sz w:val="18"/>
                <w:szCs w:val="18"/>
              </w:rPr>
              <w:t xml:space="preserve">The Stark County Criminal Justice Information Systems (CJIS): </w:t>
            </w:r>
            <w:r w:rsidRPr="2AFB2181">
              <w:rPr>
                <w:rFonts w:ascii="Arial" w:eastAsia="Arial" w:hAnsi="Arial" w:cs="Arial"/>
                <w:color w:val="000000" w:themeColor="text1"/>
                <w:sz w:val="18"/>
                <w:szCs w:val="18"/>
              </w:rPr>
              <w:t xml:space="preserve">If you have a product that can support this business need, please describe the preferred approach here. Please note, replacing CJIS will require your system to ingest data from multiple third-party systems, i.e., Municipal Courts. </w:t>
            </w:r>
          </w:p>
        </w:tc>
        <w:tc>
          <w:tcPr>
            <w:tcW w:w="406" w:type="pct"/>
            <w:tcBorders>
              <w:top w:val="single" w:sz="6" w:space="0" w:color="auto"/>
              <w:left w:val="single" w:sz="6" w:space="0" w:color="auto"/>
              <w:bottom w:val="single" w:sz="6" w:space="0" w:color="auto"/>
              <w:right w:val="single" w:sz="6" w:space="0" w:color="auto"/>
            </w:tcBorders>
          </w:tcPr>
          <w:p w14:paraId="19D448A3" w14:textId="0B030D0F"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367" w:type="pct"/>
            <w:tcBorders>
              <w:top w:val="single" w:sz="6" w:space="0" w:color="auto"/>
              <w:left w:val="single" w:sz="6" w:space="0" w:color="auto"/>
              <w:bottom w:val="single" w:sz="6" w:space="0" w:color="auto"/>
              <w:right w:val="single" w:sz="6" w:space="0" w:color="auto"/>
            </w:tcBorders>
          </w:tcPr>
          <w:p w14:paraId="42363257" w14:textId="4141CF7E"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85" w:type="pct"/>
            <w:tcBorders>
              <w:top w:val="single" w:sz="6" w:space="0" w:color="auto"/>
              <w:left w:val="single" w:sz="6" w:space="0" w:color="auto"/>
              <w:bottom w:val="single" w:sz="6" w:space="0" w:color="auto"/>
              <w:right w:val="single" w:sz="6" w:space="0" w:color="auto"/>
            </w:tcBorders>
          </w:tcPr>
          <w:p w14:paraId="72D3E614" w14:textId="1CCDB19A"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23" w:type="pct"/>
            <w:tcBorders>
              <w:top w:val="single" w:sz="6" w:space="0" w:color="auto"/>
              <w:left w:val="single" w:sz="6" w:space="0" w:color="auto"/>
              <w:bottom w:val="single" w:sz="6" w:space="0" w:color="auto"/>
              <w:right w:val="single" w:sz="6" w:space="0" w:color="auto"/>
            </w:tcBorders>
          </w:tcPr>
          <w:p w14:paraId="7F8E1B0E" w14:textId="41B1EA8F"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44996070" w14:textId="77777777" w:rsidTr="008B63C7">
        <w:tc>
          <w:tcPr>
            <w:tcW w:w="5000" w:type="pct"/>
            <w:gridSpan w:val="6"/>
            <w:tcBorders>
              <w:top w:val="single" w:sz="6" w:space="0" w:color="auto"/>
              <w:left w:val="single" w:sz="6" w:space="0" w:color="auto"/>
              <w:bottom w:val="single" w:sz="6" w:space="0" w:color="auto"/>
              <w:right w:val="single" w:sz="6" w:space="0" w:color="auto"/>
            </w:tcBorders>
          </w:tcPr>
          <w:p w14:paraId="6F38AF3D" w14:textId="1439919D"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2ADC0B61" w14:textId="05A41C48"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7EF596DF" w14:textId="15FDD8F3" w:rsidR="2AFB2181" w:rsidRDefault="2AFB2181" w:rsidP="2AFB2181">
            <w:pPr>
              <w:spacing w:after="180" w:line="288" w:lineRule="auto"/>
              <w:rPr>
                <w:rFonts w:ascii="Calibri" w:eastAsia="Calibri" w:hAnsi="Calibri" w:cs="Calibri"/>
                <w:color w:val="404040" w:themeColor="text1" w:themeTint="BF"/>
              </w:rPr>
            </w:pPr>
          </w:p>
        </w:tc>
      </w:tr>
    </w:tbl>
    <w:p w14:paraId="62821F6D" w14:textId="139F92BC" w:rsidR="00430D15" w:rsidRDefault="2AFB2181" w:rsidP="2AFB2181">
      <w:pPr>
        <w:spacing w:after="180" w:line="257" w:lineRule="auto"/>
        <w:jc w:val="center"/>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bl>
      <w:tblPr>
        <w:tblStyle w:val="TableGrid"/>
        <w:tblW w:w="5000" w:type="pct"/>
        <w:tblLook w:val="04A0" w:firstRow="1" w:lastRow="0" w:firstColumn="1" w:lastColumn="0" w:noHBand="0" w:noVBand="1"/>
      </w:tblPr>
      <w:tblGrid>
        <w:gridCol w:w="1432"/>
        <w:gridCol w:w="4771"/>
        <w:gridCol w:w="809"/>
        <w:gridCol w:w="716"/>
        <w:gridCol w:w="906"/>
        <w:gridCol w:w="710"/>
      </w:tblGrid>
      <w:tr w:rsidR="2AFB2181" w14:paraId="0237E1A2" w14:textId="77777777" w:rsidTr="006F06B6">
        <w:tc>
          <w:tcPr>
            <w:tcW w:w="3319" w:type="pct"/>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61B992D9" w14:textId="0028C363" w:rsidR="2AFB2181" w:rsidRDefault="2AFB2181" w:rsidP="002922D3">
            <w:pPr>
              <w:pStyle w:val="NoSpacing"/>
              <w:jc w:val="center"/>
            </w:pPr>
            <w:r w:rsidRPr="2AFB2181">
              <w:t>Core CMS System Components</w:t>
            </w:r>
          </w:p>
          <w:p w14:paraId="5E1680FE" w14:textId="76F6EF19" w:rsidR="2AFB2181" w:rsidRDefault="00584BE5" w:rsidP="002922D3">
            <w:pPr>
              <w:pStyle w:val="NoSpacing"/>
              <w:jc w:val="center"/>
            </w:pPr>
            <w:r>
              <w:t>Section 5</w:t>
            </w:r>
          </w:p>
        </w:tc>
        <w:tc>
          <w:tcPr>
            <w:tcW w:w="433" w:type="pct"/>
            <w:tcBorders>
              <w:top w:val="single" w:sz="6" w:space="0" w:color="auto"/>
              <w:left w:val="nil"/>
              <w:bottom w:val="single" w:sz="6" w:space="0" w:color="auto"/>
              <w:right w:val="single" w:sz="6" w:space="0" w:color="auto"/>
            </w:tcBorders>
            <w:shd w:val="clear" w:color="auto" w:fill="E7E6E6" w:themeFill="background2"/>
            <w:vAlign w:val="center"/>
          </w:tcPr>
          <w:p w14:paraId="06411056" w14:textId="0D7C7F71" w:rsidR="2AFB2181" w:rsidRDefault="2AFB2181" w:rsidP="002922D3">
            <w:pPr>
              <w:pStyle w:val="NoSpacing"/>
              <w:jc w:val="center"/>
            </w:pPr>
            <w:r w:rsidRPr="2AFB2181">
              <w:t>Yes</w:t>
            </w:r>
          </w:p>
        </w:tc>
        <w:tc>
          <w:tcPr>
            <w:tcW w:w="383"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026A79C4" w14:textId="58B60AA3" w:rsidR="2AFB2181" w:rsidRDefault="2AFB2181" w:rsidP="002922D3">
            <w:pPr>
              <w:pStyle w:val="NoSpacing"/>
              <w:jc w:val="center"/>
              <w:rPr>
                <w:sz w:val="17"/>
                <w:szCs w:val="17"/>
              </w:rPr>
            </w:pPr>
            <w:r w:rsidRPr="2AFB2181">
              <w:t>3</w:t>
            </w:r>
            <w:r w:rsidRPr="2AFB2181">
              <w:rPr>
                <w:vertAlign w:val="superscript"/>
              </w:rPr>
              <w:t>rd</w:t>
            </w:r>
          </w:p>
          <w:p w14:paraId="5FFE1CA8" w14:textId="25278817" w:rsidR="2AFB2181" w:rsidRDefault="2AFB2181" w:rsidP="002922D3">
            <w:pPr>
              <w:pStyle w:val="NoSpacing"/>
              <w:jc w:val="center"/>
            </w:pPr>
            <w:r w:rsidRPr="2AFB2181">
              <w:t>Party</w:t>
            </w:r>
          </w:p>
        </w:tc>
        <w:tc>
          <w:tcPr>
            <w:tcW w:w="485"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E4E8CD5" w14:textId="5BE2AE27" w:rsidR="2AFB2181" w:rsidRDefault="2AFB2181" w:rsidP="002922D3">
            <w:pPr>
              <w:pStyle w:val="NoSpacing"/>
              <w:jc w:val="center"/>
            </w:pPr>
            <w:r w:rsidRPr="2AFB2181">
              <w:t>Next</w:t>
            </w:r>
          </w:p>
          <w:p w14:paraId="07FD6B3C" w14:textId="3CCE7235" w:rsidR="2AFB2181" w:rsidRDefault="2AFB2181" w:rsidP="002922D3">
            <w:pPr>
              <w:pStyle w:val="NoSpacing"/>
              <w:jc w:val="center"/>
            </w:pPr>
            <w:r w:rsidRPr="2AFB2181">
              <w:t>Release</w:t>
            </w:r>
          </w:p>
        </w:tc>
        <w:tc>
          <w:tcPr>
            <w:tcW w:w="380"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74E7E8B2" w14:textId="270B9278" w:rsidR="2AFB2181" w:rsidRDefault="2AFB2181" w:rsidP="002922D3">
            <w:pPr>
              <w:pStyle w:val="NoSpacing"/>
              <w:jc w:val="center"/>
            </w:pPr>
            <w:r w:rsidRPr="2AFB2181">
              <w:t>No</w:t>
            </w:r>
          </w:p>
        </w:tc>
      </w:tr>
      <w:tr w:rsidR="2AFB2181" w14:paraId="3BBFF954" w14:textId="77777777" w:rsidTr="002922D3">
        <w:trPr>
          <w:trHeight w:val="4188"/>
        </w:trPr>
        <w:tc>
          <w:tcPr>
            <w:tcW w:w="766" w:type="pct"/>
            <w:tcBorders>
              <w:top w:val="single" w:sz="6" w:space="0" w:color="auto"/>
              <w:left w:val="single" w:sz="6" w:space="0" w:color="auto"/>
              <w:bottom w:val="single" w:sz="6" w:space="0" w:color="auto"/>
              <w:right w:val="single" w:sz="6" w:space="0" w:color="auto"/>
            </w:tcBorders>
          </w:tcPr>
          <w:p w14:paraId="25C2ECB4" w14:textId="4C067092"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2AFB2181" w:rsidRPr="2AFB2181">
              <w:rPr>
                <w:rFonts w:ascii="Calibri" w:eastAsia="Calibri" w:hAnsi="Calibri" w:cs="Calibri"/>
                <w:color w:val="404040" w:themeColor="text1" w:themeTint="BF"/>
              </w:rPr>
              <w:t>.5.2</w:t>
            </w:r>
          </w:p>
        </w:tc>
        <w:tc>
          <w:tcPr>
            <w:tcW w:w="2553" w:type="pct"/>
            <w:tcBorders>
              <w:top w:val="nil"/>
              <w:left w:val="single" w:sz="6" w:space="0" w:color="auto"/>
              <w:bottom w:val="single" w:sz="6" w:space="0" w:color="auto"/>
              <w:right w:val="single" w:sz="6" w:space="0" w:color="auto"/>
            </w:tcBorders>
          </w:tcPr>
          <w:p w14:paraId="69650079" w14:textId="0A5883E1" w:rsidR="2AFB2181"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b/>
                <w:bCs/>
                <w:color w:val="000000" w:themeColor="text1"/>
                <w:sz w:val="18"/>
                <w:szCs w:val="18"/>
              </w:rPr>
              <w:t>Tybera Development Group, Inc. eFlex (Tybera):</w:t>
            </w:r>
            <w:r w:rsidRPr="2AFB2181">
              <w:rPr>
                <w:rFonts w:ascii="Arial" w:eastAsia="Arial" w:hAnsi="Arial" w:cs="Arial"/>
                <w:color w:val="000000" w:themeColor="text1"/>
                <w:sz w:val="18"/>
                <w:szCs w:val="18"/>
              </w:rPr>
              <w:t xml:space="preserve"> The SCC have a longstanding contractual relationship with Tybera for the development, </w:t>
            </w:r>
            <w:proofErr w:type="gramStart"/>
            <w:r w:rsidRPr="2AFB2181">
              <w:rPr>
                <w:rFonts w:ascii="Arial" w:eastAsia="Arial" w:hAnsi="Arial" w:cs="Arial"/>
                <w:color w:val="000000" w:themeColor="text1"/>
                <w:sz w:val="18"/>
                <w:szCs w:val="18"/>
              </w:rPr>
              <w:t>operation</w:t>
            </w:r>
            <w:proofErr w:type="gramEnd"/>
            <w:r w:rsidRPr="2AFB2181">
              <w:rPr>
                <w:rFonts w:ascii="Arial" w:eastAsia="Arial" w:hAnsi="Arial" w:cs="Arial"/>
                <w:color w:val="000000" w:themeColor="text1"/>
                <w:sz w:val="18"/>
                <w:szCs w:val="18"/>
              </w:rPr>
              <w:t xml:space="preserve"> and support of an e</w:t>
            </w:r>
            <w:r w:rsidR="00254BBE">
              <w:rPr>
                <w:rFonts w:ascii="Arial" w:eastAsia="Arial" w:hAnsi="Arial" w:cs="Arial"/>
                <w:color w:val="000000" w:themeColor="text1"/>
                <w:sz w:val="18"/>
                <w:szCs w:val="18"/>
              </w:rPr>
              <w:t>-f</w:t>
            </w:r>
            <w:r w:rsidRPr="2AFB2181">
              <w:rPr>
                <w:rFonts w:ascii="Arial" w:eastAsia="Arial" w:hAnsi="Arial" w:cs="Arial"/>
                <w:color w:val="000000" w:themeColor="text1"/>
                <w:sz w:val="18"/>
                <w:szCs w:val="18"/>
              </w:rPr>
              <w:t xml:space="preserve">iling system. The requested CMS must fully integrate and cooperate with Tybera in, including but not limited to, case queries, case party queries, record of action queries, case initiation commits with case type, parties, and entries, digital document storage processes, party updates and modifications, fee calculation methods, criminal charge updates, case history queries, document download requests, calendar queries, digital/e-signature capabilities and authentication, and data/statistical management and reports for clerk and judicial users. </w:t>
            </w:r>
            <w:r w:rsidR="00254BBE" w:rsidRPr="00254BBE">
              <w:rPr>
                <w:rFonts w:ascii="Arial" w:eastAsia="Arial" w:hAnsi="Arial" w:cs="Arial"/>
                <w:color w:val="000000" w:themeColor="text1"/>
                <w:sz w:val="18"/>
                <w:szCs w:val="18"/>
              </w:rPr>
              <w:t>Describe the system’s ability to capture date and deadline data from templates utilized on the Tybera e-filing system.</w:t>
            </w:r>
            <w:r w:rsidR="00254BBE">
              <w:rPr>
                <w:rFonts w:ascii="Arial" w:eastAsia="Arial" w:hAnsi="Arial" w:cs="Arial"/>
                <w:color w:val="000000" w:themeColor="text1"/>
                <w:sz w:val="18"/>
                <w:szCs w:val="18"/>
              </w:rPr>
              <w:t xml:space="preserve"> </w:t>
            </w:r>
            <w:r w:rsidRPr="2AFB2181">
              <w:rPr>
                <w:rFonts w:ascii="Arial" w:eastAsia="Arial" w:hAnsi="Arial" w:cs="Arial"/>
                <w:color w:val="000000" w:themeColor="text1"/>
                <w:sz w:val="18"/>
                <w:szCs w:val="18"/>
              </w:rPr>
              <w:t>The CMS sh</w:t>
            </w:r>
            <w:r w:rsidR="00BC3F49">
              <w:rPr>
                <w:rFonts w:ascii="Arial" w:eastAsia="Arial" w:hAnsi="Arial" w:cs="Arial"/>
                <w:color w:val="000000" w:themeColor="text1"/>
                <w:sz w:val="18"/>
                <w:szCs w:val="18"/>
              </w:rPr>
              <w:t>all</w:t>
            </w:r>
            <w:r w:rsidRPr="2AFB2181">
              <w:rPr>
                <w:rFonts w:ascii="Arial" w:eastAsia="Arial" w:hAnsi="Arial" w:cs="Arial"/>
                <w:color w:val="000000" w:themeColor="text1"/>
                <w:sz w:val="18"/>
                <w:szCs w:val="18"/>
              </w:rPr>
              <w:t xml:space="preserve"> have the ability to comply with the provisions of Digital Court Filing Version 5 (ECF5) to achieve interoperability among digital filing vendors.</w:t>
            </w:r>
          </w:p>
        </w:tc>
        <w:tc>
          <w:tcPr>
            <w:tcW w:w="433" w:type="pct"/>
            <w:tcBorders>
              <w:top w:val="single" w:sz="6" w:space="0" w:color="auto"/>
              <w:left w:val="single" w:sz="6" w:space="0" w:color="auto"/>
              <w:bottom w:val="single" w:sz="6" w:space="0" w:color="auto"/>
              <w:right w:val="single" w:sz="6" w:space="0" w:color="auto"/>
            </w:tcBorders>
          </w:tcPr>
          <w:p w14:paraId="02CB8473" w14:textId="547DCCA8"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383" w:type="pct"/>
            <w:tcBorders>
              <w:top w:val="single" w:sz="6" w:space="0" w:color="auto"/>
              <w:left w:val="single" w:sz="6" w:space="0" w:color="auto"/>
              <w:bottom w:val="single" w:sz="6" w:space="0" w:color="auto"/>
              <w:right w:val="single" w:sz="6" w:space="0" w:color="auto"/>
            </w:tcBorders>
          </w:tcPr>
          <w:p w14:paraId="707E0E69" w14:textId="1EC625DD" w:rsidR="2AFB2181" w:rsidRDefault="2AFB2181" w:rsidP="2AFB2181">
            <w:pPr>
              <w:spacing w:after="180" w:line="288" w:lineRule="auto"/>
              <w:jc w:val="center"/>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X</w:t>
            </w:r>
          </w:p>
        </w:tc>
        <w:tc>
          <w:tcPr>
            <w:tcW w:w="485" w:type="pct"/>
            <w:tcBorders>
              <w:top w:val="single" w:sz="6" w:space="0" w:color="auto"/>
              <w:left w:val="single" w:sz="6" w:space="0" w:color="auto"/>
              <w:bottom w:val="single" w:sz="6" w:space="0" w:color="auto"/>
              <w:right w:val="single" w:sz="6" w:space="0" w:color="auto"/>
            </w:tcBorders>
          </w:tcPr>
          <w:p w14:paraId="48784A3A" w14:textId="02A0C6D4"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380" w:type="pct"/>
            <w:tcBorders>
              <w:top w:val="single" w:sz="6" w:space="0" w:color="auto"/>
              <w:left w:val="single" w:sz="6" w:space="0" w:color="auto"/>
              <w:bottom w:val="single" w:sz="6" w:space="0" w:color="auto"/>
              <w:right w:val="single" w:sz="6" w:space="0" w:color="auto"/>
            </w:tcBorders>
          </w:tcPr>
          <w:p w14:paraId="32EA44A9" w14:textId="0F95A05D"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76B3969E" w14:textId="77777777" w:rsidTr="008B63C7">
        <w:tc>
          <w:tcPr>
            <w:tcW w:w="5000" w:type="pct"/>
            <w:gridSpan w:val="6"/>
            <w:tcBorders>
              <w:top w:val="single" w:sz="6" w:space="0" w:color="auto"/>
              <w:left w:val="single" w:sz="6" w:space="0" w:color="auto"/>
              <w:bottom w:val="single" w:sz="6" w:space="0" w:color="auto"/>
              <w:right w:val="single" w:sz="6" w:space="0" w:color="auto"/>
            </w:tcBorders>
          </w:tcPr>
          <w:p w14:paraId="073D1B49" w14:textId="2C050CF5"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3CFE0B91" w14:textId="739821A9"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4D5E0AD3" w14:textId="3730CA35"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6B3CDD3B" w14:textId="77777777" w:rsidR="00FB6A69" w:rsidRDefault="00FB6A69" w:rsidP="2AFB2181">
      <w:pPr>
        <w:spacing w:after="180" w:line="257" w:lineRule="auto"/>
        <w:jc w:val="center"/>
        <w:rPr>
          <w:rFonts w:ascii="Calibri" w:eastAsia="Calibri" w:hAnsi="Calibri" w:cs="Calibri"/>
          <w:color w:val="404040" w:themeColor="text1" w:themeTint="BF"/>
        </w:rPr>
      </w:pPr>
    </w:p>
    <w:p w14:paraId="32C617FF" w14:textId="77777777" w:rsidR="00FB6A69" w:rsidRDefault="00FB6A69" w:rsidP="2AFB2181">
      <w:pPr>
        <w:spacing w:after="180" w:line="257" w:lineRule="auto"/>
        <w:jc w:val="center"/>
        <w:rPr>
          <w:rFonts w:ascii="Calibri" w:eastAsia="Calibri" w:hAnsi="Calibri" w:cs="Calibri"/>
          <w:color w:val="404040" w:themeColor="text1" w:themeTint="BF"/>
        </w:rPr>
      </w:pPr>
    </w:p>
    <w:p w14:paraId="570A936E" w14:textId="77777777" w:rsidR="00FB6A69" w:rsidRDefault="00FB6A69" w:rsidP="2AFB2181">
      <w:pPr>
        <w:spacing w:after="180" w:line="257" w:lineRule="auto"/>
        <w:jc w:val="center"/>
        <w:rPr>
          <w:rFonts w:ascii="Calibri" w:eastAsia="Calibri" w:hAnsi="Calibri" w:cs="Calibri"/>
          <w:color w:val="404040" w:themeColor="text1" w:themeTint="BF"/>
        </w:rPr>
      </w:pPr>
    </w:p>
    <w:p w14:paraId="2467FD93" w14:textId="77777777" w:rsidR="00FB6A69" w:rsidRDefault="00FB6A69" w:rsidP="2AFB2181">
      <w:pPr>
        <w:spacing w:after="180" w:line="257" w:lineRule="auto"/>
        <w:jc w:val="center"/>
        <w:rPr>
          <w:rFonts w:ascii="Calibri" w:eastAsia="Calibri" w:hAnsi="Calibri" w:cs="Calibri"/>
          <w:color w:val="404040" w:themeColor="text1" w:themeTint="BF"/>
        </w:rPr>
      </w:pPr>
    </w:p>
    <w:p w14:paraId="141EB640" w14:textId="4BC6CB09" w:rsidR="00430D15" w:rsidRDefault="2AFB2181" w:rsidP="2AFB2181">
      <w:pPr>
        <w:spacing w:after="180" w:line="257" w:lineRule="auto"/>
        <w:jc w:val="center"/>
        <w:rPr>
          <w:rFonts w:ascii="Calibri" w:eastAsia="Calibri" w:hAnsi="Calibri" w:cs="Calibri"/>
          <w:color w:val="404040" w:themeColor="text1" w:themeTint="BF"/>
        </w:rPr>
      </w:pPr>
      <w:r w:rsidRPr="2AFB2181">
        <w:rPr>
          <w:rFonts w:ascii="Calibri" w:eastAsia="Calibri" w:hAnsi="Calibri" w:cs="Calibri"/>
          <w:color w:val="404040" w:themeColor="text1" w:themeTint="BF"/>
        </w:rPr>
        <w:lastRenderedPageBreak/>
        <w:t xml:space="preserve"> </w:t>
      </w:r>
    </w:p>
    <w:tbl>
      <w:tblPr>
        <w:tblStyle w:val="TableGrid"/>
        <w:tblW w:w="5000" w:type="pct"/>
        <w:tblLook w:val="04A0" w:firstRow="1" w:lastRow="0" w:firstColumn="1" w:lastColumn="0" w:noHBand="0" w:noVBand="1"/>
      </w:tblPr>
      <w:tblGrid>
        <w:gridCol w:w="1555"/>
        <w:gridCol w:w="4648"/>
        <w:gridCol w:w="721"/>
        <w:gridCol w:w="686"/>
        <w:gridCol w:w="906"/>
        <w:gridCol w:w="828"/>
      </w:tblGrid>
      <w:tr w:rsidR="2AFB2181" w14:paraId="71630179" w14:textId="77777777" w:rsidTr="002922D3">
        <w:tc>
          <w:tcPr>
            <w:tcW w:w="3319" w:type="pct"/>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269430A0" w14:textId="3EEA3837" w:rsidR="2AFB2181" w:rsidRDefault="2AFB2181" w:rsidP="002922D3">
            <w:pPr>
              <w:pStyle w:val="NoSpacing"/>
              <w:jc w:val="center"/>
            </w:pPr>
            <w:r w:rsidRPr="2AFB2181">
              <w:t>Core CMS System Components</w:t>
            </w:r>
          </w:p>
          <w:p w14:paraId="2BDA72DD" w14:textId="71550970" w:rsidR="2AFB2181" w:rsidRDefault="00584BE5" w:rsidP="002922D3">
            <w:pPr>
              <w:pStyle w:val="NoSpacing"/>
              <w:jc w:val="center"/>
            </w:pPr>
            <w:r>
              <w:t>Section 5</w:t>
            </w:r>
          </w:p>
        </w:tc>
        <w:tc>
          <w:tcPr>
            <w:tcW w:w="386" w:type="pct"/>
            <w:tcBorders>
              <w:top w:val="single" w:sz="6" w:space="0" w:color="auto"/>
              <w:left w:val="nil"/>
              <w:bottom w:val="single" w:sz="6" w:space="0" w:color="auto"/>
              <w:right w:val="single" w:sz="6" w:space="0" w:color="auto"/>
            </w:tcBorders>
            <w:shd w:val="clear" w:color="auto" w:fill="E7E6E6" w:themeFill="background2"/>
            <w:vAlign w:val="center"/>
          </w:tcPr>
          <w:p w14:paraId="7528A6F1" w14:textId="73EBBB7F" w:rsidR="2AFB2181" w:rsidRDefault="2AFB2181" w:rsidP="002922D3">
            <w:pPr>
              <w:pStyle w:val="NoSpacing"/>
              <w:jc w:val="center"/>
            </w:pPr>
            <w:r w:rsidRPr="2AFB2181">
              <w:t>Yes</w:t>
            </w:r>
          </w:p>
        </w:tc>
        <w:tc>
          <w:tcPr>
            <w:tcW w:w="367"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65F75D7" w14:textId="3288BC00" w:rsidR="2AFB2181" w:rsidRDefault="2AFB2181" w:rsidP="002922D3">
            <w:pPr>
              <w:pStyle w:val="NoSpacing"/>
              <w:jc w:val="center"/>
              <w:rPr>
                <w:sz w:val="17"/>
                <w:szCs w:val="17"/>
              </w:rPr>
            </w:pPr>
            <w:r w:rsidRPr="2AFB2181">
              <w:t>3</w:t>
            </w:r>
            <w:r w:rsidRPr="2AFB2181">
              <w:rPr>
                <w:vertAlign w:val="superscript"/>
              </w:rPr>
              <w:t>rd</w:t>
            </w:r>
          </w:p>
          <w:p w14:paraId="487A6967" w14:textId="0CE5298E" w:rsidR="2AFB2181" w:rsidRDefault="2AFB2181" w:rsidP="002922D3">
            <w:pPr>
              <w:pStyle w:val="NoSpacing"/>
              <w:jc w:val="center"/>
            </w:pPr>
            <w:r w:rsidRPr="2AFB2181">
              <w:t>Party</w:t>
            </w:r>
          </w:p>
        </w:tc>
        <w:tc>
          <w:tcPr>
            <w:tcW w:w="485"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00B9F333" w14:textId="518CC240" w:rsidR="2AFB2181" w:rsidRDefault="2AFB2181" w:rsidP="002922D3">
            <w:pPr>
              <w:pStyle w:val="NoSpacing"/>
              <w:jc w:val="center"/>
            </w:pPr>
            <w:r w:rsidRPr="2AFB2181">
              <w:t>Next</w:t>
            </w:r>
          </w:p>
          <w:p w14:paraId="6E6E20EF" w14:textId="690102B7" w:rsidR="2AFB2181" w:rsidRDefault="2AFB2181" w:rsidP="002922D3">
            <w:pPr>
              <w:pStyle w:val="NoSpacing"/>
              <w:jc w:val="center"/>
            </w:pPr>
            <w:r w:rsidRPr="2AFB2181">
              <w:t>Release</w:t>
            </w:r>
          </w:p>
        </w:tc>
        <w:tc>
          <w:tcPr>
            <w:tcW w:w="443"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3F3AEFB0" w14:textId="4BAFB1FF" w:rsidR="2AFB2181" w:rsidRDefault="2AFB2181" w:rsidP="002922D3">
            <w:pPr>
              <w:pStyle w:val="NoSpacing"/>
              <w:jc w:val="center"/>
            </w:pPr>
            <w:r w:rsidRPr="2AFB2181">
              <w:t>No</w:t>
            </w:r>
          </w:p>
        </w:tc>
      </w:tr>
      <w:tr w:rsidR="2AFB2181" w14:paraId="096A5C6D" w14:textId="77777777" w:rsidTr="002922D3">
        <w:trPr>
          <w:trHeight w:val="1155"/>
        </w:trPr>
        <w:tc>
          <w:tcPr>
            <w:tcW w:w="832" w:type="pct"/>
            <w:tcBorders>
              <w:top w:val="single" w:sz="6" w:space="0" w:color="auto"/>
              <w:left w:val="single" w:sz="6" w:space="0" w:color="auto"/>
              <w:bottom w:val="single" w:sz="6" w:space="0" w:color="auto"/>
              <w:right w:val="single" w:sz="6" w:space="0" w:color="auto"/>
            </w:tcBorders>
          </w:tcPr>
          <w:p w14:paraId="176D1F5D" w14:textId="01242124"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2AFB2181" w:rsidRPr="2AFB2181">
              <w:rPr>
                <w:rFonts w:ascii="Calibri" w:eastAsia="Calibri" w:hAnsi="Calibri" w:cs="Calibri"/>
                <w:color w:val="404040" w:themeColor="text1" w:themeTint="BF"/>
              </w:rPr>
              <w:t>.5.2 Alternate</w:t>
            </w:r>
          </w:p>
        </w:tc>
        <w:tc>
          <w:tcPr>
            <w:tcW w:w="2487" w:type="pct"/>
            <w:tcBorders>
              <w:top w:val="nil"/>
              <w:left w:val="single" w:sz="6" w:space="0" w:color="auto"/>
              <w:bottom w:val="single" w:sz="6" w:space="0" w:color="auto"/>
              <w:right w:val="single" w:sz="6" w:space="0" w:color="auto"/>
            </w:tcBorders>
          </w:tcPr>
          <w:p w14:paraId="4E8BF017" w14:textId="462A915D" w:rsidR="2AFB2181"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b/>
                <w:bCs/>
                <w:color w:val="000000" w:themeColor="text1"/>
                <w:sz w:val="18"/>
                <w:szCs w:val="18"/>
              </w:rPr>
              <w:t xml:space="preserve">Tybera Development Group, Inc. eFlex (Tybera): </w:t>
            </w:r>
            <w:r w:rsidRPr="2AFB2181">
              <w:rPr>
                <w:rFonts w:ascii="Arial" w:eastAsia="Arial" w:hAnsi="Arial" w:cs="Arial"/>
                <w:color w:val="000000" w:themeColor="text1"/>
                <w:sz w:val="18"/>
                <w:szCs w:val="18"/>
              </w:rPr>
              <w:t>If you have a product that can support this business need, please describe the preferred approach here.</w:t>
            </w:r>
          </w:p>
        </w:tc>
        <w:tc>
          <w:tcPr>
            <w:tcW w:w="386" w:type="pct"/>
            <w:tcBorders>
              <w:top w:val="single" w:sz="6" w:space="0" w:color="auto"/>
              <w:left w:val="single" w:sz="6" w:space="0" w:color="auto"/>
              <w:bottom w:val="single" w:sz="6" w:space="0" w:color="auto"/>
              <w:right w:val="single" w:sz="6" w:space="0" w:color="auto"/>
            </w:tcBorders>
          </w:tcPr>
          <w:p w14:paraId="7E41F799" w14:textId="1F26D79A"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367" w:type="pct"/>
            <w:tcBorders>
              <w:top w:val="single" w:sz="6" w:space="0" w:color="auto"/>
              <w:left w:val="single" w:sz="6" w:space="0" w:color="auto"/>
              <w:bottom w:val="single" w:sz="6" w:space="0" w:color="auto"/>
              <w:right w:val="single" w:sz="6" w:space="0" w:color="auto"/>
            </w:tcBorders>
          </w:tcPr>
          <w:p w14:paraId="258924D9" w14:textId="5D05381C"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85" w:type="pct"/>
            <w:tcBorders>
              <w:top w:val="single" w:sz="6" w:space="0" w:color="auto"/>
              <w:left w:val="single" w:sz="6" w:space="0" w:color="auto"/>
              <w:bottom w:val="single" w:sz="6" w:space="0" w:color="auto"/>
              <w:right w:val="single" w:sz="6" w:space="0" w:color="auto"/>
            </w:tcBorders>
          </w:tcPr>
          <w:p w14:paraId="4E780D45" w14:textId="22180D7A"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43" w:type="pct"/>
            <w:tcBorders>
              <w:top w:val="single" w:sz="6" w:space="0" w:color="auto"/>
              <w:left w:val="single" w:sz="6" w:space="0" w:color="auto"/>
              <w:bottom w:val="single" w:sz="6" w:space="0" w:color="auto"/>
              <w:right w:val="single" w:sz="6" w:space="0" w:color="auto"/>
            </w:tcBorders>
          </w:tcPr>
          <w:p w14:paraId="528C9EBE" w14:textId="111626FC"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0462D0F9" w14:textId="77777777" w:rsidTr="008B63C7">
        <w:tc>
          <w:tcPr>
            <w:tcW w:w="5000" w:type="pct"/>
            <w:gridSpan w:val="6"/>
            <w:tcBorders>
              <w:top w:val="single" w:sz="6" w:space="0" w:color="auto"/>
              <w:left w:val="single" w:sz="6" w:space="0" w:color="auto"/>
              <w:bottom w:val="single" w:sz="6" w:space="0" w:color="auto"/>
              <w:right w:val="single" w:sz="6" w:space="0" w:color="auto"/>
            </w:tcBorders>
          </w:tcPr>
          <w:p w14:paraId="1AEB8608" w14:textId="654BFFAE"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7AEEE200" w14:textId="0449DE13"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40CFCC05" w14:textId="5EAC4305"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694E4CBA" w14:textId="4C09B502" w:rsidR="00430D15" w:rsidRDefault="2AFB2181" w:rsidP="2AFB2181">
      <w:pPr>
        <w:spacing w:after="180" w:line="257" w:lineRule="auto"/>
        <w:jc w:val="center"/>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bl>
      <w:tblPr>
        <w:tblStyle w:val="TableGrid"/>
        <w:tblW w:w="5000" w:type="pct"/>
        <w:tblLook w:val="04A0" w:firstRow="1" w:lastRow="0" w:firstColumn="1" w:lastColumn="0" w:noHBand="0" w:noVBand="1"/>
      </w:tblPr>
      <w:tblGrid>
        <w:gridCol w:w="1511"/>
        <w:gridCol w:w="4691"/>
        <w:gridCol w:w="675"/>
        <w:gridCol w:w="686"/>
        <w:gridCol w:w="906"/>
        <w:gridCol w:w="875"/>
      </w:tblGrid>
      <w:tr w:rsidR="2AFB2181" w14:paraId="088FE7AA" w14:textId="77777777" w:rsidTr="002922D3">
        <w:tc>
          <w:tcPr>
            <w:tcW w:w="3319" w:type="pct"/>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DBFFA8F" w14:textId="3EAFEBD1" w:rsidR="2AFB2181" w:rsidRDefault="2AFB2181" w:rsidP="002922D3">
            <w:pPr>
              <w:pStyle w:val="NoSpacing"/>
              <w:jc w:val="center"/>
            </w:pPr>
            <w:r w:rsidRPr="2AFB2181">
              <w:t>Core CMS System Components</w:t>
            </w:r>
          </w:p>
          <w:p w14:paraId="4F838780" w14:textId="585C5521" w:rsidR="2AFB2181" w:rsidRDefault="00584BE5" w:rsidP="002922D3">
            <w:pPr>
              <w:pStyle w:val="NoSpacing"/>
              <w:jc w:val="center"/>
            </w:pPr>
            <w:r>
              <w:t>Section 5</w:t>
            </w:r>
          </w:p>
        </w:tc>
        <w:tc>
          <w:tcPr>
            <w:tcW w:w="361" w:type="pct"/>
            <w:tcBorders>
              <w:top w:val="single" w:sz="6" w:space="0" w:color="auto"/>
              <w:left w:val="nil"/>
              <w:bottom w:val="single" w:sz="6" w:space="0" w:color="auto"/>
              <w:right w:val="single" w:sz="6" w:space="0" w:color="auto"/>
            </w:tcBorders>
            <w:shd w:val="clear" w:color="auto" w:fill="E7E6E6" w:themeFill="background2"/>
            <w:vAlign w:val="center"/>
          </w:tcPr>
          <w:p w14:paraId="3698EFBA" w14:textId="0EF7ECD6" w:rsidR="2AFB2181" w:rsidRDefault="2AFB2181" w:rsidP="002922D3">
            <w:pPr>
              <w:pStyle w:val="NoSpacing"/>
              <w:jc w:val="center"/>
            </w:pPr>
            <w:r w:rsidRPr="2AFB2181">
              <w:t>Yes</w:t>
            </w:r>
          </w:p>
        </w:tc>
        <w:tc>
          <w:tcPr>
            <w:tcW w:w="367"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78CDC3D0" w14:textId="163F5D1D" w:rsidR="2AFB2181" w:rsidRDefault="2AFB2181" w:rsidP="002922D3">
            <w:pPr>
              <w:pStyle w:val="NoSpacing"/>
              <w:jc w:val="center"/>
              <w:rPr>
                <w:sz w:val="17"/>
                <w:szCs w:val="17"/>
              </w:rPr>
            </w:pPr>
            <w:r w:rsidRPr="2AFB2181">
              <w:t>3</w:t>
            </w:r>
            <w:r w:rsidRPr="2AFB2181">
              <w:rPr>
                <w:vertAlign w:val="superscript"/>
              </w:rPr>
              <w:t>rd</w:t>
            </w:r>
          </w:p>
          <w:p w14:paraId="2161C411" w14:textId="026CFF06" w:rsidR="2AFB2181" w:rsidRDefault="2AFB2181" w:rsidP="002922D3">
            <w:pPr>
              <w:pStyle w:val="NoSpacing"/>
              <w:jc w:val="center"/>
            </w:pPr>
            <w:r w:rsidRPr="2AFB2181">
              <w:t>Party</w:t>
            </w:r>
          </w:p>
        </w:tc>
        <w:tc>
          <w:tcPr>
            <w:tcW w:w="485"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B0C1FCE" w14:textId="3112A616" w:rsidR="2AFB2181" w:rsidRDefault="2AFB2181" w:rsidP="002922D3">
            <w:pPr>
              <w:pStyle w:val="NoSpacing"/>
              <w:jc w:val="center"/>
            </w:pPr>
            <w:r w:rsidRPr="2AFB2181">
              <w:t>Next</w:t>
            </w:r>
          </w:p>
          <w:p w14:paraId="24A22B33" w14:textId="74D04EAB" w:rsidR="2AFB2181" w:rsidRDefault="2AFB2181" w:rsidP="002922D3">
            <w:pPr>
              <w:pStyle w:val="NoSpacing"/>
              <w:jc w:val="center"/>
            </w:pPr>
            <w:r w:rsidRPr="2AFB2181">
              <w:t>Release</w:t>
            </w:r>
          </w:p>
        </w:tc>
        <w:tc>
          <w:tcPr>
            <w:tcW w:w="468"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6A4BF8A3" w14:textId="4972128E" w:rsidR="2AFB2181" w:rsidRDefault="2AFB2181" w:rsidP="002922D3">
            <w:pPr>
              <w:pStyle w:val="NoSpacing"/>
              <w:jc w:val="center"/>
            </w:pPr>
            <w:r w:rsidRPr="2AFB2181">
              <w:t>No</w:t>
            </w:r>
          </w:p>
        </w:tc>
      </w:tr>
      <w:tr w:rsidR="2AFB2181" w14:paraId="4AF33E1D" w14:textId="77777777" w:rsidTr="002922D3">
        <w:trPr>
          <w:trHeight w:val="3855"/>
        </w:trPr>
        <w:tc>
          <w:tcPr>
            <w:tcW w:w="809" w:type="pct"/>
            <w:tcBorders>
              <w:top w:val="single" w:sz="6" w:space="0" w:color="auto"/>
              <w:left w:val="single" w:sz="6" w:space="0" w:color="auto"/>
              <w:bottom w:val="single" w:sz="6" w:space="0" w:color="auto"/>
              <w:right w:val="single" w:sz="6" w:space="0" w:color="auto"/>
            </w:tcBorders>
          </w:tcPr>
          <w:p w14:paraId="4C68B3BD" w14:textId="5EFA9DA8"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2AFB2181" w:rsidRPr="2AFB2181">
              <w:rPr>
                <w:rFonts w:ascii="Calibri" w:eastAsia="Calibri" w:hAnsi="Calibri" w:cs="Calibri"/>
                <w:color w:val="404040" w:themeColor="text1" w:themeTint="BF"/>
              </w:rPr>
              <w:t>.5.3</w:t>
            </w:r>
          </w:p>
        </w:tc>
        <w:tc>
          <w:tcPr>
            <w:tcW w:w="2510" w:type="pct"/>
            <w:tcBorders>
              <w:top w:val="nil"/>
              <w:left w:val="single" w:sz="6" w:space="0" w:color="auto"/>
              <w:bottom w:val="single" w:sz="6" w:space="0" w:color="auto"/>
              <w:right w:val="single" w:sz="6" w:space="0" w:color="auto"/>
            </w:tcBorders>
          </w:tcPr>
          <w:p w14:paraId="7697AB89" w14:textId="6D6F674E" w:rsidR="2AFB2181"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b/>
                <w:bCs/>
                <w:color w:val="000000" w:themeColor="text1"/>
                <w:sz w:val="18"/>
                <w:szCs w:val="18"/>
              </w:rPr>
              <w:t>Ohio Justice System Agencies and Requirements:</w:t>
            </w:r>
            <w:r w:rsidRPr="2AFB2181">
              <w:rPr>
                <w:rFonts w:ascii="Arial" w:eastAsia="Arial" w:hAnsi="Arial" w:cs="Arial"/>
                <w:color w:val="000000" w:themeColor="text1"/>
                <w:sz w:val="18"/>
                <w:szCs w:val="18"/>
              </w:rPr>
              <w:t xml:space="preserve"> The CMS sh</w:t>
            </w:r>
            <w:r w:rsidR="00BC3F49">
              <w:rPr>
                <w:rFonts w:ascii="Arial" w:eastAsia="Arial" w:hAnsi="Arial" w:cs="Arial"/>
                <w:color w:val="000000" w:themeColor="text1"/>
                <w:sz w:val="18"/>
                <w:szCs w:val="18"/>
              </w:rPr>
              <w:t>all</w:t>
            </w:r>
            <w:r w:rsidRPr="2AFB2181">
              <w:rPr>
                <w:rFonts w:ascii="Arial" w:eastAsia="Arial" w:hAnsi="Arial" w:cs="Arial"/>
                <w:color w:val="000000" w:themeColor="text1"/>
                <w:sz w:val="18"/>
                <w:szCs w:val="18"/>
              </w:rPr>
              <w:t xml:space="preserve"> integrate with the Ohio Courts Network (OCN), the Ohio Bureau of Criminal Investigation (BCI), the Ohio Bureau of Motor Vehicles (BMV), </w:t>
            </w:r>
            <w:proofErr w:type="spellStart"/>
            <w:r w:rsidRPr="2AFB2181">
              <w:rPr>
                <w:rFonts w:ascii="Arial" w:eastAsia="Arial" w:hAnsi="Arial" w:cs="Arial"/>
                <w:color w:val="000000" w:themeColor="text1"/>
                <w:sz w:val="18"/>
                <w:szCs w:val="18"/>
              </w:rPr>
              <w:t>Stepmobile’s</w:t>
            </w:r>
            <w:proofErr w:type="spellEnd"/>
            <w:r w:rsidRPr="2AFB2181">
              <w:rPr>
                <w:rFonts w:ascii="Arial" w:eastAsia="Arial" w:hAnsi="Arial" w:cs="Arial"/>
                <w:color w:val="000000" w:themeColor="text1"/>
                <w:sz w:val="18"/>
                <w:szCs w:val="18"/>
              </w:rPr>
              <w:t xml:space="preserve"> Ohio Community Supervision System (OCSS), and the Ohio Attorney General. The CMS sh</w:t>
            </w:r>
            <w:r w:rsidR="00AD1245">
              <w:rPr>
                <w:rFonts w:ascii="Arial" w:eastAsia="Arial" w:hAnsi="Arial" w:cs="Arial"/>
                <w:color w:val="000000" w:themeColor="text1"/>
                <w:sz w:val="18"/>
                <w:szCs w:val="18"/>
              </w:rPr>
              <w:t>all</w:t>
            </w:r>
            <w:r w:rsidRPr="2AFB2181">
              <w:rPr>
                <w:rFonts w:ascii="Arial" w:eastAsia="Arial" w:hAnsi="Arial" w:cs="Arial"/>
                <w:color w:val="000000" w:themeColor="text1"/>
                <w:sz w:val="18"/>
                <w:szCs w:val="18"/>
              </w:rPr>
              <w:t xml:space="preserve"> also </w:t>
            </w:r>
            <w:proofErr w:type="gramStart"/>
            <w:r w:rsidRPr="2AFB2181">
              <w:rPr>
                <w:rFonts w:ascii="Arial" w:eastAsia="Arial" w:hAnsi="Arial" w:cs="Arial"/>
                <w:color w:val="000000" w:themeColor="text1"/>
                <w:sz w:val="18"/>
                <w:szCs w:val="18"/>
              </w:rPr>
              <w:t>have the ability to</w:t>
            </w:r>
            <w:proofErr w:type="gramEnd"/>
            <w:r w:rsidRPr="2AFB2181">
              <w:rPr>
                <w:rFonts w:ascii="Arial" w:eastAsia="Arial" w:hAnsi="Arial" w:cs="Arial"/>
                <w:color w:val="000000" w:themeColor="text1"/>
                <w:sz w:val="18"/>
                <w:szCs w:val="18"/>
              </w:rPr>
              <w:t xml:space="preserve"> interface with the Ohio Law Enforcement Information System (OLEIS) for connections to the Law Enforcement Automated Data System (LEADS). The CMS </w:t>
            </w:r>
            <w:r w:rsidR="00AD1245">
              <w:rPr>
                <w:rFonts w:ascii="Arial" w:eastAsia="Arial" w:hAnsi="Arial" w:cs="Arial"/>
                <w:color w:val="000000" w:themeColor="text1"/>
                <w:sz w:val="18"/>
                <w:szCs w:val="18"/>
              </w:rPr>
              <w:t>shall</w:t>
            </w:r>
            <w:r w:rsidRPr="2AFB2181">
              <w:rPr>
                <w:rFonts w:ascii="Arial" w:eastAsia="Arial" w:hAnsi="Arial" w:cs="Arial"/>
                <w:color w:val="000000" w:themeColor="text1"/>
                <w:sz w:val="18"/>
                <w:szCs w:val="18"/>
              </w:rPr>
              <w:t xml:space="preserve"> also </w:t>
            </w:r>
            <w:proofErr w:type="gramStart"/>
            <w:r w:rsidRPr="2AFB2181">
              <w:rPr>
                <w:rFonts w:ascii="Arial" w:eastAsia="Arial" w:hAnsi="Arial" w:cs="Arial"/>
                <w:color w:val="000000" w:themeColor="text1"/>
                <w:sz w:val="18"/>
                <w:szCs w:val="18"/>
              </w:rPr>
              <w:t>have the ability to</w:t>
            </w:r>
            <w:proofErr w:type="gramEnd"/>
            <w:r w:rsidRPr="2AFB2181">
              <w:rPr>
                <w:rFonts w:ascii="Arial" w:eastAsia="Arial" w:hAnsi="Arial" w:cs="Arial"/>
                <w:color w:val="000000" w:themeColor="text1"/>
                <w:sz w:val="18"/>
                <w:szCs w:val="18"/>
              </w:rPr>
              <w:t xml:space="preserve"> interface with the developing </w:t>
            </w:r>
            <w:proofErr w:type="spellStart"/>
            <w:r w:rsidRPr="2AFB2181">
              <w:rPr>
                <w:rFonts w:ascii="Arial" w:eastAsia="Arial" w:hAnsi="Arial" w:cs="Arial"/>
                <w:color w:val="000000" w:themeColor="text1"/>
                <w:sz w:val="18"/>
                <w:szCs w:val="18"/>
              </w:rPr>
              <w:t>eWarrants</w:t>
            </w:r>
            <w:proofErr w:type="spellEnd"/>
            <w:r w:rsidRPr="2AFB2181">
              <w:rPr>
                <w:rFonts w:ascii="Arial" w:eastAsia="Arial" w:hAnsi="Arial" w:cs="Arial"/>
                <w:color w:val="000000" w:themeColor="text1"/>
                <w:sz w:val="18"/>
                <w:szCs w:val="18"/>
              </w:rPr>
              <w:t xml:space="preserve"> system developed by the Ohio Department of Public Safety in conjunction with the Lexis/Nexis Risk Solutions.</w:t>
            </w:r>
          </w:p>
        </w:tc>
        <w:tc>
          <w:tcPr>
            <w:tcW w:w="361" w:type="pct"/>
            <w:tcBorders>
              <w:top w:val="single" w:sz="6" w:space="0" w:color="auto"/>
              <w:left w:val="single" w:sz="6" w:space="0" w:color="auto"/>
              <w:bottom w:val="single" w:sz="6" w:space="0" w:color="auto"/>
              <w:right w:val="single" w:sz="6" w:space="0" w:color="auto"/>
            </w:tcBorders>
          </w:tcPr>
          <w:p w14:paraId="2E0F3230" w14:textId="3C5CE3C9"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367" w:type="pct"/>
            <w:tcBorders>
              <w:top w:val="single" w:sz="6" w:space="0" w:color="auto"/>
              <w:left w:val="single" w:sz="6" w:space="0" w:color="auto"/>
              <w:bottom w:val="single" w:sz="6" w:space="0" w:color="auto"/>
              <w:right w:val="single" w:sz="6" w:space="0" w:color="auto"/>
            </w:tcBorders>
          </w:tcPr>
          <w:p w14:paraId="5EAC8D66" w14:textId="067D37B4"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85" w:type="pct"/>
            <w:tcBorders>
              <w:top w:val="single" w:sz="6" w:space="0" w:color="auto"/>
              <w:left w:val="single" w:sz="6" w:space="0" w:color="auto"/>
              <w:bottom w:val="single" w:sz="6" w:space="0" w:color="auto"/>
              <w:right w:val="single" w:sz="6" w:space="0" w:color="auto"/>
            </w:tcBorders>
          </w:tcPr>
          <w:p w14:paraId="0E822AD2" w14:textId="4B9AA71B"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68" w:type="pct"/>
            <w:tcBorders>
              <w:top w:val="single" w:sz="6" w:space="0" w:color="auto"/>
              <w:left w:val="single" w:sz="6" w:space="0" w:color="auto"/>
              <w:bottom w:val="single" w:sz="6" w:space="0" w:color="auto"/>
              <w:right w:val="single" w:sz="6" w:space="0" w:color="auto"/>
            </w:tcBorders>
          </w:tcPr>
          <w:p w14:paraId="44149D59" w14:textId="457617E7"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4BB00A14" w14:textId="77777777" w:rsidTr="008B63C7">
        <w:tc>
          <w:tcPr>
            <w:tcW w:w="5000" w:type="pct"/>
            <w:gridSpan w:val="6"/>
            <w:tcBorders>
              <w:top w:val="single" w:sz="6" w:space="0" w:color="auto"/>
              <w:left w:val="single" w:sz="6" w:space="0" w:color="auto"/>
              <w:bottom w:val="single" w:sz="6" w:space="0" w:color="auto"/>
              <w:right w:val="single" w:sz="6" w:space="0" w:color="auto"/>
            </w:tcBorders>
          </w:tcPr>
          <w:p w14:paraId="50BA5A94" w14:textId="57E6C9BA"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7BE1261A" w14:textId="023AAC60"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1D09FF57" w14:textId="5240BF8E"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40299A21" w14:textId="77777777" w:rsidR="00FB6A69" w:rsidRDefault="00FB6A69" w:rsidP="2AFB2181">
      <w:pPr>
        <w:spacing w:after="180" w:line="257" w:lineRule="auto"/>
        <w:jc w:val="center"/>
        <w:rPr>
          <w:rFonts w:ascii="Calibri" w:eastAsia="Calibri" w:hAnsi="Calibri" w:cs="Calibri"/>
          <w:color w:val="404040" w:themeColor="text1" w:themeTint="BF"/>
        </w:rPr>
      </w:pPr>
    </w:p>
    <w:p w14:paraId="133AF304" w14:textId="77777777" w:rsidR="00FB6A69" w:rsidRDefault="00FB6A69" w:rsidP="2AFB2181">
      <w:pPr>
        <w:spacing w:after="180" w:line="257" w:lineRule="auto"/>
        <w:jc w:val="center"/>
        <w:rPr>
          <w:rFonts w:ascii="Calibri" w:eastAsia="Calibri" w:hAnsi="Calibri" w:cs="Calibri"/>
          <w:color w:val="404040" w:themeColor="text1" w:themeTint="BF"/>
        </w:rPr>
      </w:pPr>
    </w:p>
    <w:p w14:paraId="56A3449C" w14:textId="77777777" w:rsidR="00FB6A69" w:rsidRDefault="00FB6A69" w:rsidP="2AFB2181">
      <w:pPr>
        <w:spacing w:after="180" w:line="257" w:lineRule="auto"/>
        <w:jc w:val="center"/>
        <w:rPr>
          <w:rFonts w:ascii="Calibri" w:eastAsia="Calibri" w:hAnsi="Calibri" w:cs="Calibri"/>
          <w:color w:val="404040" w:themeColor="text1" w:themeTint="BF"/>
        </w:rPr>
      </w:pPr>
    </w:p>
    <w:p w14:paraId="26F2FF1A" w14:textId="77777777" w:rsidR="00FB6A69" w:rsidRDefault="00FB6A69" w:rsidP="2AFB2181">
      <w:pPr>
        <w:spacing w:after="180" w:line="257" w:lineRule="auto"/>
        <w:jc w:val="center"/>
        <w:rPr>
          <w:rFonts w:ascii="Calibri" w:eastAsia="Calibri" w:hAnsi="Calibri" w:cs="Calibri"/>
          <w:color w:val="404040" w:themeColor="text1" w:themeTint="BF"/>
        </w:rPr>
      </w:pPr>
    </w:p>
    <w:p w14:paraId="28665E43" w14:textId="77777777" w:rsidR="00FB6A69" w:rsidRDefault="00FB6A69" w:rsidP="2AFB2181">
      <w:pPr>
        <w:spacing w:after="180" w:line="257" w:lineRule="auto"/>
        <w:jc w:val="center"/>
        <w:rPr>
          <w:rFonts w:ascii="Calibri" w:eastAsia="Calibri" w:hAnsi="Calibri" w:cs="Calibri"/>
          <w:color w:val="404040" w:themeColor="text1" w:themeTint="BF"/>
        </w:rPr>
      </w:pPr>
    </w:p>
    <w:p w14:paraId="44532BC8" w14:textId="77777777" w:rsidR="00FB6A69" w:rsidRDefault="00FB6A69" w:rsidP="2AFB2181">
      <w:pPr>
        <w:spacing w:after="180" w:line="257" w:lineRule="auto"/>
        <w:jc w:val="center"/>
        <w:rPr>
          <w:rFonts w:ascii="Calibri" w:eastAsia="Calibri" w:hAnsi="Calibri" w:cs="Calibri"/>
          <w:color w:val="404040" w:themeColor="text1" w:themeTint="BF"/>
        </w:rPr>
      </w:pPr>
    </w:p>
    <w:p w14:paraId="43E94053" w14:textId="7A3AFEF0" w:rsidR="00430D15" w:rsidRDefault="2AFB2181" w:rsidP="2AFB2181">
      <w:pPr>
        <w:spacing w:after="180" w:line="257" w:lineRule="auto"/>
        <w:jc w:val="center"/>
        <w:rPr>
          <w:rFonts w:ascii="Calibri" w:eastAsia="Calibri" w:hAnsi="Calibri" w:cs="Calibri"/>
          <w:color w:val="404040" w:themeColor="text1" w:themeTint="BF"/>
        </w:rPr>
      </w:pPr>
      <w:r w:rsidRPr="2AFB2181">
        <w:rPr>
          <w:rFonts w:ascii="Calibri" w:eastAsia="Calibri" w:hAnsi="Calibri" w:cs="Calibri"/>
          <w:color w:val="404040" w:themeColor="text1" w:themeTint="BF"/>
        </w:rPr>
        <w:lastRenderedPageBreak/>
        <w:t xml:space="preserve"> </w:t>
      </w:r>
    </w:p>
    <w:tbl>
      <w:tblPr>
        <w:tblStyle w:val="TableGrid"/>
        <w:tblW w:w="5004" w:type="pct"/>
        <w:tblLook w:val="04A0" w:firstRow="1" w:lastRow="0" w:firstColumn="1" w:lastColumn="0" w:noHBand="0" w:noVBand="1"/>
      </w:tblPr>
      <w:tblGrid>
        <w:gridCol w:w="1430"/>
        <w:gridCol w:w="4771"/>
        <w:gridCol w:w="718"/>
        <w:gridCol w:w="698"/>
        <w:gridCol w:w="906"/>
        <w:gridCol w:w="828"/>
      </w:tblGrid>
      <w:tr w:rsidR="2AFB2181" w14:paraId="00D60AF1" w14:textId="77777777" w:rsidTr="002922D3">
        <w:tc>
          <w:tcPr>
            <w:tcW w:w="3316" w:type="pct"/>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09DAD620" w14:textId="5EAE0201" w:rsidR="2AFB2181" w:rsidRDefault="2AFB2181" w:rsidP="002922D3">
            <w:pPr>
              <w:pStyle w:val="NoSpacing"/>
              <w:jc w:val="center"/>
            </w:pPr>
            <w:r w:rsidRPr="2AFB2181">
              <w:t>Core CMS System Components</w:t>
            </w:r>
          </w:p>
          <w:p w14:paraId="7CA2A4C3" w14:textId="0D359979" w:rsidR="2AFB2181" w:rsidRDefault="00584BE5" w:rsidP="002922D3">
            <w:pPr>
              <w:pStyle w:val="NoSpacing"/>
              <w:jc w:val="center"/>
            </w:pPr>
            <w:r>
              <w:t>Section 5</w:t>
            </w:r>
          </w:p>
        </w:tc>
        <w:tc>
          <w:tcPr>
            <w:tcW w:w="384" w:type="pct"/>
            <w:tcBorders>
              <w:top w:val="single" w:sz="6" w:space="0" w:color="auto"/>
              <w:left w:val="nil"/>
              <w:bottom w:val="single" w:sz="6" w:space="0" w:color="auto"/>
              <w:right w:val="single" w:sz="6" w:space="0" w:color="auto"/>
            </w:tcBorders>
            <w:shd w:val="clear" w:color="auto" w:fill="E7E6E6" w:themeFill="background2"/>
            <w:vAlign w:val="center"/>
          </w:tcPr>
          <w:p w14:paraId="6D7145F2" w14:textId="0354DBBB" w:rsidR="2AFB2181" w:rsidRDefault="2AFB2181" w:rsidP="002922D3">
            <w:pPr>
              <w:pStyle w:val="NoSpacing"/>
              <w:jc w:val="center"/>
            </w:pPr>
            <w:r w:rsidRPr="2AFB2181">
              <w:t>Yes</w:t>
            </w:r>
          </w:p>
        </w:tc>
        <w:tc>
          <w:tcPr>
            <w:tcW w:w="373"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C33AE0A" w14:textId="7E232BE4" w:rsidR="2AFB2181" w:rsidRDefault="2AFB2181" w:rsidP="002922D3">
            <w:pPr>
              <w:pStyle w:val="NoSpacing"/>
              <w:jc w:val="center"/>
              <w:rPr>
                <w:sz w:val="17"/>
                <w:szCs w:val="17"/>
              </w:rPr>
            </w:pPr>
            <w:r w:rsidRPr="2AFB2181">
              <w:t>3</w:t>
            </w:r>
            <w:r w:rsidRPr="2AFB2181">
              <w:rPr>
                <w:vertAlign w:val="superscript"/>
              </w:rPr>
              <w:t>rd</w:t>
            </w:r>
          </w:p>
          <w:p w14:paraId="3417D708" w14:textId="5AD2DDA0" w:rsidR="2AFB2181" w:rsidRDefault="2AFB2181" w:rsidP="002922D3">
            <w:pPr>
              <w:pStyle w:val="NoSpacing"/>
              <w:jc w:val="center"/>
            </w:pPr>
            <w:r w:rsidRPr="2AFB2181">
              <w:t>Party</w:t>
            </w:r>
          </w:p>
        </w:tc>
        <w:tc>
          <w:tcPr>
            <w:tcW w:w="484"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2F256192" w14:textId="48F9CE14" w:rsidR="2AFB2181" w:rsidRDefault="2AFB2181" w:rsidP="002922D3">
            <w:pPr>
              <w:pStyle w:val="NoSpacing"/>
              <w:jc w:val="center"/>
            </w:pPr>
            <w:r w:rsidRPr="2AFB2181">
              <w:t>Next</w:t>
            </w:r>
          </w:p>
          <w:p w14:paraId="5660D08F" w14:textId="66430932" w:rsidR="2AFB2181" w:rsidRDefault="2AFB2181" w:rsidP="002922D3">
            <w:pPr>
              <w:pStyle w:val="NoSpacing"/>
              <w:jc w:val="center"/>
            </w:pPr>
            <w:r w:rsidRPr="2AFB2181">
              <w:t>Release</w:t>
            </w:r>
          </w:p>
        </w:tc>
        <w:tc>
          <w:tcPr>
            <w:tcW w:w="442"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0B9FF83" w14:textId="2B6B191E" w:rsidR="2AFB2181" w:rsidRDefault="2AFB2181" w:rsidP="002922D3">
            <w:pPr>
              <w:pStyle w:val="NoSpacing"/>
              <w:jc w:val="center"/>
            </w:pPr>
            <w:r w:rsidRPr="2AFB2181">
              <w:t>No</w:t>
            </w:r>
          </w:p>
        </w:tc>
      </w:tr>
      <w:tr w:rsidR="2AFB2181" w14:paraId="2CE6C9A3" w14:textId="77777777" w:rsidTr="002922D3">
        <w:trPr>
          <w:trHeight w:val="1065"/>
        </w:trPr>
        <w:tc>
          <w:tcPr>
            <w:tcW w:w="765" w:type="pct"/>
            <w:tcBorders>
              <w:top w:val="single" w:sz="6" w:space="0" w:color="auto"/>
              <w:left w:val="single" w:sz="6" w:space="0" w:color="auto"/>
              <w:bottom w:val="single" w:sz="6" w:space="0" w:color="auto"/>
              <w:right w:val="single" w:sz="6" w:space="0" w:color="auto"/>
            </w:tcBorders>
          </w:tcPr>
          <w:p w14:paraId="22C56BD9" w14:textId="0814FAC3"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2AFB2181" w:rsidRPr="2AFB2181">
              <w:rPr>
                <w:rFonts w:ascii="Calibri" w:eastAsia="Calibri" w:hAnsi="Calibri" w:cs="Calibri"/>
                <w:color w:val="404040" w:themeColor="text1" w:themeTint="BF"/>
              </w:rPr>
              <w:t>.5.4</w:t>
            </w:r>
          </w:p>
        </w:tc>
        <w:tc>
          <w:tcPr>
            <w:tcW w:w="2551" w:type="pct"/>
            <w:tcBorders>
              <w:top w:val="nil"/>
              <w:left w:val="single" w:sz="6" w:space="0" w:color="auto"/>
              <w:bottom w:val="single" w:sz="6" w:space="0" w:color="auto"/>
              <w:right w:val="single" w:sz="6" w:space="0" w:color="auto"/>
            </w:tcBorders>
          </w:tcPr>
          <w:p w14:paraId="38644DDB" w14:textId="48F79DE5" w:rsidR="2AFB2181" w:rsidRDefault="2AFB2181" w:rsidP="2AFB2181">
            <w:pPr>
              <w:spacing w:after="180" w:line="288" w:lineRule="auto"/>
              <w:rPr>
                <w:rFonts w:ascii="Arial" w:eastAsia="Arial" w:hAnsi="Arial" w:cs="Arial"/>
                <w:sz w:val="18"/>
                <w:szCs w:val="18"/>
              </w:rPr>
            </w:pPr>
            <w:r w:rsidRPr="2AFB2181">
              <w:rPr>
                <w:rFonts w:ascii="Arial" w:eastAsia="Arial" w:hAnsi="Arial" w:cs="Arial"/>
                <w:b/>
                <w:bCs/>
                <w:color w:val="000000" w:themeColor="text1"/>
                <w:sz w:val="18"/>
                <w:szCs w:val="18"/>
              </w:rPr>
              <w:t>Stark County Prosecutor Matrix System:</w:t>
            </w:r>
            <w:r w:rsidRPr="2AFB2181">
              <w:rPr>
                <w:rFonts w:ascii="Arial" w:eastAsia="Arial" w:hAnsi="Arial" w:cs="Arial"/>
                <w:color w:val="000000" w:themeColor="text1"/>
                <w:sz w:val="18"/>
                <w:szCs w:val="18"/>
              </w:rPr>
              <w:t xml:space="preserve"> </w:t>
            </w:r>
            <w:r w:rsidR="4647E4D7" w:rsidRPr="1BA36740">
              <w:rPr>
                <w:rFonts w:ascii="Arial" w:eastAsia="Arial" w:hAnsi="Arial" w:cs="Arial"/>
                <w:color w:val="404040" w:themeColor="text1" w:themeTint="BF"/>
                <w:sz w:val="18"/>
                <w:szCs w:val="18"/>
              </w:rPr>
              <w:t xml:space="preserve">Stark County Prosecutor Matrix System. </w:t>
            </w:r>
            <w:r w:rsidRPr="1BA36740">
              <w:rPr>
                <w:rFonts w:ascii="Arial" w:eastAsia="Arial" w:hAnsi="Arial" w:cs="Arial"/>
                <w:color w:val="404040" w:themeColor="text1" w:themeTint="BF"/>
                <w:sz w:val="18"/>
                <w:szCs w:val="18"/>
              </w:rPr>
              <w:t xml:space="preserve">The CMS </w:t>
            </w:r>
            <w:r w:rsidR="4647E4D7" w:rsidRPr="1BA36740">
              <w:rPr>
                <w:rFonts w:ascii="Arial" w:eastAsia="Arial" w:hAnsi="Arial" w:cs="Arial"/>
                <w:color w:val="404040" w:themeColor="text1" w:themeTint="BF"/>
                <w:sz w:val="18"/>
                <w:szCs w:val="18"/>
              </w:rPr>
              <w:t>sh</w:t>
            </w:r>
            <w:r w:rsidR="00AD1245">
              <w:rPr>
                <w:rFonts w:ascii="Arial" w:eastAsia="Arial" w:hAnsi="Arial" w:cs="Arial"/>
                <w:color w:val="404040" w:themeColor="text1" w:themeTint="BF"/>
                <w:sz w:val="18"/>
                <w:szCs w:val="18"/>
              </w:rPr>
              <w:t>all</w:t>
            </w:r>
            <w:r w:rsidRPr="1BA36740">
              <w:rPr>
                <w:rFonts w:ascii="Arial" w:eastAsia="Arial" w:hAnsi="Arial" w:cs="Arial"/>
                <w:color w:val="404040" w:themeColor="text1" w:themeTint="BF"/>
                <w:sz w:val="18"/>
                <w:szCs w:val="18"/>
              </w:rPr>
              <w:t xml:space="preserve"> integrate with the Prosecutor’s Matrix Pointe Software for their filings in civil, criminal and Family Court cases.</w:t>
            </w:r>
            <w:r w:rsidR="4647E4D7" w:rsidRPr="1BA36740">
              <w:rPr>
                <w:rFonts w:ascii="Arial" w:eastAsia="Arial" w:hAnsi="Arial" w:cs="Arial"/>
                <w:color w:val="404040" w:themeColor="text1" w:themeTint="BF"/>
                <w:sz w:val="18"/>
                <w:szCs w:val="18"/>
              </w:rPr>
              <w:t xml:space="preserve"> Integration with </w:t>
            </w:r>
            <w:proofErr w:type="spellStart"/>
            <w:r w:rsidR="4647E4D7" w:rsidRPr="1BA36740">
              <w:rPr>
                <w:rFonts w:ascii="Arial" w:eastAsia="Arial" w:hAnsi="Arial" w:cs="Arial"/>
                <w:color w:val="404040" w:themeColor="text1" w:themeTint="BF"/>
                <w:sz w:val="18"/>
                <w:szCs w:val="18"/>
              </w:rPr>
              <w:t>MatrixProsecutor</w:t>
            </w:r>
            <w:proofErr w:type="spellEnd"/>
            <w:r w:rsidR="4647E4D7" w:rsidRPr="1BA36740">
              <w:rPr>
                <w:rFonts w:ascii="Arial" w:eastAsia="Arial" w:hAnsi="Arial" w:cs="Arial"/>
                <w:color w:val="404040" w:themeColor="text1" w:themeTint="BF"/>
                <w:sz w:val="18"/>
                <w:szCs w:val="18"/>
              </w:rPr>
              <w:t xml:space="preserve"> case management system using their interface based on Legal XML ECF v5.0, as found via the provided link.</w:t>
            </w:r>
          </w:p>
        </w:tc>
        <w:tc>
          <w:tcPr>
            <w:tcW w:w="384" w:type="pct"/>
            <w:tcBorders>
              <w:top w:val="single" w:sz="6" w:space="0" w:color="auto"/>
              <w:left w:val="single" w:sz="6" w:space="0" w:color="auto"/>
              <w:bottom w:val="single" w:sz="6" w:space="0" w:color="auto"/>
              <w:right w:val="single" w:sz="6" w:space="0" w:color="auto"/>
            </w:tcBorders>
          </w:tcPr>
          <w:p w14:paraId="0F75A6E2" w14:textId="2D06EA98"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373" w:type="pct"/>
            <w:tcBorders>
              <w:top w:val="single" w:sz="6" w:space="0" w:color="auto"/>
              <w:left w:val="single" w:sz="6" w:space="0" w:color="auto"/>
              <w:bottom w:val="single" w:sz="6" w:space="0" w:color="auto"/>
              <w:right w:val="single" w:sz="6" w:space="0" w:color="auto"/>
            </w:tcBorders>
          </w:tcPr>
          <w:p w14:paraId="16662A02" w14:textId="59F48454" w:rsidR="2AFB2181" w:rsidRDefault="2AFB2181" w:rsidP="55455229">
            <w:pPr>
              <w:spacing w:after="180" w:line="288" w:lineRule="auto"/>
              <w:jc w:val="center"/>
              <w:rPr>
                <w:rFonts w:ascii="Calibri" w:eastAsia="Calibri" w:hAnsi="Calibri" w:cs="Calibri"/>
                <w:color w:val="404040" w:themeColor="text1" w:themeTint="BF"/>
              </w:rPr>
            </w:pPr>
            <w:r w:rsidRPr="55455229">
              <w:rPr>
                <w:rFonts w:ascii="Calibri" w:eastAsia="Calibri" w:hAnsi="Calibri" w:cs="Calibri"/>
                <w:b/>
                <w:bCs/>
                <w:color w:val="404040" w:themeColor="text1" w:themeTint="BF"/>
              </w:rPr>
              <w:t>X</w:t>
            </w:r>
            <w:r w:rsidRPr="2AFB2181">
              <w:rPr>
                <w:rFonts w:ascii="Calibri" w:eastAsia="Calibri" w:hAnsi="Calibri" w:cs="Calibri"/>
                <w:color w:val="404040" w:themeColor="text1" w:themeTint="BF"/>
              </w:rPr>
              <w:t xml:space="preserve"> </w:t>
            </w:r>
          </w:p>
        </w:tc>
        <w:tc>
          <w:tcPr>
            <w:tcW w:w="484" w:type="pct"/>
            <w:tcBorders>
              <w:top w:val="single" w:sz="6" w:space="0" w:color="auto"/>
              <w:left w:val="single" w:sz="6" w:space="0" w:color="auto"/>
              <w:bottom w:val="single" w:sz="6" w:space="0" w:color="auto"/>
              <w:right w:val="single" w:sz="6" w:space="0" w:color="auto"/>
            </w:tcBorders>
          </w:tcPr>
          <w:p w14:paraId="5884BA96" w14:textId="1FB368BF"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42" w:type="pct"/>
            <w:tcBorders>
              <w:top w:val="single" w:sz="6" w:space="0" w:color="auto"/>
              <w:left w:val="single" w:sz="6" w:space="0" w:color="auto"/>
              <w:bottom w:val="single" w:sz="6" w:space="0" w:color="auto"/>
              <w:right w:val="single" w:sz="6" w:space="0" w:color="auto"/>
            </w:tcBorders>
          </w:tcPr>
          <w:p w14:paraId="7F2706BD" w14:textId="44A88859"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5AF49FED" w14:textId="77777777" w:rsidTr="002922D3">
        <w:tc>
          <w:tcPr>
            <w:tcW w:w="5000" w:type="pct"/>
            <w:gridSpan w:val="6"/>
            <w:tcBorders>
              <w:top w:val="single" w:sz="6" w:space="0" w:color="auto"/>
              <w:left w:val="single" w:sz="6" w:space="0" w:color="auto"/>
              <w:bottom w:val="single" w:sz="6" w:space="0" w:color="auto"/>
              <w:right w:val="single" w:sz="6" w:space="0" w:color="auto"/>
            </w:tcBorders>
          </w:tcPr>
          <w:p w14:paraId="7733B53A" w14:textId="48A3A7A1"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520FCB28" w14:textId="4449419C"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5BCDEBCF" w14:textId="01FC0529"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160657FB" w14:textId="77777777" w:rsidR="00482758" w:rsidRDefault="00482758" w:rsidP="2AFB2181">
      <w:pPr>
        <w:spacing w:after="180" w:line="257" w:lineRule="auto"/>
        <w:jc w:val="center"/>
        <w:rPr>
          <w:rFonts w:ascii="Calibri" w:eastAsia="Calibri" w:hAnsi="Calibri" w:cs="Calibri"/>
          <w:color w:val="404040" w:themeColor="text1" w:themeTint="BF"/>
        </w:rPr>
      </w:pPr>
    </w:p>
    <w:tbl>
      <w:tblPr>
        <w:tblStyle w:val="TableGrid"/>
        <w:tblW w:w="9352" w:type="dxa"/>
        <w:tblLayout w:type="fixed"/>
        <w:tblLook w:val="04A0" w:firstRow="1" w:lastRow="0" w:firstColumn="1" w:lastColumn="0" w:noHBand="0" w:noVBand="1"/>
      </w:tblPr>
      <w:tblGrid>
        <w:gridCol w:w="1350"/>
        <w:gridCol w:w="4852"/>
        <w:gridCol w:w="832"/>
        <w:gridCol w:w="833"/>
        <w:gridCol w:w="945"/>
        <w:gridCol w:w="540"/>
      </w:tblGrid>
      <w:tr w:rsidR="00482758" w14:paraId="7DF8AC3B" w14:textId="77777777" w:rsidTr="002922D3">
        <w:trPr>
          <w:trHeight w:val="660"/>
        </w:trPr>
        <w:tc>
          <w:tcPr>
            <w:tcW w:w="6202" w:type="dxa"/>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0C69F51B" w14:textId="77777777" w:rsidR="00482758" w:rsidRDefault="00482758" w:rsidP="00E93635">
            <w:pPr>
              <w:pStyle w:val="NoSpacing"/>
              <w:jc w:val="center"/>
            </w:pPr>
            <w:r w:rsidRPr="2AFB2181">
              <w:t>Core CMS System Components</w:t>
            </w:r>
          </w:p>
          <w:p w14:paraId="57ECB3C5" w14:textId="21355348" w:rsidR="00482758" w:rsidRDefault="00584BE5" w:rsidP="00E93635">
            <w:pPr>
              <w:pStyle w:val="NoSpacing"/>
              <w:jc w:val="center"/>
            </w:pPr>
            <w:r>
              <w:t>Section 5</w:t>
            </w:r>
          </w:p>
        </w:tc>
        <w:tc>
          <w:tcPr>
            <w:tcW w:w="832" w:type="dxa"/>
            <w:tcBorders>
              <w:top w:val="single" w:sz="6" w:space="0" w:color="auto"/>
              <w:left w:val="nil"/>
              <w:bottom w:val="single" w:sz="6" w:space="0" w:color="auto"/>
              <w:right w:val="single" w:sz="6" w:space="0" w:color="auto"/>
            </w:tcBorders>
            <w:shd w:val="clear" w:color="auto" w:fill="E7E6E6" w:themeFill="background2"/>
            <w:vAlign w:val="center"/>
          </w:tcPr>
          <w:p w14:paraId="2EB977CA" w14:textId="77777777" w:rsidR="00482758" w:rsidRDefault="00482758" w:rsidP="00E93635">
            <w:pPr>
              <w:pStyle w:val="NoSpacing"/>
              <w:jc w:val="center"/>
            </w:pPr>
            <w:r w:rsidRPr="2AFB2181">
              <w:t>Yes</w:t>
            </w:r>
          </w:p>
        </w:tc>
        <w:tc>
          <w:tcPr>
            <w:tcW w:w="833"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C355774" w14:textId="77777777" w:rsidR="00482758" w:rsidRDefault="00482758" w:rsidP="00E93635">
            <w:pPr>
              <w:pStyle w:val="NoSpacing"/>
              <w:jc w:val="center"/>
              <w:rPr>
                <w:sz w:val="17"/>
                <w:szCs w:val="17"/>
              </w:rPr>
            </w:pPr>
            <w:r w:rsidRPr="2AFB2181">
              <w:t>3</w:t>
            </w:r>
            <w:r w:rsidRPr="2AFB2181">
              <w:rPr>
                <w:vertAlign w:val="superscript"/>
              </w:rPr>
              <w:t>rd</w:t>
            </w:r>
          </w:p>
          <w:p w14:paraId="4568B32A" w14:textId="77777777" w:rsidR="00482758" w:rsidRDefault="00482758" w:rsidP="00E93635">
            <w:pPr>
              <w:pStyle w:val="NoSpacing"/>
              <w:jc w:val="center"/>
            </w:pPr>
            <w:r w:rsidRPr="2AFB2181">
              <w:t>Party</w:t>
            </w:r>
          </w:p>
        </w:tc>
        <w:tc>
          <w:tcPr>
            <w:tcW w:w="945"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CAE2AAC" w14:textId="77777777" w:rsidR="00482758" w:rsidRDefault="00482758" w:rsidP="00E93635">
            <w:pPr>
              <w:pStyle w:val="NoSpacing"/>
              <w:jc w:val="center"/>
            </w:pPr>
            <w:r w:rsidRPr="2AFB2181">
              <w:t>Next</w:t>
            </w:r>
          </w:p>
          <w:p w14:paraId="20A7EF37" w14:textId="77777777" w:rsidR="00482758" w:rsidRDefault="00482758" w:rsidP="00E93635">
            <w:pPr>
              <w:pStyle w:val="NoSpacing"/>
              <w:jc w:val="center"/>
            </w:pPr>
            <w:r w:rsidRPr="2AFB2181">
              <w:t>Release</w:t>
            </w:r>
          </w:p>
        </w:tc>
        <w:tc>
          <w:tcPr>
            <w:tcW w:w="54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6590C594" w14:textId="77777777" w:rsidR="00482758" w:rsidRDefault="00482758" w:rsidP="00E93635">
            <w:pPr>
              <w:pStyle w:val="NoSpacing"/>
              <w:jc w:val="center"/>
            </w:pPr>
            <w:r w:rsidRPr="2AFB2181">
              <w:t>No</w:t>
            </w:r>
          </w:p>
        </w:tc>
      </w:tr>
      <w:tr w:rsidR="00482758" w14:paraId="473DEADD" w14:textId="77777777" w:rsidTr="002922D3">
        <w:trPr>
          <w:trHeight w:val="615"/>
        </w:trPr>
        <w:tc>
          <w:tcPr>
            <w:tcW w:w="1350" w:type="dxa"/>
            <w:tcBorders>
              <w:top w:val="single" w:sz="6" w:space="0" w:color="auto"/>
              <w:left w:val="single" w:sz="6" w:space="0" w:color="auto"/>
              <w:bottom w:val="single" w:sz="6" w:space="0" w:color="auto"/>
              <w:right w:val="single" w:sz="6" w:space="0" w:color="auto"/>
            </w:tcBorders>
          </w:tcPr>
          <w:p w14:paraId="47F46219" w14:textId="70980924" w:rsidR="00482758" w:rsidRDefault="00482758" w:rsidP="00E93635">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Pr="2AFB2181">
              <w:rPr>
                <w:rFonts w:ascii="Calibri" w:eastAsia="Calibri" w:hAnsi="Calibri" w:cs="Calibri"/>
                <w:color w:val="404040" w:themeColor="text1" w:themeTint="BF"/>
              </w:rPr>
              <w:t>.</w:t>
            </w:r>
            <w:r>
              <w:rPr>
                <w:rFonts w:ascii="Calibri" w:eastAsia="Calibri" w:hAnsi="Calibri" w:cs="Calibri"/>
                <w:color w:val="404040" w:themeColor="text1" w:themeTint="BF"/>
              </w:rPr>
              <w:t>5.5</w:t>
            </w:r>
          </w:p>
        </w:tc>
        <w:tc>
          <w:tcPr>
            <w:tcW w:w="4852" w:type="dxa"/>
            <w:tcBorders>
              <w:top w:val="nil"/>
              <w:left w:val="single" w:sz="6" w:space="0" w:color="auto"/>
              <w:bottom w:val="nil"/>
              <w:right w:val="single" w:sz="6" w:space="0" w:color="auto"/>
            </w:tcBorders>
          </w:tcPr>
          <w:p w14:paraId="05642CEE" w14:textId="46637EC7" w:rsidR="00482758" w:rsidRPr="00C50483" w:rsidRDefault="00531380" w:rsidP="00E93635">
            <w:pPr>
              <w:spacing w:after="180" w:line="288" w:lineRule="auto"/>
              <w:rPr>
                <w:rFonts w:ascii="Arial" w:eastAsia="Arial" w:hAnsi="Arial" w:cs="Arial"/>
                <w:color w:val="404040" w:themeColor="text1" w:themeTint="BF"/>
                <w:sz w:val="18"/>
                <w:szCs w:val="18"/>
              </w:rPr>
            </w:pPr>
            <w:r>
              <w:rPr>
                <w:rStyle w:val="normaltextrun"/>
                <w:rFonts w:ascii="Arial" w:hAnsi="Arial" w:cs="Arial"/>
                <w:b/>
                <w:bCs/>
                <w:color w:val="000000"/>
                <w:sz w:val="18"/>
                <w:szCs w:val="18"/>
                <w:shd w:val="clear" w:color="auto" w:fill="FFFFFF"/>
              </w:rPr>
              <w:t xml:space="preserve">Anticipated Potential Future Interfaces: </w:t>
            </w:r>
            <w:r>
              <w:rPr>
                <w:rStyle w:val="normaltextrun"/>
                <w:rFonts w:ascii="Arial" w:hAnsi="Arial" w:cs="Arial"/>
                <w:color w:val="000000"/>
                <w:sz w:val="18"/>
                <w:szCs w:val="18"/>
                <w:shd w:val="clear" w:color="auto" w:fill="FFFFFF"/>
              </w:rPr>
              <w:t xml:space="preserve">Please describe your approach to </w:t>
            </w:r>
            <w:r w:rsidR="00445B44">
              <w:rPr>
                <w:rStyle w:val="normaltextrun"/>
                <w:rFonts w:ascii="Arial" w:hAnsi="Arial" w:cs="Arial"/>
                <w:color w:val="000000"/>
                <w:sz w:val="18"/>
                <w:szCs w:val="18"/>
                <w:shd w:val="clear" w:color="auto" w:fill="FFFFFF"/>
              </w:rPr>
              <w:t>future third-party integrations.</w:t>
            </w:r>
            <w:r w:rsidR="00482758">
              <w:rPr>
                <w:rStyle w:val="eop"/>
                <w:rFonts w:ascii="Arial" w:hAnsi="Arial" w:cs="Arial"/>
                <w:color w:val="000000"/>
                <w:sz w:val="18"/>
                <w:szCs w:val="18"/>
                <w:shd w:val="clear" w:color="auto" w:fill="FFFFFF"/>
              </w:rPr>
              <w:t> </w:t>
            </w:r>
          </w:p>
        </w:tc>
        <w:tc>
          <w:tcPr>
            <w:tcW w:w="832" w:type="dxa"/>
            <w:tcBorders>
              <w:top w:val="single" w:sz="6" w:space="0" w:color="auto"/>
              <w:left w:val="single" w:sz="6" w:space="0" w:color="auto"/>
              <w:bottom w:val="single" w:sz="6" w:space="0" w:color="auto"/>
              <w:right w:val="single" w:sz="6" w:space="0" w:color="auto"/>
            </w:tcBorders>
          </w:tcPr>
          <w:p w14:paraId="6F1C63C0" w14:textId="77777777" w:rsidR="00482758" w:rsidRDefault="00482758"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833" w:type="dxa"/>
            <w:tcBorders>
              <w:top w:val="single" w:sz="6" w:space="0" w:color="auto"/>
              <w:left w:val="single" w:sz="6" w:space="0" w:color="auto"/>
              <w:bottom w:val="single" w:sz="6" w:space="0" w:color="auto"/>
              <w:right w:val="single" w:sz="6" w:space="0" w:color="auto"/>
            </w:tcBorders>
          </w:tcPr>
          <w:p w14:paraId="2F2BACEB" w14:textId="77777777" w:rsidR="00482758" w:rsidRDefault="00482758"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945" w:type="dxa"/>
            <w:tcBorders>
              <w:top w:val="single" w:sz="6" w:space="0" w:color="auto"/>
              <w:left w:val="single" w:sz="6" w:space="0" w:color="auto"/>
              <w:bottom w:val="single" w:sz="6" w:space="0" w:color="auto"/>
              <w:right w:val="single" w:sz="6" w:space="0" w:color="auto"/>
            </w:tcBorders>
          </w:tcPr>
          <w:p w14:paraId="39958A10" w14:textId="77777777" w:rsidR="00482758" w:rsidRDefault="00482758"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540" w:type="dxa"/>
            <w:tcBorders>
              <w:top w:val="single" w:sz="6" w:space="0" w:color="auto"/>
              <w:left w:val="single" w:sz="6" w:space="0" w:color="auto"/>
              <w:bottom w:val="single" w:sz="6" w:space="0" w:color="auto"/>
              <w:right w:val="single" w:sz="6" w:space="0" w:color="auto"/>
            </w:tcBorders>
          </w:tcPr>
          <w:p w14:paraId="38DE67B9" w14:textId="77777777" w:rsidR="00482758" w:rsidRDefault="00482758"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00482758" w:rsidRPr="2AFB2181" w14:paraId="50705DED" w14:textId="77777777" w:rsidTr="002922D3">
        <w:trPr>
          <w:trHeight w:val="615"/>
        </w:trPr>
        <w:tc>
          <w:tcPr>
            <w:tcW w:w="9352" w:type="dxa"/>
            <w:gridSpan w:val="6"/>
            <w:tcBorders>
              <w:top w:val="single" w:sz="6" w:space="0" w:color="auto"/>
              <w:left w:val="single" w:sz="6" w:space="0" w:color="auto"/>
              <w:bottom w:val="single" w:sz="6" w:space="0" w:color="auto"/>
              <w:right w:val="single" w:sz="6" w:space="0" w:color="auto"/>
            </w:tcBorders>
          </w:tcPr>
          <w:p w14:paraId="2D680524" w14:textId="77777777" w:rsidR="00482758" w:rsidRDefault="00482758"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0A99FC4A" w14:textId="77777777" w:rsidR="00482758" w:rsidRPr="2AFB2181" w:rsidRDefault="00482758" w:rsidP="00E93635">
            <w:pPr>
              <w:spacing w:after="180" w:line="288" w:lineRule="auto"/>
              <w:rPr>
                <w:rFonts w:ascii="Calibri" w:eastAsia="Calibri" w:hAnsi="Calibri" w:cs="Calibri"/>
                <w:color w:val="404040" w:themeColor="text1" w:themeTint="BF"/>
              </w:rPr>
            </w:pPr>
          </w:p>
        </w:tc>
      </w:tr>
    </w:tbl>
    <w:p w14:paraId="68998938" w14:textId="0FED19E0" w:rsidR="00430D15" w:rsidRDefault="2AFB2181" w:rsidP="2AFB2181">
      <w:pPr>
        <w:spacing w:after="180" w:line="257" w:lineRule="auto"/>
        <w:jc w:val="center"/>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bl>
      <w:tblPr>
        <w:tblStyle w:val="TableGrid"/>
        <w:tblW w:w="5004" w:type="pct"/>
        <w:tblLook w:val="04A0" w:firstRow="1" w:lastRow="0" w:firstColumn="1" w:lastColumn="0" w:noHBand="0" w:noVBand="1"/>
      </w:tblPr>
      <w:tblGrid>
        <w:gridCol w:w="1314"/>
        <w:gridCol w:w="4887"/>
        <w:gridCol w:w="847"/>
        <w:gridCol w:w="686"/>
        <w:gridCol w:w="906"/>
        <w:gridCol w:w="711"/>
      </w:tblGrid>
      <w:tr w:rsidR="002922D3" w14:paraId="2BDF2126" w14:textId="77777777" w:rsidTr="002922D3">
        <w:tc>
          <w:tcPr>
            <w:tcW w:w="3316" w:type="pct"/>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370A59D6" w14:textId="313E64EB" w:rsidR="2AFB2181" w:rsidRDefault="2AFB2181" w:rsidP="002922D3">
            <w:pPr>
              <w:pStyle w:val="NoSpacing"/>
              <w:jc w:val="center"/>
            </w:pPr>
            <w:r w:rsidRPr="2AFB2181">
              <w:t>Core CMS System Components</w:t>
            </w:r>
          </w:p>
          <w:p w14:paraId="22BF4E12" w14:textId="227F165A" w:rsidR="2AFB2181" w:rsidRDefault="00584BE5" w:rsidP="002922D3">
            <w:pPr>
              <w:pStyle w:val="NoSpacing"/>
              <w:jc w:val="center"/>
            </w:pPr>
            <w:r>
              <w:t>Section 5</w:t>
            </w:r>
          </w:p>
        </w:tc>
        <w:tc>
          <w:tcPr>
            <w:tcW w:w="453" w:type="pct"/>
            <w:tcBorders>
              <w:top w:val="single" w:sz="6" w:space="0" w:color="auto"/>
              <w:left w:val="nil"/>
              <w:bottom w:val="single" w:sz="6" w:space="0" w:color="auto"/>
              <w:right w:val="single" w:sz="6" w:space="0" w:color="auto"/>
            </w:tcBorders>
            <w:shd w:val="clear" w:color="auto" w:fill="E7E6E6" w:themeFill="background2"/>
            <w:vAlign w:val="center"/>
          </w:tcPr>
          <w:p w14:paraId="31B13BE6" w14:textId="50D20370" w:rsidR="2AFB2181" w:rsidRDefault="2AFB2181" w:rsidP="002922D3">
            <w:pPr>
              <w:pStyle w:val="NoSpacing"/>
              <w:jc w:val="center"/>
            </w:pPr>
            <w:r w:rsidRPr="2AFB2181">
              <w:t>Yes</w:t>
            </w:r>
          </w:p>
        </w:tc>
        <w:tc>
          <w:tcPr>
            <w:tcW w:w="367"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3879BB51" w14:textId="67D0DBD7" w:rsidR="2AFB2181" w:rsidRDefault="2AFB2181" w:rsidP="002922D3">
            <w:pPr>
              <w:pStyle w:val="NoSpacing"/>
              <w:jc w:val="center"/>
              <w:rPr>
                <w:sz w:val="17"/>
                <w:szCs w:val="17"/>
              </w:rPr>
            </w:pPr>
            <w:r w:rsidRPr="2AFB2181">
              <w:t>3</w:t>
            </w:r>
            <w:r w:rsidRPr="2AFB2181">
              <w:rPr>
                <w:vertAlign w:val="superscript"/>
              </w:rPr>
              <w:t>rd</w:t>
            </w:r>
          </w:p>
          <w:p w14:paraId="0888E931" w14:textId="493E68F3" w:rsidR="2AFB2181" w:rsidRDefault="2AFB2181" w:rsidP="002922D3">
            <w:pPr>
              <w:pStyle w:val="NoSpacing"/>
              <w:jc w:val="center"/>
            </w:pPr>
            <w:r w:rsidRPr="2AFB2181">
              <w:t>Party</w:t>
            </w:r>
          </w:p>
        </w:tc>
        <w:tc>
          <w:tcPr>
            <w:tcW w:w="484"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2EAF4EF" w14:textId="7EC0874D" w:rsidR="2AFB2181" w:rsidRDefault="2AFB2181" w:rsidP="002922D3">
            <w:pPr>
              <w:pStyle w:val="NoSpacing"/>
              <w:jc w:val="center"/>
            </w:pPr>
            <w:r w:rsidRPr="2AFB2181">
              <w:t>Next</w:t>
            </w:r>
          </w:p>
          <w:p w14:paraId="67FAEFDB" w14:textId="336A2FEA" w:rsidR="2AFB2181" w:rsidRDefault="2AFB2181" w:rsidP="002922D3">
            <w:pPr>
              <w:pStyle w:val="NoSpacing"/>
              <w:jc w:val="center"/>
            </w:pPr>
            <w:r w:rsidRPr="2AFB2181">
              <w:t>Release</w:t>
            </w:r>
          </w:p>
        </w:tc>
        <w:tc>
          <w:tcPr>
            <w:tcW w:w="380"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03EC6C52" w14:textId="00DE2326" w:rsidR="2AFB2181" w:rsidRDefault="2AFB2181" w:rsidP="002922D3">
            <w:pPr>
              <w:pStyle w:val="NoSpacing"/>
              <w:jc w:val="center"/>
            </w:pPr>
            <w:r w:rsidRPr="2AFB2181">
              <w:t>No</w:t>
            </w:r>
          </w:p>
        </w:tc>
      </w:tr>
      <w:tr w:rsidR="002922D3" w14:paraId="6C6A53DE" w14:textId="77777777" w:rsidTr="002922D3">
        <w:trPr>
          <w:trHeight w:val="1485"/>
        </w:trPr>
        <w:tc>
          <w:tcPr>
            <w:tcW w:w="703" w:type="pct"/>
            <w:tcBorders>
              <w:top w:val="single" w:sz="6" w:space="0" w:color="auto"/>
              <w:left w:val="single" w:sz="6" w:space="0" w:color="auto"/>
              <w:bottom w:val="single" w:sz="6" w:space="0" w:color="auto"/>
              <w:right w:val="single" w:sz="6" w:space="0" w:color="auto"/>
            </w:tcBorders>
          </w:tcPr>
          <w:p w14:paraId="5D72030F" w14:textId="7E1DAECA"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2AFB2181" w:rsidRPr="2AFB2181">
              <w:rPr>
                <w:rFonts w:ascii="Calibri" w:eastAsia="Calibri" w:hAnsi="Calibri" w:cs="Calibri"/>
                <w:color w:val="404040" w:themeColor="text1" w:themeTint="BF"/>
              </w:rPr>
              <w:t>.6.1</w:t>
            </w:r>
          </w:p>
        </w:tc>
        <w:tc>
          <w:tcPr>
            <w:tcW w:w="2613" w:type="pct"/>
            <w:tcBorders>
              <w:top w:val="nil"/>
              <w:left w:val="single" w:sz="6" w:space="0" w:color="auto"/>
              <w:bottom w:val="single" w:sz="6" w:space="0" w:color="auto"/>
              <w:right w:val="single" w:sz="6" w:space="0" w:color="auto"/>
            </w:tcBorders>
          </w:tcPr>
          <w:p w14:paraId="0E761686" w14:textId="0EAEFA25" w:rsidR="2AFB2181"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b/>
                <w:bCs/>
                <w:color w:val="000000" w:themeColor="text1"/>
                <w:sz w:val="18"/>
                <w:szCs w:val="18"/>
              </w:rPr>
              <w:t>Data Conversion:</w:t>
            </w:r>
            <w:r w:rsidRPr="2AFB2181">
              <w:rPr>
                <w:rFonts w:ascii="Arial" w:eastAsia="Arial" w:hAnsi="Arial" w:cs="Arial"/>
                <w:color w:val="000000" w:themeColor="text1"/>
                <w:sz w:val="18"/>
                <w:szCs w:val="18"/>
              </w:rPr>
              <w:t xml:space="preserve"> It is the intent that the courts’ current and historical records will be converted to the new system. Please describe your experience and proposed approach for converting current and historical records from another case management system. </w:t>
            </w:r>
          </w:p>
        </w:tc>
        <w:tc>
          <w:tcPr>
            <w:tcW w:w="453" w:type="pct"/>
            <w:tcBorders>
              <w:top w:val="single" w:sz="6" w:space="0" w:color="auto"/>
              <w:left w:val="single" w:sz="6" w:space="0" w:color="auto"/>
              <w:bottom w:val="single" w:sz="6" w:space="0" w:color="auto"/>
              <w:right w:val="single" w:sz="6" w:space="0" w:color="auto"/>
            </w:tcBorders>
          </w:tcPr>
          <w:p w14:paraId="4FB6224F" w14:textId="4D61DC6E"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367" w:type="pct"/>
            <w:tcBorders>
              <w:top w:val="single" w:sz="6" w:space="0" w:color="auto"/>
              <w:left w:val="single" w:sz="6" w:space="0" w:color="auto"/>
              <w:bottom w:val="single" w:sz="6" w:space="0" w:color="auto"/>
              <w:right w:val="single" w:sz="6" w:space="0" w:color="auto"/>
            </w:tcBorders>
          </w:tcPr>
          <w:p w14:paraId="5E9F5EBA" w14:textId="60F5B27E"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84" w:type="pct"/>
            <w:tcBorders>
              <w:top w:val="single" w:sz="6" w:space="0" w:color="auto"/>
              <w:left w:val="single" w:sz="6" w:space="0" w:color="auto"/>
              <w:bottom w:val="single" w:sz="6" w:space="0" w:color="auto"/>
              <w:right w:val="single" w:sz="6" w:space="0" w:color="auto"/>
            </w:tcBorders>
          </w:tcPr>
          <w:p w14:paraId="62A23B56" w14:textId="293C3039"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380" w:type="pct"/>
            <w:tcBorders>
              <w:top w:val="single" w:sz="6" w:space="0" w:color="auto"/>
              <w:left w:val="single" w:sz="6" w:space="0" w:color="auto"/>
              <w:bottom w:val="single" w:sz="6" w:space="0" w:color="auto"/>
              <w:right w:val="single" w:sz="6" w:space="0" w:color="auto"/>
            </w:tcBorders>
          </w:tcPr>
          <w:p w14:paraId="3D20A412" w14:textId="1ADC6CA7"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3EFCCBF3" w14:textId="77777777" w:rsidTr="002922D3">
        <w:tc>
          <w:tcPr>
            <w:tcW w:w="5000" w:type="pct"/>
            <w:gridSpan w:val="6"/>
            <w:tcBorders>
              <w:top w:val="single" w:sz="6" w:space="0" w:color="auto"/>
              <w:left w:val="single" w:sz="6" w:space="0" w:color="auto"/>
              <w:bottom w:val="single" w:sz="6" w:space="0" w:color="auto"/>
              <w:right w:val="single" w:sz="6" w:space="0" w:color="auto"/>
            </w:tcBorders>
          </w:tcPr>
          <w:p w14:paraId="1DEEBA75" w14:textId="158C89C1"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203B2B62" w14:textId="29086F39"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18DD5B8C" w14:textId="58C3EF5F"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05AF019A" w14:textId="45C37564" w:rsidR="00482758" w:rsidRDefault="00482758" w:rsidP="2AFB2181">
      <w:pPr>
        <w:spacing w:after="180" w:line="257" w:lineRule="auto"/>
        <w:jc w:val="center"/>
        <w:rPr>
          <w:rFonts w:ascii="Calibri" w:eastAsia="Calibri" w:hAnsi="Calibri" w:cs="Calibri"/>
          <w:color w:val="404040" w:themeColor="text1" w:themeTint="BF"/>
        </w:rPr>
      </w:pPr>
    </w:p>
    <w:p w14:paraId="767B6015" w14:textId="7621EEE6" w:rsidR="00FB6A69" w:rsidRDefault="00FB6A69" w:rsidP="2AFB2181">
      <w:pPr>
        <w:spacing w:after="180" w:line="257" w:lineRule="auto"/>
        <w:jc w:val="center"/>
        <w:rPr>
          <w:rFonts w:ascii="Calibri" w:eastAsia="Calibri" w:hAnsi="Calibri" w:cs="Calibri"/>
          <w:color w:val="404040" w:themeColor="text1" w:themeTint="BF"/>
        </w:rPr>
      </w:pPr>
    </w:p>
    <w:p w14:paraId="0ED6F5B4" w14:textId="77777777" w:rsidR="00FB6A69" w:rsidRDefault="00FB6A69" w:rsidP="2AFB2181">
      <w:pPr>
        <w:spacing w:after="180" w:line="257" w:lineRule="auto"/>
        <w:jc w:val="center"/>
        <w:rPr>
          <w:rFonts w:ascii="Calibri" w:eastAsia="Calibri" w:hAnsi="Calibri" w:cs="Calibri"/>
          <w:color w:val="404040" w:themeColor="text1" w:themeTint="BF"/>
        </w:rPr>
      </w:pPr>
    </w:p>
    <w:tbl>
      <w:tblPr>
        <w:tblStyle w:val="TableGrid"/>
        <w:tblW w:w="9352" w:type="dxa"/>
        <w:tblLayout w:type="fixed"/>
        <w:tblLook w:val="04A0" w:firstRow="1" w:lastRow="0" w:firstColumn="1" w:lastColumn="0" w:noHBand="0" w:noVBand="1"/>
      </w:tblPr>
      <w:tblGrid>
        <w:gridCol w:w="1350"/>
        <w:gridCol w:w="4852"/>
        <w:gridCol w:w="832"/>
        <w:gridCol w:w="833"/>
        <w:gridCol w:w="945"/>
        <w:gridCol w:w="540"/>
      </w:tblGrid>
      <w:tr w:rsidR="00531380" w14:paraId="5536774F" w14:textId="77777777" w:rsidTr="002922D3">
        <w:trPr>
          <w:trHeight w:val="660"/>
        </w:trPr>
        <w:tc>
          <w:tcPr>
            <w:tcW w:w="6202" w:type="dxa"/>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AEBE408" w14:textId="77777777" w:rsidR="00531380" w:rsidRDefault="00531380" w:rsidP="00E93635">
            <w:pPr>
              <w:pStyle w:val="NoSpacing"/>
              <w:jc w:val="center"/>
            </w:pPr>
            <w:r w:rsidRPr="2AFB2181">
              <w:lastRenderedPageBreak/>
              <w:t>Core CMS System Components</w:t>
            </w:r>
          </w:p>
          <w:p w14:paraId="2697EE29" w14:textId="2CAE3DC6" w:rsidR="00531380" w:rsidRDefault="00584BE5" w:rsidP="00E93635">
            <w:pPr>
              <w:pStyle w:val="NoSpacing"/>
              <w:jc w:val="center"/>
            </w:pPr>
            <w:r>
              <w:t>Section 5</w:t>
            </w:r>
          </w:p>
        </w:tc>
        <w:tc>
          <w:tcPr>
            <w:tcW w:w="832" w:type="dxa"/>
            <w:tcBorders>
              <w:top w:val="single" w:sz="6" w:space="0" w:color="auto"/>
              <w:left w:val="nil"/>
              <w:bottom w:val="single" w:sz="6" w:space="0" w:color="auto"/>
              <w:right w:val="single" w:sz="6" w:space="0" w:color="auto"/>
            </w:tcBorders>
            <w:shd w:val="clear" w:color="auto" w:fill="E7E6E6" w:themeFill="background2"/>
            <w:vAlign w:val="center"/>
          </w:tcPr>
          <w:p w14:paraId="2D9859E9" w14:textId="77777777" w:rsidR="00531380" w:rsidRDefault="00531380" w:rsidP="00E93635">
            <w:pPr>
              <w:pStyle w:val="NoSpacing"/>
              <w:jc w:val="center"/>
            </w:pPr>
            <w:r w:rsidRPr="2AFB2181">
              <w:t>Yes</w:t>
            </w:r>
          </w:p>
        </w:tc>
        <w:tc>
          <w:tcPr>
            <w:tcW w:w="833"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8BE1044" w14:textId="77777777" w:rsidR="00531380" w:rsidRDefault="00531380" w:rsidP="00E93635">
            <w:pPr>
              <w:pStyle w:val="NoSpacing"/>
              <w:jc w:val="center"/>
              <w:rPr>
                <w:sz w:val="17"/>
                <w:szCs w:val="17"/>
              </w:rPr>
            </w:pPr>
            <w:r w:rsidRPr="2AFB2181">
              <w:t>3</w:t>
            </w:r>
            <w:r w:rsidRPr="2AFB2181">
              <w:rPr>
                <w:vertAlign w:val="superscript"/>
              </w:rPr>
              <w:t>rd</w:t>
            </w:r>
          </w:p>
          <w:p w14:paraId="3E82EBA0" w14:textId="77777777" w:rsidR="00531380" w:rsidRDefault="00531380" w:rsidP="00E93635">
            <w:pPr>
              <w:pStyle w:val="NoSpacing"/>
              <w:jc w:val="center"/>
            </w:pPr>
            <w:r w:rsidRPr="2AFB2181">
              <w:t>Party</w:t>
            </w:r>
          </w:p>
        </w:tc>
        <w:tc>
          <w:tcPr>
            <w:tcW w:w="945"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3F963AAF" w14:textId="77777777" w:rsidR="00531380" w:rsidRDefault="00531380" w:rsidP="00E93635">
            <w:pPr>
              <w:pStyle w:val="NoSpacing"/>
              <w:jc w:val="center"/>
            </w:pPr>
            <w:r w:rsidRPr="2AFB2181">
              <w:t>Next</w:t>
            </w:r>
          </w:p>
          <w:p w14:paraId="01561216" w14:textId="77777777" w:rsidR="00531380" w:rsidRDefault="00531380" w:rsidP="00E93635">
            <w:pPr>
              <w:pStyle w:val="NoSpacing"/>
              <w:jc w:val="center"/>
            </w:pPr>
            <w:r w:rsidRPr="2AFB2181">
              <w:t>Release</w:t>
            </w:r>
          </w:p>
        </w:tc>
        <w:tc>
          <w:tcPr>
            <w:tcW w:w="54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E00868B" w14:textId="77777777" w:rsidR="00531380" w:rsidRDefault="00531380" w:rsidP="00E93635">
            <w:pPr>
              <w:pStyle w:val="NoSpacing"/>
              <w:jc w:val="center"/>
            </w:pPr>
            <w:r w:rsidRPr="2AFB2181">
              <w:t>No</w:t>
            </w:r>
          </w:p>
        </w:tc>
      </w:tr>
      <w:tr w:rsidR="00531380" w14:paraId="2C564E69" w14:textId="77777777" w:rsidTr="002922D3">
        <w:trPr>
          <w:trHeight w:val="615"/>
        </w:trPr>
        <w:tc>
          <w:tcPr>
            <w:tcW w:w="1350" w:type="dxa"/>
            <w:tcBorders>
              <w:top w:val="single" w:sz="6" w:space="0" w:color="auto"/>
              <w:left w:val="single" w:sz="6" w:space="0" w:color="auto"/>
              <w:bottom w:val="single" w:sz="6" w:space="0" w:color="auto"/>
              <w:right w:val="single" w:sz="6" w:space="0" w:color="auto"/>
            </w:tcBorders>
          </w:tcPr>
          <w:p w14:paraId="258BFDD3" w14:textId="1DA36A69" w:rsidR="00531380" w:rsidRDefault="00531380" w:rsidP="00E93635">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Pr="2AFB2181">
              <w:rPr>
                <w:rFonts w:ascii="Calibri" w:eastAsia="Calibri" w:hAnsi="Calibri" w:cs="Calibri"/>
                <w:color w:val="404040" w:themeColor="text1" w:themeTint="BF"/>
              </w:rPr>
              <w:t>.</w:t>
            </w:r>
            <w:r w:rsidR="00EC53DA">
              <w:rPr>
                <w:rFonts w:ascii="Calibri" w:eastAsia="Calibri" w:hAnsi="Calibri" w:cs="Calibri"/>
                <w:color w:val="404040" w:themeColor="text1" w:themeTint="BF"/>
              </w:rPr>
              <w:t>6.2</w:t>
            </w:r>
          </w:p>
        </w:tc>
        <w:tc>
          <w:tcPr>
            <w:tcW w:w="4852" w:type="dxa"/>
            <w:tcBorders>
              <w:top w:val="nil"/>
              <w:left w:val="single" w:sz="6" w:space="0" w:color="auto"/>
              <w:bottom w:val="nil"/>
              <w:right w:val="single" w:sz="6" w:space="0" w:color="auto"/>
            </w:tcBorders>
          </w:tcPr>
          <w:p w14:paraId="06953F41" w14:textId="77C0C56B" w:rsidR="00531380" w:rsidRPr="00C50483" w:rsidRDefault="00EC53DA" w:rsidP="00E93635">
            <w:pPr>
              <w:spacing w:after="180" w:line="288" w:lineRule="auto"/>
              <w:rPr>
                <w:rFonts w:ascii="Arial" w:eastAsia="Arial" w:hAnsi="Arial" w:cs="Arial"/>
                <w:color w:val="404040" w:themeColor="text1" w:themeTint="BF"/>
                <w:sz w:val="18"/>
                <w:szCs w:val="18"/>
              </w:rPr>
            </w:pPr>
            <w:r w:rsidRPr="00EC53DA">
              <w:rPr>
                <w:rStyle w:val="normaltextrun"/>
                <w:rFonts w:ascii="Arial" w:hAnsi="Arial" w:cs="Arial"/>
                <w:b/>
                <w:bCs/>
                <w:color w:val="000000"/>
                <w:sz w:val="18"/>
                <w:szCs w:val="18"/>
                <w:shd w:val="clear" w:color="auto" w:fill="FFFFFF"/>
              </w:rPr>
              <w:t>Historical Data:</w:t>
            </w:r>
            <w:r>
              <w:rPr>
                <w:rStyle w:val="normaltextrun"/>
                <w:rFonts w:ascii="Arial" w:hAnsi="Arial" w:cs="Arial"/>
                <w:color w:val="000000"/>
                <w:sz w:val="18"/>
                <w:szCs w:val="18"/>
                <w:shd w:val="clear" w:color="auto" w:fill="FFFFFF"/>
              </w:rPr>
              <w:t xml:space="preserve"> SCC requires that </w:t>
            </w:r>
            <w:r>
              <w:rPr>
                <w:rStyle w:val="normaltextrun"/>
                <w:rFonts w:ascii="Arial" w:hAnsi="Arial" w:cs="Arial"/>
                <w:color w:val="000000"/>
                <w:sz w:val="18"/>
                <w:szCs w:val="18"/>
              </w:rPr>
              <w:t>ALL</w:t>
            </w:r>
            <w:r>
              <w:rPr>
                <w:rStyle w:val="normaltextrun"/>
                <w:rFonts w:ascii="Arial" w:hAnsi="Arial" w:cs="Arial"/>
                <w:color w:val="000000"/>
                <w:sz w:val="18"/>
                <w:szCs w:val="18"/>
                <w:shd w:val="clear" w:color="auto" w:fill="FFFFFF"/>
              </w:rPr>
              <w:t xml:space="preserve"> digitally stored historical data be migrated. Please describe your approach to migrating and storing historical data.</w:t>
            </w:r>
          </w:p>
        </w:tc>
        <w:tc>
          <w:tcPr>
            <w:tcW w:w="832" w:type="dxa"/>
            <w:tcBorders>
              <w:top w:val="single" w:sz="6" w:space="0" w:color="auto"/>
              <w:left w:val="single" w:sz="6" w:space="0" w:color="auto"/>
              <w:bottom w:val="single" w:sz="6" w:space="0" w:color="auto"/>
              <w:right w:val="single" w:sz="6" w:space="0" w:color="auto"/>
            </w:tcBorders>
          </w:tcPr>
          <w:p w14:paraId="26A84B8D" w14:textId="77777777" w:rsidR="00531380" w:rsidRDefault="00531380"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833" w:type="dxa"/>
            <w:tcBorders>
              <w:top w:val="single" w:sz="6" w:space="0" w:color="auto"/>
              <w:left w:val="single" w:sz="6" w:space="0" w:color="auto"/>
              <w:bottom w:val="single" w:sz="6" w:space="0" w:color="auto"/>
              <w:right w:val="single" w:sz="6" w:space="0" w:color="auto"/>
            </w:tcBorders>
          </w:tcPr>
          <w:p w14:paraId="216716C6" w14:textId="77777777" w:rsidR="00531380" w:rsidRDefault="00531380"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945" w:type="dxa"/>
            <w:tcBorders>
              <w:top w:val="single" w:sz="6" w:space="0" w:color="auto"/>
              <w:left w:val="single" w:sz="6" w:space="0" w:color="auto"/>
              <w:bottom w:val="single" w:sz="6" w:space="0" w:color="auto"/>
              <w:right w:val="single" w:sz="6" w:space="0" w:color="auto"/>
            </w:tcBorders>
          </w:tcPr>
          <w:p w14:paraId="0AE16666" w14:textId="77777777" w:rsidR="00531380" w:rsidRDefault="00531380"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540" w:type="dxa"/>
            <w:tcBorders>
              <w:top w:val="single" w:sz="6" w:space="0" w:color="auto"/>
              <w:left w:val="single" w:sz="6" w:space="0" w:color="auto"/>
              <w:bottom w:val="single" w:sz="6" w:space="0" w:color="auto"/>
              <w:right w:val="single" w:sz="6" w:space="0" w:color="auto"/>
            </w:tcBorders>
          </w:tcPr>
          <w:p w14:paraId="042220F0" w14:textId="77777777" w:rsidR="00531380" w:rsidRDefault="00531380"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00531380" w:rsidRPr="2AFB2181" w14:paraId="45372B0F" w14:textId="77777777" w:rsidTr="002922D3">
        <w:trPr>
          <w:trHeight w:val="615"/>
        </w:trPr>
        <w:tc>
          <w:tcPr>
            <w:tcW w:w="9352" w:type="dxa"/>
            <w:gridSpan w:val="6"/>
            <w:tcBorders>
              <w:top w:val="single" w:sz="6" w:space="0" w:color="auto"/>
              <w:left w:val="single" w:sz="6" w:space="0" w:color="auto"/>
              <w:bottom w:val="single" w:sz="6" w:space="0" w:color="auto"/>
              <w:right w:val="single" w:sz="6" w:space="0" w:color="auto"/>
            </w:tcBorders>
          </w:tcPr>
          <w:p w14:paraId="060AE6F8" w14:textId="77777777" w:rsidR="00531380" w:rsidRDefault="00531380"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6B4B5CE2" w14:textId="77777777" w:rsidR="00531380" w:rsidRPr="2AFB2181" w:rsidRDefault="00531380" w:rsidP="00E93635">
            <w:pPr>
              <w:spacing w:after="180" w:line="288" w:lineRule="auto"/>
              <w:rPr>
                <w:rFonts w:ascii="Calibri" w:eastAsia="Calibri" w:hAnsi="Calibri" w:cs="Calibri"/>
                <w:color w:val="404040" w:themeColor="text1" w:themeTint="BF"/>
              </w:rPr>
            </w:pPr>
          </w:p>
        </w:tc>
      </w:tr>
    </w:tbl>
    <w:p w14:paraId="3BD990B0" w14:textId="77777777" w:rsidR="00531380" w:rsidRDefault="00531380" w:rsidP="2AFB2181">
      <w:pPr>
        <w:spacing w:after="180" w:line="257" w:lineRule="auto"/>
        <w:jc w:val="center"/>
        <w:rPr>
          <w:rFonts w:ascii="Calibri" w:eastAsia="Calibri" w:hAnsi="Calibri" w:cs="Calibri"/>
          <w:color w:val="404040" w:themeColor="text1" w:themeTint="BF"/>
        </w:rPr>
      </w:pPr>
    </w:p>
    <w:tbl>
      <w:tblPr>
        <w:tblStyle w:val="TableGrid"/>
        <w:tblW w:w="9352" w:type="dxa"/>
        <w:tblLayout w:type="fixed"/>
        <w:tblLook w:val="04A0" w:firstRow="1" w:lastRow="0" w:firstColumn="1" w:lastColumn="0" w:noHBand="0" w:noVBand="1"/>
      </w:tblPr>
      <w:tblGrid>
        <w:gridCol w:w="1350"/>
        <w:gridCol w:w="4852"/>
        <w:gridCol w:w="832"/>
        <w:gridCol w:w="833"/>
        <w:gridCol w:w="945"/>
        <w:gridCol w:w="540"/>
      </w:tblGrid>
      <w:tr w:rsidR="00531380" w14:paraId="07C44A1E" w14:textId="77777777" w:rsidTr="002922D3">
        <w:trPr>
          <w:trHeight w:val="660"/>
        </w:trPr>
        <w:tc>
          <w:tcPr>
            <w:tcW w:w="6202" w:type="dxa"/>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24907E17" w14:textId="77777777" w:rsidR="00531380" w:rsidRDefault="00531380" w:rsidP="00E93635">
            <w:pPr>
              <w:pStyle w:val="NoSpacing"/>
              <w:jc w:val="center"/>
            </w:pPr>
            <w:r w:rsidRPr="2AFB2181">
              <w:t>Core CMS System Components</w:t>
            </w:r>
          </w:p>
          <w:p w14:paraId="5641FD23" w14:textId="034BA317" w:rsidR="00531380" w:rsidRDefault="00584BE5" w:rsidP="00E93635">
            <w:pPr>
              <w:pStyle w:val="NoSpacing"/>
              <w:jc w:val="center"/>
            </w:pPr>
            <w:r>
              <w:t>Section 5</w:t>
            </w:r>
          </w:p>
        </w:tc>
        <w:tc>
          <w:tcPr>
            <w:tcW w:w="832" w:type="dxa"/>
            <w:tcBorders>
              <w:top w:val="single" w:sz="6" w:space="0" w:color="auto"/>
              <w:left w:val="nil"/>
              <w:bottom w:val="single" w:sz="6" w:space="0" w:color="auto"/>
              <w:right w:val="single" w:sz="6" w:space="0" w:color="auto"/>
            </w:tcBorders>
            <w:shd w:val="clear" w:color="auto" w:fill="E7E6E6" w:themeFill="background2"/>
            <w:vAlign w:val="center"/>
          </w:tcPr>
          <w:p w14:paraId="3C991E2D" w14:textId="77777777" w:rsidR="00531380" w:rsidRDefault="00531380" w:rsidP="00E93635">
            <w:pPr>
              <w:pStyle w:val="NoSpacing"/>
              <w:jc w:val="center"/>
            </w:pPr>
            <w:r w:rsidRPr="2AFB2181">
              <w:t>Yes</w:t>
            </w:r>
          </w:p>
        </w:tc>
        <w:tc>
          <w:tcPr>
            <w:tcW w:w="833"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92784DB" w14:textId="77777777" w:rsidR="00531380" w:rsidRDefault="00531380" w:rsidP="00E93635">
            <w:pPr>
              <w:pStyle w:val="NoSpacing"/>
              <w:jc w:val="center"/>
              <w:rPr>
                <w:sz w:val="17"/>
                <w:szCs w:val="17"/>
              </w:rPr>
            </w:pPr>
            <w:r w:rsidRPr="2AFB2181">
              <w:t>3</w:t>
            </w:r>
            <w:r w:rsidRPr="2AFB2181">
              <w:rPr>
                <w:vertAlign w:val="superscript"/>
              </w:rPr>
              <w:t>rd</w:t>
            </w:r>
          </w:p>
          <w:p w14:paraId="5C209D99" w14:textId="77777777" w:rsidR="00531380" w:rsidRDefault="00531380" w:rsidP="00E93635">
            <w:pPr>
              <w:pStyle w:val="NoSpacing"/>
              <w:jc w:val="center"/>
            </w:pPr>
            <w:r w:rsidRPr="2AFB2181">
              <w:t>Party</w:t>
            </w:r>
          </w:p>
        </w:tc>
        <w:tc>
          <w:tcPr>
            <w:tcW w:w="945"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6A4AE0D4" w14:textId="77777777" w:rsidR="00531380" w:rsidRDefault="00531380" w:rsidP="00E93635">
            <w:pPr>
              <w:pStyle w:val="NoSpacing"/>
              <w:jc w:val="center"/>
            </w:pPr>
            <w:r w:rsidRPr="2AFB2181">
              <w:t>Next</w:t>
            </w:r>
          </w:p>
          <w:p w14:paraId="55A01495" w14:textId="77777777" w:rsidR="00531380" w:rsidRDefault="00531380" w:rsidP="00E93635">
            <w:pPr>
              <w:pStyle w:val="NoSpacing"/>
              <w:jc w:val="center"/>
            </w:pPr>
            <w:r w:rsidRPr="2AFB2181">
              <w:t>Release</w:t>
            </w:r>
          </w:p>
        </w:tc>
        <w:tc>
          <w:tcPr>
            <w:tcW w:w="540" w:type="dxa"/>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794283B9" w14:textId="77777777" w:rsidR="00531380" w:rsidRDefault="00531380" w:rsidP="00E93635">
            <w:pPr>
              <w:pStyle w:val="NoSpacing"/>
              <w:jc w:val="center"/>
            </w:pPr>
            <w:r w:rsidRPr="2AFB2181">
              <w:t>No</w:t>
            </w:r>
          </w:p>
        </w:tc>
      </w:tr>
      <w:tr w:rsidR="00531380" w14:paraId="714B2FA1" w14:textId="77777777" w:rsidTr="002922D3">
        <w:trPr>
          <w:trHeight w:val="615"/>
        </w:trPr>
        <w:tc>
          <w:tcPr>
            <w:tcW w:w="1350" w:type="dxa"/>
            <w:tcBorders>
              <w:top w:val="single" w:sz="6" w:space="0" w:color="auto"/>
              <w:left w:val="single" w:sz="6" w:space="0" w:color="auto"/>
              <w:bottom w:val="single" w:sz="6" w:space="0" w:color="auto"/>
              <w:right w:val="single" w:sz="6" w:space="0" w:color="auto"/>
            </w:tcBorders>
          </w:tcPr>
          <w:p w14:paraId="105C28C2" w14:textId="7524576A" w:rsidR="00531380" w:rsidRDefault="00531380" w:rsidP="00E93635">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Pr="2AFB2181">
              <w:rPr>
                <w:rFonts w:ascii="Calibri" w:eastAsia="Calibri" w:hAnsi="Calibri" w:cs="Calibri"/>
                <w:color w:val="404040" w:themeColor="text1" w:themeTint="BF"/>
              </w:rPr>
              <w:t>.</w:t>
            </w:r>
            <w:r w:rsidR="00EC53DA">
              <w:rPr>
                <w:rFonts w:ascii="Calibri" w:eastAsia="Calibri" w:hAnsi="Calibri" w:cs="Calibri"/>
                <w:color w:val="404040" w:themeColor="text1" w:themeTint="BF"/>
              </w:rPr>
              <w:t>6.3</w:t>
            </w:r>
          </w:p>
        </w:tc>
        <w:tc>
          <w:tcPr>
            <w:tcW w:w="4852" w:type="dxa"/>
            <w:tcBorders>
              <w:top w:val="nil"/>
              <w:left w:val="single" w:sz="6" w:space="0" w:color="auto"/>
              <w:bottom w:val="nil"/>
              <w:right w:val="single" w:sz="6" w:space="0" w:color="auto"/>
            </w:tcBorders>
          </w:tcPr>
          <w:p w14:paraId="3A94555F" w14:textId="285C0381" w:rsidR="00531380" w:rsidRPr="00C50483" w:rsidRDefault="005952E0" w:rsidP="00E93635">
            <w:pPr>
              <w:spacing w:after="180" w:line="288" w:lineRule="auto"/>
              <w:rPr>
                <w:rFonts w:ascii="Arial" w:eastAsia="Arial" w:hAnsi="Arial" w:cs="Arial"/>
                <w:color w:val="404040" w:themeColor="text1" w:themeTint="BF"/>
                <w:sz w:val="18"/>
                <w:szCs w:val="18"/>
              </w:rPr>
            </w:pPr>
            <w:r w:rsidRPr="005952E0">
              <w:rPr>
                <w:rFonts w:ascii="Arial" w:eastAsia="Arial" w:hAnsi="Arial" w:cs="Arial"/>
                <w:b/>
                <w:bCs/>
                <w:sz w:val="18"/>
                <w:szCs w:val="18"/>
              </w:rPr>
              <w:t>Data Retention:</w:t>
            </w:r>
            <w:r w:rsidRPr="1BA36740">
              <w:rPr>
                <w:rFonts w:ascii="Arial" w:eastAsia="Arial" w:hAnsi="Arial" w:cs="Arial"/>
                <w:sz w:val="18"/>
                <w:szCs w:val="18"/>
              </w:rPr>
              <w:t xml:space="preserve"> </w:t>
            </w:r>
            <w:r w:rsidRPr="002E5E3A">
              <w:rPr>
                <w:rFonts w:ascii="Arial" w:eastAsia="Arial" w:hAnsi="Arial" w:cs="Arial"/>
                <w:color w:val="171717" w:themeColor="background2" w:themeShade="1A"/>
                <w:sz w:val="18"/>
                <w:szCs w:val="18"/>
              </w:rPr>
              <w:t xml:space="preserve">Data retention policies shall </w:t>
            </w:r>
            <w:r>
              <w:rPr>
                <w:rFonts w:ascii="Arial" w:eastAsia="Arial" w:hAnsi="Arial" w:cs="Arial"/>
                <w:color w:val="171717" w:themeColor="background2" w:themeShade="1A"/>
                <w:sz w:val="18"/>
                <w:szCs w:val="18"/>
              </w:rPr>
              <w:t>comply</w:t>
            </w:r>
            <w:r w:rsidRPr="002E5E3A">
              <w:rPr>
                <w:rFonts w:ascii="Arial" w:eastAsia="Arial" w:hAnsi="Arial" w:cs="Arial"/>
                <w:color w:val="171717" w:themeColor="background2" w:themeShade="1A"/>
                <w:sz w:val="18"/>
                <w:szCs w:val="18"/>
              </w:rPr>
              <w:t xml:space="preserve"> with Rule 26 and its subsections in the “Rules of Superintendence for the Courts of Ohio.”</w:t>
            </w:r>
            <w:r>
              <w:rPr>
                <w:rFonts w:ascii="Arial" w:eastAsia="Arial" w:hAnsi="Arial" w:cs="Arial"/>
                <w:color w:val="171717" w:themeColor="background2" w:themeShade="1A"/>
                <w:sz w:val="18"/>
                <w:szCs w:val="18"/>
              </w:rPr>
              <w:t xml:space="preserve"> </w:t>
            </w:r>
            <w:r w:rsidRPr="00B6163F">
              <w:rPr>
                <w:rFonts w:ascii="Arial" w:eastAsia="Arial" w:hAnsi="Arial" w:cs="Arial"/>
                <w:color w:val="171717" w:themeColor="background2" w:themeShade="1A"/>
                <w:sz w:val="18"/>
                <w:szCs w:val="18"/>
              </w:rPr>
              <w:t>Vendors will also comply with the ‘Records Management and the Courts’ section of the Stark County Records Manual which guides local implementation of Rule 26 and its subsections.</w:t>
            </w:r>
          </w:p>
        </w:tc>
        <w:tc>
          <w:tcPr>
            <w:tcW w:w="832" w:type="dxa"/>
            <w:tcBorders>
              <w:top w:val="single" w:sz="6" w:space="0" w:color="auto"/>
              <w:left w:val="single" w:sz="6" w:space="0" w:color="auto"/>
              <w:bottom w:val="single" w:sz="6" w:space="0" w:color="auto"/>
              <w:right w:val="single" w:sz="6" w:space="0" w:color="auto"/>
            </w:tcBorders>
          </w:tcPr>
          <w:p w14:paraId="679BEE82" w14:textId="77777777" w:rsidR="00531380" w:rsidRDefault="00531380"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833" w:type="dxa"/>
            <w:tcBorders>
              <w:top w:val="single" w:sz="6" w:space="0" w:color="auto"/>
              <w:left w:val="single" w:sz="6" w:space="0" w:color="auto"/>
              <w:bottom w:val="single" w:sz="6" w:space="0" w:color="auto"/>
              <w:right w:val="single" w:sz="6" w:space="0" w:color="auto"/>
            </w:tcBorders>
          </w:tcPr>
          <w:p w14:paraId="6419D8A0" w14:textId="77777777" w:rsidR="00531380" w:rsidRDefault="00531380"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945" w:type="dxa"/>
            <w:tcBorders>
              <w:top w:val="single" w:sz="6" w:space="0" w:color="auto"/>
              <w:left w:val="single" w:sz="6" w:space="0" w:color="auto"/>
              <w:bottom w:val="single" w:sz="6" w:space="0" w:color="auto"/>
              <w:right w:val="single" w:sz="6" w:space="0" w:color="auto"/>
            </w:tcBorders>
          </w:tcPr>
          <w:p w14:paraId="4E986570" w14:textId="77777777" w:rsidR="00531380" w:rsidRDefault="00531380"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540" w:type="dxa"/>
            <w:tcBorders>
              <w:top w:val="single" w:sz="6" w:space="0" w:color="auto"/>
              <w:left w:val="single" w:sz="6" w:space="0" w:color="auto"/>
              <w:bottom w:val="single" w:sz="6" w:space="0" w:color="auto"/>
              <w:right w:val="single" w:sz="6" w:space="0" w:color="auto"/>
            </w:tcBorders>
          </w:tcPr>
          <w:p w14:paraId="4778686E" w14:textId="77777777" w:rsidR="00531380" w:rsidRDefault="00531380"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00531380" w:rsidRPr="2AFB2181" w14:paraId="78D688EF" w14:textId="77777777" w:rsidTr="002922D3">
        <w:trPr>
          <w:trHeight w:val="615"/>
        </w:trPr>
        <w:tc>
          <w:tcPr>
            <w:tcW w:w="9352" w:type="dxa"/>
            <w:gridSpan w:val="6"/>
            <w:tcBorders>
              <w:top w:val="single" w:sz="6" w:space="0" w:color="auto"/>
              <w:left w:val="single" w:sz="6" w:space="0" w:color="auto"/>
              <w:bottom w:val="single" w:sz="6" w:space="0" w:color="auto"/>
              <w:right w:val="single" w:sz="6" w:space="0" w:color="auto"/>
            </w:tcBorders>
          </w:tcPr>
          <w:p w14:paraId="6C6F345D" w14:textId="77777777" w:rsidR="00531380" w:rsidRDefault="00531380"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0138BDD0" w14:textId="77777777" w:rsidR="00531380" w:rsidRPr="2AFB2181" w:rsidRDefault="00531380" w:rsidP="00E93635">
            <w:pPr>
              <w:spacing w:after="180" w:line="288" w:lineRule="auto"/>
              <w:rPr>
                <w:rFonts w:ascii="Calibri" w:eastAsia="Calibri" w:hAnsi="Calibri" w:cs="Calibri"/>
                <w:color w:val="404040" w:themeColor="text1" w:themeTint="BF"/>
              </w:rPr>
            </w:pPr>
          </w:p>
        </w:tc>
      </w:tr>
    </w:tbl>
    <w:p w14:paraId="04307088" w14:textId="70CC073F" w:rsidR="00430D15" w:rsidRDefault="2AFB2181" w:rsidP="005811CA">
      <w:pPr>
        <w:spacing w:after="180" w:line="257"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bl>
      <w:tblPr>
        <w:tblStyle w:val="TableGrid"/>
        <w:tblW w:w="5000" w:type="pct"/>
        <w:tblLook w:val="04A0" w:firstRow="1" w:lastRow="0" w:firstColumn="1" w:lastColumn="0" w:noHBand="0" w:noVBand="1"/>
      </w:tblPr>
      <w:tblGrid>
        <w:gridCol w:w="1489"/>
        <w:gridCol w:w="4713"/>
        <w:gridCol w:w="686"/>
        <w:gridCol w:w="688"/>
        <w:gridCol w:w="906"/>
        <w:gridCol w:w="862"/>
      </w:tblGrid>
      <w:tr w:rsidR="2AFB2181" w14:paraId="48EB2440" w14:textId="77777777" w:rsidTr="002922D3">
        <w:tc>
          <w:tcPr>
            <w:tcW w:w="3319" w:type="pct"/>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2C3DAD57" w14:textId="5E6FDA7B" w:rsidR="2AFB2181" w:rsidRDefault="2AFB2181" w:rsidP="002922D3">
            <w:pPr>
              <w:pStyle w:val="NoSpacing"/>
              <w:jc w:val="center"/>
            </w:pPr>
            <w:r w:rsidRPr="2AFB2181">
              <w:t>Core CMS System Components</w:t>
            </w:r>
          </w:p>
          <w:p w14:paraId="11F1B4B0" w14:textId="600CFB72" w:rsidR="2AFB2181" w:rsidRDefault="00584BE5" w:rsidP="002922D3">
            <w:pPr>
              <w:pStyle w:val="NoSpacing"/>
              <w:jc w:val="center"/>
            </w:pPr>
            <w:r>
              <w:t>Section 5</w:t>
            </w:r>
          </w:p>
        </w:tc>
        <w:tc>
          <w:tcPr>
            <w:tcW w:w="367" w:type="pct"/>
            <w:tcBorders>
              <w:top w:val="single" w:sz="6" w:space="0" w:color="auto"/>
              <w:left w:val="nil"/>
              <w:bottom w:val="single" w:sz="6" w:space="0" w:color="auto"/>
              <w:right w:val="single" w:sz="6" w:space="0" w:color="auto"/>
            </w:tcBorders>
            <w:shd w:val="clear" w:color="auto" w:fill="E7E6E6" w:themeFill="background2"/>
            <w:vAlign w:val="center"/>
          </w:tcPr>
          <w:p w14:paraId="06A20CDF" w14:textId="22E44A2C" w:rsidR="2AFB2181" w:rsidRDefault="2AFB2181" w:rsidP="002922D3">
            <w:pPr>
              <w:pStyle w:val="NoSpacing"/>
              <w:jc w:val="center"/>
            </w:pPr>
            <w:r w:rsidRPr="2AFB2181">
              <w:t>Yes</w:t>
            </w:r>
          </w:p>
        </w:tc>
        <w:tc>
          <w:tcPr>
            <w:tcW w:w="368"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3289F093" w14:textId="0A0E0D22" w:rsidR="2AFB2181" w:rsidRDefault="2AFB2181" w:rsidP="002922D3">
            <w:pPr>
              <w:pStyle w:val="NoSpacing"/>
              <w:jc w:val="center"/>
              <w:rPr>
                <w:sz w:val="17"/>
                <w:szCs w:val="17"/>
              </w:rPr>
            </w:pPr>
            <w:r w:rsidRPr="2AFB2181">
              <w:t>3</w:t>
            </w:r>
            <w:r w:rsidRPr="2AFB2181">
              <w:rPr>
                <w:vertAlign w:val="superscript"/>
              </w:rPr>
              <w:t>rd</w:t>
            </w:r>
          </w:p>
          <w:p w14:paraId="1B8ADE16" w14:textId="3F8229DE" w:rsidR="2AFB2181" w:rsidRDefault="2AFB2181" w:rsidP="002922D3">
            <w:pPr>
              <w:pStyle w:val="NoSpacing"/>
              <w:jc w:val="center"/>
            </w:pPr>
            <w:r w:rsidRPr="2AFB2181">
              <w:t>Party</w:t>
            </w:r>
          </w:p>
        </w:tc>
        <w:tc>
          <w:tcPr>
            <w:tcW w:w="485"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DA23DEC" w14:textId="2CD49DDC" w:rsidR="2AFB2181" w:rsidRDefault="2AFB2181" w:rsidP="002922D3">
            <w:pPr>
              <w:pStyle w:val="NoSpacing"/>
              <w:jc w:val="center"/>
            </w:pPr>
            <w:r w:rsidRPr="2AFB2181">
              <w:t>Next</w:t>
            </w:r>
          </w:p>
          <w:p w14:paraId="2A9540D0" w14:textId="4BA3D17E" w:rsidR="2AFB2181" w:rsidRDefault="2AFB2181" w:rsidP="002922D3">
            <w:pPr>
              <w:pStyle w:val="NoSpacing"/>
              <w:jc w:val="center"/>
            </w:pPr>
            <w:r w:rsidRPr="2AFB2181">
              <w:t>Release</w:t>
            </w:r>
          </w:p>
        </w:tc>
        <w:tc>
          <w:tcPr>
            <w:tcW w:w="461"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3D2CF428" w14:textId="74854411" w:rsidR="2AFB2181" w:rsidRDefault="2AFB2181" w:rsidP="002922D3">
            <w:pPr>
              <w:pStyle w:val="NoSpacing"/>
              <w:jc w:val="center"/>
            </w:pPr>
            <w:r w:rsidRPr="2AFB2181">
              <w:t>No</w:t>
            </w:r>
          </w:p>
        </w:tc>
      </w:tr>
      <w:tr w:rsidR="2AFB2181" w14:paraId="140CA40F" w14:textId="77777777" w:rsidTr="002922D3">
        <w:trPr>
          <w:trHeight w:val="1695"/>
        </w:trPr>
        <w:tc>
          <w:tcPr>
            <w:tcW w:w="797" w:type="pct"/>
            <w:tcBorders>
              <w:top w:val="single" w:sz="6" w:space="0" w:color="auto"/>
              <w:left w:val="single" w:sz="6" w:space="0" w:color="auto"/>
              <w:bottom w:val="single" w:sz="6" w:space="0" w:color="auto"/>
              <w:right w:val="single" w:sz="6" w:space="0" w:color="auto"/>
            </w:tcBorders>
          </w:tcPr>
          <w:p w14:paraId="72D567B9" w14:textId="59EC6BEF"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2AFB2181" w:rsidRPr="2AFB2181">
              <w:rPr>
                <w:rFonts w:ascii="Calibri" w:eastAsia="Calibri" w:hAnsi="Calibri" w:cs="Calibri"/>
                <w:color w:val="404040" w:themeColor="text1" w:themeTint="BF"/>
              </w:rPr>
              <w:t>.7.1</w:t>
            </w:r>
          </w:p>
        </w:tc>
        <w:tc>
          <w:tcPr>
            <w:tcW w:w="2522" w:type="pct"/>
            <w:tcBorders>
              <w:top w:val="nil"/>
              <w:left w:val="single" w:sz="6" w:space="0" w:color="auto"/>
              <w:bottom w:val="single" w:sz="6" w:space="0" w:color="auto"/>
              <w:right w:val="single" w:sz="6" w:space="0" w:color="auto"/>
            </w:tcBorders>
          </w:tcPr>
          <w:p w14:paraId="52EF8D12" w14:textId="62CED1C5" w:rsidR="2AFB2181"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b/>
                <w:bCs/>
                <w:color w:val="000000" w:themeColor="text1"/>
                <w:sz w:val="18"/>
                <w:szCs w:val="18"/>
              </w:rPr>
              <w:t>Case Financials and General Ledger Functionality:</w:t>
            </w:r>
            <w:r w:rsidRPr="2AFB2181">
              <w:rPr>
                <w:rFonts w:ascii="Arial" w:eastAsia="Arial" w:hAnsi="Arial" w:cs="Arial"/>
                <w:color w:val="000000" w:themeColor="text1"/>
                <w:sz w:val="18"/>
                <w:szCs w:val="18"/>
              </w:rPr>
              <w:t xml:space="preserve"> Please describe how your system handles financial accounting, receivables and general ledger functions including management of funds and fee disbursements pursuant to the State of Ohio requirements. </w:t>
            </w:r>
          </w:p>
        </w:tc>
        <w:tc>
          <w:tcPr>
            <w:tcW w:w="367" w:type="pct"/>
            <w:tcBorders>
              <w:top w:val="single" w:sz="6" w:space="0" w:color="auto"/>
              <w:left w:val="single" w:sz="6" w:space="0" w:color="auto"/>
              <w:bottom w:val="single" w:sz="6" w:space="0" w:color="auto"/>
              <w:right w:val="single" w:sz="6" w:space="0" w:color="auto"/>
            </w:tcBorders>
          </w:tcPr>
          <w:p w14:paraId="34347053" w14:textId="50A2B55F"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368" w:type="pct"/>
            <w:tcBorders>
              <w:top w:val="single" w:sz="6" w:space="0" w:color="auto"/>
              <w:left w:val="single" w:sz="6" w:space="0" w:color="auto"/>
              <w:bottom w:val="single" w:sz="6" w:space="0" w:color="auto"/>
              <w:right w:val="single" w:sz="6" w:space="0" w:color="auto"/>
            </w:tcBorders>
          </w:tcPr>
          <w:p w14:paraId="434FDF6B" w14:textId="795BE6C2"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85" w:type="pct"/>
            <w:tcBorders>
              <w:top w:val="single" w:sz="6" w:space="0" w:color="auto"/>
              <w:left w:val="single" w:sz="6" w:space="0" w:color="auto"/>
              <w:bottom w:val="single" w:sz="6" w:space="0" w:color="auto"/>
              <w:right w:val="single" w:sz="6" w:space="0" w:color="auto"/>
            </w:tcBorders>
          </w:tcPr>
          <w:p w14:paraId="2BB73B67" w14:textId="251DAB2F"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61" w:type="pct"/>
            <w:tcBorders>
              <w:top w:val="single" w:sz="6" w:space="0" w:color="auto"/>
              <w:left w:val="single" w:sz="6" w:space="0" w:color="auto"/>
              <w:bottom w:val="single" w:sz="6" w:space="0" w:color="auto"/>
              <w:right w:val="single" w:sz="6" w:space="0" w:color="auto"/>
            </w:tcBorders>
          </w:tcPr>
          <w:p w14:paraId="26A9824B" w14:textId="3A7D8178"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6BB3466E" w14:textId="77777777" w:rsidTr="008B63C7">
        <w:tc>
          <w:tcPr>
            <w:tcW w:w="5000" w:type="pct"/>
            <w:gridSpan w:val="6"/>
            <w:tcBorders>
              <w:top w:val="single" w:sz="6" w:space="0" w:color="auto"/>
              <w:left w:val="single" w:sz="6" w:space="0" w:color="auto"/>
              <w:bottom w:val="single" w:sz="6" w:space="0" w:color="auto"/>
              <w:right w:val="single" w:sz="6" w:space="0" w:color="auto"/>
            </w:tcBorders>
          </w:tcPr>
          <w:p w14:paraId="7F7EFFA6" w14:textId="430A5888"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67319319" w14:textId="4EF446D6"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29CE68D6" w14:textId="06993F26"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54BD51E5" w14:textId="77777777" w:rsidR="005811CA" w:rsidRDefault="005811CA" w:rsidP="2AFB2181">
      <w:pPr>
        <w:spacing w:after="180" w:line="257" w:lineRule="auto"/>
        <w:jc w:val="center"/>
        <w:rPr>
          <w:rFonts w:ascii="Calibri" w:eastAsia="Calibri" w:hAnsi="Calibri" w:cs="Calibri"/>
          <w:color w:val="404040" w:themeColor="text1" w:themeTint="BF"/>
        </w:rPr>
      </w:pPr>
    </w:p>
    <w:p w14:paraId="379141C1" w14:textId="77777777" w:rsidR="005811CA" w:rsidRDefault="005811CA" w:rsidP="2AFB2181">
      <w:pPr>
        <w:spacing w:after="180" w:line="257" w:lineRule="auto"/>
        <w:jc w:val="center"/>
        <w:rPr>
          <w:rFonts w:ascii="Calibri" w:eastAsia="Calibri" w:hAnsi="Calibri" w:cs="Calibri"/>
          <w:color w:val="404040" w:themeColor="text1" w:themeTint="BF"/>
        </w:rPr>
      </w:pPr>
    </w:p>
    <w:p w14:paraId="058EAB64" w14:textId="77777777" w:rsidR="005811CA" w:rsidRDefault="005811CA" w:rsidP="2AFB2181">
      <w:pPr>
        <w:spacing w:after="180" w:line="257" w:lineRule="auto"/>
        <w:jc w:val="center"/>
        <w:rPr>
          <w:rFonts w:ascii="Calibri" w:eastAsia="Calibri" w:hAnsi="Calibri" w:cs="Calibri"/>
          <w:color w:val="404040" w:themeColor="text1" w:themeTint="BF"/>
        </w:rPr>
      </w:pPr>
    </w:p>
    <w:p w14:paraId="56FBC08F" w14:textId="77777777" w:rsidR="005811CA" w:rsidRDefault="005811CA" w:rsidP="2AFB2181">
      <w:pPr>
        <w:spacing w:after="180" w:line="257" w:lineRule="auto"/>
        <w:jc w:val="center"/>
        <w:rPr>
          <w:rFonts w:ascii="Calibri" w:eastAsia="Calibri" w:hAnsi="Calibri" w:cs="Calibri"/>
          <w:color w:val="404040" w:themeColor="text1" w:themeTint="BF"/>
        </w:rPr>
      </w:pPr>
    </w:p>
    <w:p w14:paraId="75D79EF3" w14:textId="77777777" w:rsidR="005811CA" w:rsidRDefault="005811CA" w:rsidP="2AFB2181">
      <w:pPr>
        <w:spacing w:after="180" w:line="257" w:lineRule="auto"/>
        <w:jc w:val="center"/>
        <w:rPr>
          <w:rFonts w:ascii="Calibri" w:eastAsia="Calibri" w:hAnsi="Calibri" w:cs="Calibri"/>
          <w:color w:val="404040" w:themeColor="text1" w:themeTint="BF"/>
        </w:rPr>
      </w:pPr>
    </w:p>
    <w:p w14:paraId="4D0F84C3" w14:textId="13170997" w:rsidR="00430D15" w:rsidRDefault="2AFB2181" w:rsidP="2AFB2181">
      <w:pPr>
        <w:spacing w:after="180" w:line="257" w:lineRule="auto"/>
        <w:jc w:val="center"/>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bl>
      <w:tblPr>
        <w:tblStyle w:val="TableGrid"/>
        <w:tblW w:w="5000" w:type="pct"/>
        <w:tblLook w:val="04A0" w:firstRow="1" w:lastRow="0" w:firstColumn="1" w:lastColumn="0" w:noHBand="0" w:noVBand="1"/>
      </w:tblPr>
      <w:tblGrid>
        <w:gridCol w:w="1469"/>
        <w:gridCol w:w="4734"/>
        <w:gridCol w:w="632"/>
        <w:gridCol w:w="751"/>
        <w:gridCol w:w="906"/>
        <w:gridCol w:w="852"/>
      </w:tblGrid>
      <w:tr w:rsidR="2AFB2181" w14:paraId="181A0668" w14:textId="77777777" w:rsidTr="005811CA">
        <w:tc>
          <w:tcPr>
            <w:tcW w:w="3319" w:type="pct"/>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9418AB5" w14:textId="459CA471" w:rsidR="2AFB2181" w:rsidRDefault="2AFB2181" w:rsidP="002922D3">
            <w:pPr>
              <w:pStyle w:val="NoSpacing"/>
              <w:jc w:val="center"/>
            </w:pPr>
            <w:r w:rsidRPr="2AFB2181">
              <w:t>Core CMS System Components</w:t>
            </w:r>
          </w:p>
          <w:p w14:paraId="543BD707" w14:textId="2B5EC455" w:rsidR="2AFB2181" w:rsidRDefault="00584BE5" w:rsidP="002922D3">
            <w:pPr>
              <w:pStyle w:val="NoSpacing"/>
              <w:jc w:val="center"/>
            </w:pPr>
            <w:r>
              <w:t>Section 5</w:t>
            </w:r>
          </w:p>
        </w:tc>
        <w:tc>
          <w:tcPr>
            <w:tcW w:w="338" w:type="pct"/>
            <w:tcBorders>
              <w:top w:val="single" w:sz="6" w:space="0" w:color="auto"/>
              <w:left w:val="nil"/>
              <w:bottom w:val="single" w:sz="6" w:space="0" w:color="auto"/>
              <w:right w:val="single" w:sz="6" w:space="0" w:color="auto"/>
            </w:tcBorders>
            <w:shd w:val="clear" w:color="auto" w:fill="E7E6E6" w:themeFill="background2"/>
            <w:vAlign w:val="center"/>
          </w:tcPr>
          <w:p w14:paraId="31D36806" w14:textId="6B98458A" w:rsidR="2AFB2181" w:rsidRDefault="2AFB2181" w:rsidP="002922D3">
            <w:pPr>
              <w:pStyle w:val="NoSpacing"/>
              <w:jc w:val="center"/>
            </w:pPr>
            <w:r w:rsidRPr="2AFB2181">
              <w:t>Yes</w:t>
            </w:r>
          </w:p>
        </w:tc>
        <w:tc>
          <w:tcPr>
            <w:tcW w:w="402"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EC4DB0F" w14:textId="736DD4C3" w:rsidR="2AFB2181" w:rsidRDefault="2AFB2181" w:rsidP="002922D3">
            <w:pPr>
              <w:pStyle w:val="NoSpacing"/>
              <w:jc w:val="center"/>
              <w:rPr>
                <w:sz w:val="17"/>
                <w:szCs w:val="17"/>
              </w:rPr>
            </w:pPr>
            <w:r w:rsidRPr="2AFB2181">
              <w:t>3</w:t>
            </w:r>
            <w:r w:rsidRPr="2AFB2181">
              <w:rPr>
                <w:vertAlign w:val="superscript"/>
              </w:rPr>
              <w:t>rd</w:t>
            </w:r>
          </w:p>
          <w:p w14:paraId="0CA4173F" w14:textId="4261E6F8" w:rsidR="2AFB2181" w:rsidRDefault="2AFB2181" w:rsidP="002922D3">
            <w:pPr>
              <w:pStyle w:val="NoSpacing"/>
              <w:jc w:val="center"/>
            </w:pPr>
            <w:r w:rsidRPr="2AFB2181">
              <w:t>Party</w:t>
            </w:r>
          </w:p>
        </w:tc>
        <w:tc>
          <w:tcPr>
            <w:tcW w:w="485"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56FD9FB" w14:textId="6F1F74DC" w:rsidR="2AFB2181" w:rsidRDefault="2AFB2181" w:rsidP="002922D3">
            <w:pPr>
              <w:pStyle w:val="NoSpacing"/>
              <w:jc w:val="center"/>
            </w:pPr>
            <w:r w:rsidRPr="2AFB2181">
              <w:t>Next</w:t>
            </w:r>
          </w:p>
          <w:p w14:paraId="0E78B5F0" w14:textId="5DBCABBF" w:rsidR="2AFB2181" w:rsidRDefault="2AFB2181" w:rsidP="002922D3">
            <w:pPr>
              <w:pStyle w:val="NoSpacing"/>
              <w:jc w:val="center"/>
            </w:pPr>
            <w:r w:rsidRPr="2AFB2181">
              <w:t>Release</w:t>
            </w:r>
          </w:p>
        </w:tc>
        <w:tc>
          <w:tcPr>
            <w:tcW w:w="456"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2B3A654C" w14:textId="65EE8F10" w:rsidR="2AFB2181" w:rsidRDefault="2AFB2181" w:rsidP="002922D3">
            <w:pPr>
              <w:pStyle w:val="NoSpacing"/>
              <w:jc w:val="center"/>
            </w:pPr>
            <w:r w:rsidRPr="2AFB2181">
              <w:t>No</w:t>
            </w:r>
          </w:p>
        </w:tc>
      </w:tr>
      <w:tr w:rsidR="2AFB2181" w14:paraId="4391E5BD" w14:textId="77777777" w:rsidTr="005811CA">
        <w:trPr>
          <w:trHeight w:val="945"/>
        </w:trPr>
        <w:tc>
          <w:tcPr>
            <w:tcW w:w="786" w:type="pct"/>
            <w:tcBorders>
              <w:top w:val="single" w:sz="6" w:space="0" w:color="auto"/>
              <w:left w:val="single" w:sz="6" w:space="0" w:color="auto"/>
              <w:bottom w:val="single" w:sz="6" w:space="0" w:color="auto"/>
              <w:right w:val="single" w:sz="6" w:space="0" w:color="auto"/>
            </w:tcBorders>
          </w:tcPr>
          <w:p w14:paraId="7DC6B8D8" w14:textId="5B631491"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2AFB2181" w:rsidRPr="2AFB2181">
              <w:rPr>
                <w:rFonts w:ascii="Calibri" w:eastAsia="Calibri" w:hAnsi="Calibri" w:cs="Calibri"/>
                <w:color w:val="404040" w:themeColor="text1" w:themeTint="BF"/>
              </w:rPr>
              <w:t>.7.2</w:t>
            </w:r>
          </w:p>
        </w:tc>
        <w:tc>
          <w:tcPr>
            <w:tcW w:w="2533" w:type="pct"/>
            <w:tcBorders>
              <w:top w:val="nil"/>
              <w:left w:val="single" w:sz="6" w:space="0" w:color="auto"/>
              <w:bottom w:val="single" w:sz="6" w:space="0" w:color="auto"/>
              <w:right w:val="single" w:sz="6" w:space="0" w:color="auto"/>
            </w:tcBorders>
          </w:tcPr>
          <w:p w14:paraId="5D9532C1" w14:textId="6C283201" w:rsidR="2AFB2181"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b/>
                <w:bCs/>
                <w:color w:val="000000" w:themeColor="text1"/>
                <w:sz w:val="18"/>
                <w:szCs w:val="18"/>
              </w:rPr>
              <w:t>E-payments:</w:t>
            </w:r>
            <w:r w:rsidRPr="2AFB2181">
              <w:rPr>
                <w:rFonts w:ascii="Arial" w:eastAsia="Arial" w:hAnsi="Arial" w:cs="Arial"/>
                <w:color w:val="000000" w:themeColor="text1"/>
                <w:sz w:val="18"/>
                <w:szCs w:val="18"/>
              </w:rPr>
              <w:t xml:space="preserve"> Please describe how your system accepts online e-payments.</w:t>
            </w:r>
          </w:p>
        </w:tc>
        <w:tc>
          <w:tcPr>
            <w:tcW w:w="338" w:type="pct"/>
            <w:tcBorders>
              <w:top w:val="single" w:sz="6" w:space="0" w:color="auto"/>
              <w:left w:val="single" w:sz="6" w:space="0" w:color="auto"/>
              <w:bottom w:val="single" w:sz="6" w:space="0" w:color="auto"/>
              <w:right w:val="single" w:sz="6" w:space="0" w:color="auto"/>
            </w:tcBorders>
          </w:tcPr>
          <w:p w14:paraId="19464D19" w14:textId="4F906EFE"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02" w:type="pct"/>
            <w:tcBorders>
              <w:top w:val="single" w:sz="6" w:space="0" w:color="auto"/>
              <w:left w:val="single" w:sz="6" w:space="0" w:color="auto"/>
              <w:bottom w:val="single" w:sz="6" w:space="0" w:color="auto"/>
              <w:right w:val="single" w:sz="6" w:space="0" w:color="auto"/>
            </w:tcBorders>
          </w:tcPr>
          <w:p w14:paraId="1A116E2B" w14:textId="0167B453"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85" w:type="pct"/>
            <w:tcBorders>
              <w:top w:val="single" w:sz="6" w:space="0" w:color="auto"/>
              <w:left w:val="single" w:sz="6" w:space="0" w:color="auto"/>
              <w:bottom w:val="single" w:sz="6" w:space="0" w:color="auto"/>
              <w:right w:val="single" w:sz="6" w:space="0" w:color="auto"/>
            </w:tcBorders>
          </w:tcPr>
          <w:p w14:paraId="18F3E29E" w14:textId="420E52DB"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56" w:type="pct"/>
            <w:tcBorders>
              <w:top w:val="single" w:sz="6" w:space="0" w:color="auto"/>
              <w:left w:val="single" w:sz="6" w:space="0" w:color="auto"/>
              <w:bottom w:val="single" w:sz="6" w:space="0" w:color="auto"/>
              <w:right w:val="single" w:sz="6" w:space="0" w:color="auto"/>
            </w:tcBorders>
          </w:tcPr>
          <w:p w14:paraId="250DE919" w14:textId="76B8A146"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2449B500" w14:textId="77777777" w:rsidTr="008B63C7">
        <w:tc>
          <w:tcPr>
            <w:tcW w:w="5000" w:type="pct"/>
            <w:gridSpan w:val="6"/>
            <w:tcBorders>
              <w:top w:val="single" w:sz="6" w:space="0" w:color="auto"/>
              <w:left w:val="single" w:sz="6" w:space="0" w:color="auto"/>
              <w:bottom w:val="single" w:sz="6" w:space="0" w:color="auto"/>
              <w:right w:val="single" w:sz="6" w:space="0" w:color="auto"/>
            </w:tcBorders>
          </w:tcPr>
          <w:p w14:paraId="749C07AE" w14:textId="054C7D4D"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45C6A808" w14:textId="5EC4A0E1"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599003A4" w14:textId="67CF48A6"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320BA082" w14:textId="1F2DD646" w:rsidR="00430D15" w:rsidRDefault="2AFB2181" w:rsidP="2AFB2181">
      <w:pPr>
        <w:spacing w:after="180" w:line="257" w:lineRule="auto"/>
        <w:jc w:val="center"/>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bl>
      <w:tblPr>
        <w:tblStyle w:val="TableGrid"/>
        <w:tblW w:w="5000" w:type="pct"/>
        <w:tblLook w:val="04A0" w:firstRow="1" w:lastRow="0" w:firstColumn="1" w:lastColumn="0" w:noHBand="0" w:noVBand="1"/>
      </w:tblPr>
      <w:tblGrid>
        <w:gridCol w:w="1361"/>
        <w:gridCol w:w="4843"/>
        <w:gridCol w:w="719"/>
        <w:gridCol w:w="766"/>
        <w:gridCol w:w="906"/>
        <w:gridCol w:w="749"/>
      </w:tblGrid>
      <w:tr w:rsidR="2AFB2181" w14:paraId="3186044A" w14:textId="77777777" w:rsidTr="00EC7580">
        <w:tc>
          <w:tcPr>
            <w:tcW w:w="3319" w:type="pct"/>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EAADD3A" w14:textId="33EF1C30" w:rsidR="2AFB2181" w:rsidRDefault="2AFB2181" w:rsidP="002922D3">
            <w:pPr>
              <w:pStyle w:val="NoSpacing"/>
              <w:jc w:val="center"/>
            </w:pPr>
            <w:r w:rsidRPr="2AFB2181">
              <w:t>Core CMS System Components</w:t>
            </w:r>
          </w:p>
          <w:p w14:paraId="15471041" w14:textId="7F32CDC1" w:rsidR="2AFB2181" w:rsidRDefault="00584BE5" w:rsidP="002922D3">
            <w:pPr>
              <w:pStyle w:val="NoSpacing"/>
              <w:jc w:val="center"/>
            </w:pPr>
            <w:r>
              <w:t>Section 5</w:t>
            </w:r>
          </w:p>
        </w:tc>
        <w:tc>
          <w:tcPr>
            <w:tcW w:w="385" w:type="pct"/>
            <w:tcBorders>
              <w:top w:val="single" w:sz="6" w:space="0" w:color="auto"/>
              <w:left w:val="nil"/>
              <w:bottom w:val="single" w:sz="6" w:space="0" w:color="auto"/>
              <w:right w:val="single" w:sz="6" w:space="0" w:color="auto"/>
            </w:tcBorders>
            <w:shd w:val="clear" w:color="auto" w:fill="E7E6E6" w:themeFill="background2"/>
            <w:vAlign w:val="center"/>
          </w:tcPr>
          <w:p w14:paraId="6414C444" w14:textId="039CC54E" w:rsidR="2AFB2181" w:rsidRDefault="2AFB2181" w:rsidP="002922D3">
            <w:pPr>
              <w:pStyle w:val="NoSpacing"/>
              <w:jc w:val="center"/>
            </w:pPr>
            <w:r w:rsidRPr="2AFB2181">
              <w:t>Yes</w:t>
            </w:r>
          </w:p>
        </w:tc>
        <w:tc>
          <w:tcPr>
            <w:tcW w:w="410"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6210018" w14:textId="25A408EA" w:rsidR="2AFB2181" w:rsidRDefault="2AFB2181" w:rsidP="002922D3">
            <w:pPr>
              <w:pStyle w:val="NoSpacing"/>
              <w:jc w:val="center"/>
              <w:rPr>
                <w:sz w:val="17"/>
                <w:szCs w:val="17"/>
              </w:rPr>
            </w:pPr>
            <w:r w:rsidRPr="2AFB2181">
              <w:t>3</w:t>
            </w:r>
            <w:r w:rsidRPr="2AFB2181">
              <w:rPr>
                <w:vertAlign w:val="superscript"/>
              </w:rPr>
              <w:t>rd</w:t>
            </w:r>
          </w:p>
          <w:p w14:paraId="02031CF1" w14:textId="0680B91C" w:rsidR="2AFB2181" w:rsidRDefault="2AFB2181" w:rsidP="002922D3">
            <w:pPr>
              <w:pStyle w:val="NoSpacing"/>
              <w:jc w:val="center"/>
            </w:pPr>
            <w:r w:rsidRPr="2AFB2181">
              <w:t>Party</w:t>
            </w:r>
          </w:p>
        </w:tc>
        <w:tc>
          <w:tcPr>
            <w:tcW w:w="485"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FAA2095" w14:textId="0B75CD29" w:rsidR="2AFB2181" w:rsidRDefault="2AFB2181" w:rsidP="002922D3">
            <w:pPr>
              <w:pStyle w:val="NoSpacing"/>
              <w:jc w:val="center"/>
            </w:pPr>
            <w:r w:rsidRPr="2AFB2181">
              <w:t>Next</w:t>
            </w:r>
          </w:p>
          <w:p w14:paraId="5FEFDAA3" w14:textId="0BB5DEAC" w:rsidR="2AFB2181" w:rsidRDefault="2AFB2181" w:rsidP="002922D3">
            <w:pPr>
              <w:pStyle w:val="NoSpacing"/>
              <w:jc w:val="center"/>
            </w:pPr>
            <w:r w:rsidRPr="2AFB2181">
              <w:t>Release</w:t>
            </w:r>
          </w:p>
        </w:tc>
        <w:tc>
          <w:tcPr>
            <w:tcW w:w="401"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70418175" w14:textId="07CE1A15" w:rsidR="2AFB2181" w:rsidRDefault="2AFB2181" w:rsidP="002922D3">
            <w:pPr>
              <w:pStyle w:val="NoSpacing"/>
              <w:jc w:val="center"/>
            </w:pPr>
            <w:r w:rsidRPr="2AFB2181">
              <w:t>No</w:t>
            </w:r>
          </w:p>
        </w:tc>
      </w:tr>
      <w:tr w:rsidR="2AFB2181" w14:paraId="7AEB26A8" w14:textId="77777777" w:rsidTr="00EC7580">
        <w:trPr>
          <w:trHeight w:val="1125"/>
        </w:trPr>
        <w:tc>
          <w:tcPr>
            <w:tcW w:w="728" w:type="pct"/>
            <w:tcBorders>
              <w:top w:val="single" w:sz="6" w:space="0" w:color="auto"/>
              <w:left w:val="single" w:sz="6" w:space="0" w:color="auto"/>
              <w:bottom w:val="single" w:sz="6" w:space="0" w:color="auto"/>
              <w:right w:val="single" w:sz="6" w:space="0" w:color="auto"/>
            </w:tcBorders>
          </w:tcPr>
          <w:p w14:paraId="67CBAE5D" w14:textId="1B42C4AA"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2AFB2181" w:rsidRPr="2AFB2181">
              <w:rPr>
                <w:rFonts w:ascii="Calibri" w:eastAsia="Calibri" w:hAnsi="Calibri" w:cs="Calibri"/>
                <w:color w:val="404040" w:themeColor="text1" w:themeTint="BF"/>
              </w:rPr>
              <w:t>.7.3</w:t>
            </w:r>
          </w:p>
        </w:tc>
        <w:tc>
          <w:tcPr>
            <w:tcW w:w="2591" w:type="pct"/>
            <w:tcBorders>
              <w:top w:val="nil"/>
              <w:left w:val="single" w:sz="6" w:space="0" w:color="auto"/>
              <w:bottom w:val="single" w:sz="6" w:space="0" w:color="auto"/>
              <w:right w:val="single" w:sz="6" w:space="0" w:color="auto"/>
            </w:tcBorders>
          </w:tcPr>
          <w:p w14:paraId="6823810A" w14:textId="08CCAF65" w:rsidR="2AFB2181"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b/>
                <w:bCs/>
                <w:color w:val="000000" w:themeColor="text1"/>
                <w:sz w:val="18"/>
                <w:szCs w:val="18"/>
              </w:rPr>
              <w:t>Financial Reporting:</w:t>
            </w:r>
            <w:r w:rsidRPr="2AFB2181">
              <w:rPr>
                <w:rFonts w:ascii="Arial" w:eastAsia="Arial" w:hAnsi="Arial" w:cs="Arial"/>
                <w:color w:val="000000" w:themeColor="text1"/>
                <w:sz w:val="18"/>
                <w:szCs w:val="18"/>
              </w:rPr>
              <w:t xml:space="preserve"> Please describe how your system facilitates data exchanges and reporting between government finance and budget agencies and the courts.</w:t>
            </w:r>
          </w:p>
        </w:tc>
        <w:tc>
          <w:tcPr>
            <w:tcW w:w="385" w:type="pct"/>
            <w:tcBorders>
              <w:top w:val="single" w:sz="6" w:space="0" w:color="auto"/>
              <w:left w:val="single" w:sz="6" w:space="0" w:color="auto"/>
              <w:bottom w:val="single" w:sz="6" w:space="0" w:color="auto"/>
              <w:right w:val="single" w:sz="6" w:space="0" w:color="auto"/>
            </w:tcBorders>
          </w:tcPr>
          <w:p w14:paraId="6FC0DDE5" w14:textId="779FF684"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10" w:type="pct"/>
            <w:tcBorders>
              <w:top w:val="single" w:sz="6" w:space="0" w:color="auto"/>
              <w:left w:val="single" w:sz="6" w:space="0" w:color="auto"/>
              <w:bottom w:val="single" w:sz="6" w:space="0" w:color="auto"/>
              <w:right w:val="single" w:sz="6" w:space="0" w:color="auto"/>
            </w:tcBorders>
          </w:tcPr>
          <w:p w14:paraId="120D9650" w14:textId="18189B46"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85" w:type="pct"/>
            <w:tcBorders>
              <w:top w:val="single" w:sz="6" w:space="0" w:color="auto"/>
              <w:left w:val="single" w:sz="6" w:space="0" w:color="auto"/>
              <w:bottom w:val="single" w:sz="6" w:space="0" w:color="auto"/>
              <w:right w:val="single" w:sz="6" w:space="0" w:color="auto"/>
            </w:tcBorders>
          </w:tcPr>
          <w:p w14:paraId="5599299C" w14:textId="64133F75"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01" w:type="pct"/>
            <w:tcBorders>
              <w:top w:val="single" w:sz="6" w:space="0" w:color="auto"/>
              <w:left w:val="single" w:sz="6" w:space="0" w:color="auto"/>
              <w:bottom w:val="single" w:sz="6" w:space="0" w:color="auto"/>
              <w:right w:val="single" w:sz="6" w:space="0" w:color="auto"/>
            </w:tcBorders>
          </w:tcPr>
          <w:p w14:paraId="36B883A4" w14:textId="4853E649"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36775AFA" w14:textId="77777777" w:rsidTr="008B63C7">
        <w:tc>
          <w:tcPr>
            <w:tcW w:w="5000" w:type="pct"/>
            <w:gridSpan w:val="6"/>
            <w:tcBorders>
              <w:top w:val="single" w:sz="6" w:space="0" w:color="auto"/>
              <w:left w:val="single" w:sz="6" w:space="0" w:color="auto"/>
              <w:bottom w:val="single" w:sz="6" w:space="0" w:color="auto"/>
              <w:right w:val="single" w:sz="6" w:space="0" w:color="auto"/>
            </w:tcBorders>
          </w:tcPr>
          <w:p w14:paraId="75AE93E0" w14:textId="780BAC98"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379FD165" w14:textId="2870E681"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2B3FAEFE" w14:textId="30C3EF20"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5D86D42E" w14:textId="165AFA1F" w:rsidR="00430D15" w:rsidRDefault="2AFB2181" w:rsidP="2AFB2181">
      <w:pPr>
        <w:spacing w:after="180" w:line="257" w:lineRule="auto"/>
        <w:jc w:val="center"/>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bl>
      <w:tblPr>
        <w:tblStyle w:val="TableGrid"/>
        <w:tblW w:w="5000" w:type="pct"/>
        <w:tblLook w:val="04A0" w:firstRow="1" w:lastRow="0" w:firstColumn="1" w:lastColumn="0" w:noHBand="0" w:noVBand="1"/>
      </w:tblPr>
      <w:tblGrid>
        <w:gridCol w:w="1416"/>
        <w:gridCol w:w="4754"/>
        <w:gridCol w:w="663"/>
        <w:gridCol w:w="805"/>
        <w:gridCol w:w="906"/>
        <w:gridCol w:w="800"/>
      </w:tblGrid>
      <w:tr w:rsidR="2AFB2181" w14:paraId="70907015" w14:textId="77777777" w:rsidTr="00EC7580">
        <w:tc>
          <w:tcPr>
            <w:tcW w:w="3301" w:type="pct"/>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4F09BFD" w14:textId="369B7449" w:rsidR="2AFB2181" w:rsidRDefault="2AFB2181" w:rsidP="002922D3">
            <w:pPr>
              <w:pStyle w:val="NoSpacing"/>
              <w:jc w:val="center"/>
            </w:pPr>
            <w:r w:rsidRPr="2AFB2181">
              <w:t>Core CMS System Components</w:t>
            </w:r>
          </w:p>
          <w:p w14:paraId="376E2C85" w14:textId="05A325A9" w:rsidR="2AFB2181" w:rsidRDefault="00584BE5" w:rsidP="002922D3">
            <w:pPr>
              <w:pStyle w:val="NoSpacing"/>
              <w:jc w:val="center"/>
            </w:pPr>
            <w:r>
              <w:t>Section 5</w:t>
            </w:r>
          </w:p>
        </w:tc>
        <w:tc>
          <w:tcPr>
            <w:tcW w:w="355" w:type="pct"/>
            <w:tcBorders>
              <w:top w:val="single" w:sz="6" w:space="0" w:color="auto"/>
              <w:left w:val="nil"/>
              <w:bottom w:val="single" w:sz="6" w:space="0" w:color="auto"/>
              <w:right w:val="single" w:sz="6" w:space="0" w:color="auto"/>
            </w:tcBorders>
            <w:shd w:val="clear" w:color="auto" w:fill="E7E6E6" w:themeFill="background2"/>
            <w:vAlign w:val="center"/>
          </w:tcPr>
          <w:p w14:paraId="4FEC5902" w14:textId="1DE06967" w:rsidR="2AFB2181" w:rsidRDefault="2AFB2181" w:rsidP="002922D3">
            <w:pPr>
              <w:pStyle w:val="NoSpacing"/>
              <w:jc w:val="center"/>
            </w:pPr>
            <w:r w:rsidRPr="2AFB2181">
              <w:t>Yes</w:t>
            </w:r>
          </w:p>
        </w:tc>
        <w:tc>
          <w:tcPr>
            <w:tcW w:w="431"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12FCA2F" w14:textId="73F6E021" w:rsidR="2AFB2181" w:rsidRDefault="2AFB2181" w:rsidP="002922D3">
            <w:pPr>
              <w:pStyle w:val="NoSpacing"/>
              <w:jc w:val="center"/>
              <w:rPr>
                <w:sz w:val="17"/>
                <w:szCs w:val="17"/>
              </w:rPr>
            </w:pPr>
            <w:r w:rsidRPr="2AFB2181">
              <w:t>3</w:t>
            </w:r>
            <w:r w:rsidRPr="2AFB2181">
              <w:rPr>
                <w:vertAlign w:val="superscript"/>
              </w:rPr>
              <w:t>rd</w:t>
            </w:r>
          </w:p>
          <w:p w14:paraId="6B11D51B" w14:textId="0B0EF9EB" w:rsidR="2AFB2181" w:rsidRDefault="2AFB2181" w:rsidP="002922D3">
            <w:pPr>
              <w:pStyle w:val="NoSpacing"/>
              <w:jc w:val="center"/>
            </w:pPr>
            <w:r w:rsidRPr="2AFB2181">
              <w:t>Party</w:t>
            </w:r>
          </w:p>
        </w:tc>
        <w:tc>
          <w:tcPr>
            <w:tcW w:w="485"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38C2A80B" w14:textId="138A4BB8" w:rsidR="2AFB2181" w:rsidRDefault="2AFB2181" w:rsidP="002922D3">
            <w:pPr>
              <w:pStyle w:val="NoSpacing"/>
              <w:jc w:val="center"/>
            </w:pPr>
            <w:r w:rsidRPr="2AFB2181">
              <w:t>Next</w:t>
            </w:r>
          </w:p>
          <w:p w14:paraId="7524DA1F" w14:textId="33C48976" w:rsidR="2AFB2181" w:rsidRDefault="2AFB2181" w:rsidP="002922D3">
            <w:pPr>
              <w:pStyle w:val="NoSpacing"/>
              <w:jc w:val="center"/>
            </w:pPr>
            <w:r w:rsidRPr="2AFB2181">
              <w:t>Release</w:t>
            </w:r>
          </w:p>
        </w:tc>
        <w:tc>
          <w:tcPr>
            <w:tcW w:w="428"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29E8F0E3" w14:textId="14B29A4E" w:rsidR="2AFB2181" w:rsidRDefault="2AFB2181" w:rsidP="002922D3">
            <w:pPr>
              <w:pStyle w:val="NoSpacing"/>
              <w:jc w:val="center"/>
            </w:pPr>
            <w:r w:rsidRPr="2AFB2181">
              <w:t>No</w:t>
            </w:r>
          </w:p>
        </w:tc>
      </w:tr>
      <w:tr w:rsidR="2AFB2181" w14:paraId="62DD4A08" w14:textId="77777777" w:rsidTr="00EC7580">
        <w:trPr>
          <w:trHeight w:val="1155"/>
        </w:trPr>
        <w:tc>
          <w:tcPr>
            <w:tcW w:w="757" w:type="pct"/>
            <w:tcBorders>
              <w:top w:val="single" w:sz="6" w:space="0" w:color="auto"/>
              <w:left w:val="single" w:sz="6" w:space="0" w:color="auto"/>
              <w:bottom w:val="single" w:sz="6" w:space="0" w:color="auto"/>
              <w:right w:val="single" w:sz="6" w:space="0" w:color="auto"/>
            </w:tcBorders>
          </w:tcPr>
          <w:p w14:paraId="78F19522" w14:textId="6BC4DF44"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2AFB2181" w:rsidRPr="2AFB2181">
              <w:rPr>
                <w:rFonts w:ascii="Calibri" w:eastAsia="Calibri" w:hAnsi="Calibri" w:cs="Calibri"/>
                <w:color w:val="404040" w:themeColor="text1" w:themeTint="BF"/>
              </w:rPr>
              <w:t>.7.4</w:t>
            </w:r>
          </w:p>
        </w:tc>
        <w:tc>
          <w:tcPr>
            <w:tcW w:w="2544" w:type="pct"/>
            <w:tcBorders>
              <w:top w:val="nil"/>
              <w:left w:val="single" w:sz="6" w:space="0" w:color="auto"/>
              <w:bottom w:val="single" w:sz="6" w:space="0" w:color="auto"/>
              <w:right w:val="single" w:sz="6" w:space="0" w:color="auto"/>
            </w:tcBorders>
          </w:tcPr>
          <w:p w14:paraId="5340BDD7" w14:textId="4264D2E8" w:rsidR="2AFB2181"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b/>
                <w:bCs/>
                <w:color w:val="000000" w:themeColor="text1"/>
                <w:sz w:val="18"/>
                <w:szCs w:val="18"/>
              </w:rPr>
              <w:t>GAAP Financial Interfaces:</w:t>
            </w:r>
            <w:r w:rsidRPr="2AFB2181">
              <w:rPr>
                <w:rFonts w:ascii="Arial" w:eastAsia="Arial" w:hAnsi="Arial" w:cs="Arial"/>
                <w:color w:val="000000" w:themeColor="text1"/>
                <w:sz w:val="18"/>
                <w:szCs w:val="18"/>
              </w:rPr>
              <w:t xml:space="preserve"> Please describe how your system interfaces with Generally Accepted Accounting Principles (GAAP) based finance systems.</w:t>
            </w:r>
          </w:p>
        </w:tc>
        <w:tc>
          <w:tcPr>
            <w:tcW w:w="355" w:type="pct"/>
            <w:tcBorders>
              <w:top w:val="single" w:sz="6" w:space="0" w:color="auto"/>
              <w:left w:val="single" w:sz="6" w:space="0" w:color="auto"/>
              <w:bottom w:val="single" w:sz="6" w:space="0" w:color="auto"/>
              <w:right w:val="single" w:sz="6" w:space="0" w:color="auto"/>
            </w:tcBorders>
          </w:tcPr>
          <w:p w14:paraId="3F506CEB" w14:textId="679F1008"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31" w:type="pct"/>
            <w:tcBorders>
              <w:top w:val="single" w:sz="6" w:space="0" w:color="auto"/>
              <w:left w:val="single" w:sz="6" w:space="0" w:color="auto"/>
              <w:bottom w:val="single" w:sz="6" w:space="0" w:color="auto"/>
              <w:right w:val="single" w:sz="6" w:space="0" w:color="auto"/>
            </w:tcBorders>
          </w:tcPr>
          <w:p w14:paraId="473D0457" w14:textId="50C13175"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85" w:type="pct"/>
            <w:tcBorders>
              <w:top w:val="single" w:sz="6" w:space="0" w:color="auto"/>
              <w:left w:val="single" w:sz="6" w:space="0" w:color="auto"/>
              <w:bottom w:val="single" w:sz="6" w:space="0" w:color="auto"/>
              <w:right w:val="single" w:sz="6" w:space="0" w:color="auto"/>
            </w:tcBorders>
          </w:tcPr>
          <w:p w14:paraId="4C535826" w14:textId="093E7504"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28" w:type="pct"/>
            <w:tcBorders>
              <w:top w:val="single" w:sz="6" w:space="0" w:color="auto"/>
              <w:left w:val="single" w:sz="6" w:space="0" w:color="auto"/>
              <w:bottom w:val="single" w:sz="6" w:space="0" w:color="auto"/>
              <w:right w:val="single" w:sz="6" w:space="0" w:color="auto"/>
            </w:tcBorders>
          </w:tcPr>
          <w:p w14:paraId="3CC2A39E" w14:textId="576F148D"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68BAC7F6" w14:textId="77777777" w:rsidTr="008B63C7">
        <w:tc>
          <w:tcPr>
            <w:tcW w:w="5000" w:type="pct"/>
            <w:gridSpan w:val="6"/>
            <w:tcBorders>
              <w:top w:val="single" w:sz="6" w:space="0" w:color="auto"/>
              <w:left w:val="single" w:sz="6" w:space="0" w:color="auto"/>
              <w:bottom w:val="single" w:sz="6" w:space="0" w:color="auto"/>
              <w:right w:val="single" w:sz="6" w:space="0" w:color="auto"/>
            </w:tcBorders>
          </w:tcPr>
          <w:p w14:paraId="10B2703E" w14:textId="5D4BDE73"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4846B45A" w14:textId="5EE355B1"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70BDFE2B" w14:textId="419EEF34"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1993A84E" w14:textId="77777777" w:rsidR="005811CA" w:rsidRDefault="005811CA" w:rsidP="2AFB2181">
      <w:pPr>
        <w:spacing w:after="180" w:line="257" w:lineRule="auto"/>
        <w:jc w:val="center"/>
        <w:rPr>
          <w:rFonts w:ascii="Calibri" w:eastAsia="Calibri" w:hAnsi="Calibri" w:cs="Calibri"/>
          <w:color w:val="404040" w:themeColor="text1" w:themeTint="BF"/>
        </w:rPr>
      </w:pPr>
    </w:p>
    <w:p w14:paraId="0600AA94" w14:textId="77777777" w:rsidR="005811CA" w:rsidRDefault="005811CA" w:rsidP="2AFB2181">
      <w:pPr>
        <w:spacing w:after="180" w:line="257" w:lineRule="auto"/>
        <w:jc w:val="center"/>
        <w:rPr>
          <w:rFonts w:ascii="Calibri" w:eastAsia="Calibri" w:hAnsi="Calibri" w:cs="Calibri"/>
          <w:color w:val="404040" w:themeColor="text1" w:themeTint="BF"/>
        </w:rPr>
      </w:pPr>
    </w:p>
    <w:p w14:paraId="2CAE2487" w14:textId="77777777" w:rsidR="005811CA" w:rsidRDefault="005811CA" w:rsidP="2AFB2181">
      <w:pPr>
        <w:spacing w:after="180" w:line="257" w:lineRule="auto"/>
        <w:jc w:val="center"/>
        <w:rPr>
          <w:rFonts w:ascii="Calibri" w:eastAsia="Calibri" w:hAnsi="Calibri" w:cs="Calibri"/>
          <w:color w:val="404040" w:themeColor="text1" w:themeTint="BF"/>
        </w:rPr>
      </w:pPr>
    </w:p>
    <w:p w14:paraId="5CECE0A4" w14:textId="77777777" w:rsidR="005811CA" w:rsidRDefault="005811CA" w:rsidP="2AFB2181">
      <w:pPr>
        <w:spacing w:after="180" w:line="257" w:lineRule="auto"/>
        <w:jc w:val="center"/>
        <w:rPr>
          <w:rFonts w:ascii="Calibri" w:eastAsia="Calibri" w:hAnsi="Calibri" w:cs="Calibri"/>
          <w:color w:val="404040" w:themeColor="text1" w:themeTint="BF"/>
        </w:rPr>
      </w:pPr>
    </w:p>
    <w:p w14:paraId="559CF27E" w14:textId="2FBC1135" w:rsidR="00430D15" w:rsidRDefault="2AFB2181" w:rsidP="2AFB2181">
      <w:pPr>
        <w:spacing w:after="180" w:line="257" w:lineRule="auto"/>
        <w:jc w:val="center"/>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bl>
      <w:tblPr>
        <w:tblStyle w:val="TableGrid"/>
        <w:tblW w:w="5000" w:type="pct"/>
        <w:tblLook w:val="04A0" w:firstRow="1" w:lastRow="0" w:firstColumn="1" w:lastColumn="0" w:noHBand="0" w:noVBand="1"/>
      </w:tblPr>
      <w:tblGrid>
        <w:gridCol w:w="1438"/>
        <w:gridCol w:w="4765"/>
        <w:gridCol w:w="723"/>
        <w:gridCol w:w="686"/>
        <w:gridCol w:w="906"/>
        <w:gridCol w:w="826"/>
      </w:tblGrid>
      <w:tr w:rsidR="2AFB2181" w14:paraId="231FDB50" w14:textId="77777777" w:rsidTr="002922D3">
        <w:tc>
          <w:tcPr>
            <w:tcW w:w="3319" w:type="pct"/>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0BBF3D4" w14:textId="5E3AA943" w:rsidR="2AFB2181" w:rsidRDefault="2AFB2181" w:rsidP="002922D3">
            <w:pPr>
              <w:pStyle w:val="NoSpacing"/>
              <w:jc w:val="center"/>
            </w:pPr>
            <w:r w:rsidRPr="2AFB2181">
              <w:t>Core CMS System Components</w:t>
            </w:r>
          </w:p>
          <w:p w14:paraId="35BEEDB3" w14:textId="15CD28E3" w:rsidR="2AFB2181" w:rsidRDefault="00584BE5" w:rsidP="002922D3">
            <w:pPr>
              <w:pStyle w:val="NoSpacing"/>
              <w:jc w:val="center"/>
            </w:pPr>
            <w:r>
              <w:t>Section 5</w:t>
            </w:r>
          </w:p>
        </w:tc>
        <w:tc>
          <w:tcPr>
            <w:tcW w:w="387" w:type="pct"/>
            <w:tcBorders>
              <w:top w:val="single" w:sz="6" w:space="0" w:color="auto"/>
              <w:left w:val="nil"/>
              <w:bottom w:val="single" w:sz="6" w:space="0" w:color="auto"/>
              <w:right w:val="single" w:sz="6" w:space="0" w:color="auto"/>
            </w:tcBorders>
            <w:shd w:val="clear" w:color="auto" w:fill="E7E6E6" w:themeFill="background2"/>
            <w:vAlign w:val="center"/>
          </w:tcPr>
          <w:p w14:paraId="27BEF592" w14:textId="1DF54480" w:rsidR="2AFB2181" w:rsidRDefault="2AFB2181" w:rsidP="002922D3">
            <w:pPr>
              <w:pStyle w:val="NoSpacing"/>
              <w:jc w:val="center"/>
            </w:pPr>
            <w:r w:rsidRPr="2AFB2181">
              <w:t>Yes</w:t>
            </w:r>
          </w:p>
        </w:tc>
        <w:tc>
          <w:tcPr>
            <w:tcW w:w="367"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9208566" w14:textId="3823C5EA" w:rsidR="2AFB2181" w:rsidRDefault="2AFB2181" w:rsidP="002922D3">
            <w:pPr>
              <w:pStyle w:val="NoSpacing"/>
              <w:jc w:val="center"/>
              <w:rPr>
                <w:sz w:val="17"/>
                <w:szCs w:val="17"/>
              </w:rPr>
            </w:pPr>
            <w:r w:rsidRPr="2AFB2181">
              <w:t>3</w:t>
            </w:r>
            <w:r w:rsidRPr="2AFB2181">
              <w:rPr>
                <w:vertAlign w:val="superscript"/>
              </w:rPr>
              <w:t>rd</w:t>
            </w:r>
          </w:p>
          <w:p w14:paraId="22DCCF6D" w14:textId="67F0B913" w:rsidR="2AFB2181" w:rsidRDefault="2AFB2181" w:rsidP="002922D3">
            <w:pPr>
              <w:pStyle w:val="NoSpacing"/>
              <w:jc w:val="center"/>
            </w:pPr>
            <w:r w:rsidRPr="2AFB2181">
              <w:t>Party</w:t>
            </w:r>
          </w:p>
        </w:tc>
        <w:tc>
          <w:tcPr>
            <w:tcW w:w="485"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65FDF04" w14:textId="44C40232" w:rsidR="2AFB2181" w:rsidRDefault="2AFB2181" w:rsidP="002922D3">
            <w:pPr>
              <w:pStyle w:val="NoSpacing"/>
              <w:jc w:val="center"/>
            </w:pPr>
            <w:r w:rsidRPr="2AFB2181">
              <w:t>Next</w:t>
            </w:r>
          </w:p>
          <w:p w14:paraId="2D5CD8DE" w14:textId="5BB515DF" w:rsidR="2AFB2181" w:rsidRDefault="2AFB2181" w:rsidP="002922D3">
            <w:pPr>
              <w:pStyle w:val="NoSpacing"/>
              <w:jc w:val="center"/>
            </w:pPr>
            <w:r w:rsidRPr="2AFB2181">
              <w:t>Release</w:t>
            </w:r>
          </w:p>
        </w:tc>
        <w:tc>
          <w:tcPr>
            <w:tcW w:w="442"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35555D64" w14:textId="1F60DA0F" w:rsidR="2AFB2181" w:rsidRDefault="2AFB2181" w:rsidP="002922D3">
            <w:pPr>
              <w:pStyle w:val="NoSpacing"/>
              <w:jc w:val="center"/>
            </w:pPr>
            <w:r w:rsidRPr="2AFB2181">
              <w:t>No</w:t>
            </w:r>
          </w:p>
        </w:tc>
      </w:tr>
      <w:tr w:rsidR="2AFB2181" w14:paraId="114440A6" w14:textId="77777777" w:rsidTr="005811CA">
        <w:trPr>
          <w:trHeight w:val="1200"/>
        </w:trPr>
        <w:tc>
          <w:tcPr>
            <w:tcW w:w="769" w:type="pct"/>
            <w:tcBorders>
              <w:top w:val="single" w:sz="6" w:space="0" w:color="auto"/>
              <w:left w:val="single" w:sz="6" w:space="0" w:color="auto"/>
              <w:bottom w:val="single" w:sz="6" w:space="0" w:color="auto"/>
              <w:right w:val="single" w:sz="6" w:space="0" w:color="auto"/>
            </w:tcBorders>
          </w:tcPr>
          <w:p w14:paraId="694014E0" w14:textId="6749D8AF"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2AFB2181" w:rsidRPr="2AFB2181">
              <w:rPr>
                <w:rFonts w:ascii="Calibri" w:eastAsia="Calibri" w:hAnsi="Calibri" w:cs="Calibri"/>
                <w:color w:val="404040" w:themeColor="text1" w:themeTint="BF"/>
              </w:rPr>
              <w:t>.7.5</w:t>
            </w:r>
          </w:p>
        </w:tc>
        <w:tc>
          <w:tcPr>
            <w:tcW w:w="2550" w:type="pct"/>
            <w:tcBorders>
              <w:top w:val="nil"/>
              <w:left w:val="single" w:sz="6" w:space="0" w:color="auto"/>
              <w:bottom w:val="single" w:sz="6" w:space="0" w:color="auto"/>
              <w:right w:val="single" w:sz="6" w:space="0" w:color="auto"/>
            </w:tcBorders>
          </w:tcPr>
          <w:p w14:paraId="6A2B9A5A" w14:textId="41511D02" w:rsidR="2AFB2181"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b/>
                <w:bCs/>
                <w:color w:val="000000" w:themeColor="text1"/>
                <w:sz w:val="18"/>
                <w:szCs w:val="18"/>
              </w:rPr>
              <w:t>Collections Interface:</w:t>
            </w:r>
            <w:r w:rsidRPr="2AFB2181">
              <w:rPr>
                <w:rFonts w:ascii="Arial" w:eastAsia="Arial" w:hAnsi="Arial" w:cs="Arial"/>
                <w:color w:val="000000" w:themeColor="text1"/>
                <w:sz w:val="18"/>
                <w:szCs w:val="18"/>
              </w:rPr>
              <w:t xml:space="preserve"> Describe how your system</w:t>
            </w:r>
            <w:r w:rsidR="008256EE">
              <w:rPr>
                <w:rFonts w:ascii="Arial" w:eastAsia="Arial" w:hAnsi="Arial" w:cs="Arial"/>
                <w:color w:val="000000" w:themeColor="text1"/>
                <w:sz w:val="18"/>
                <w:szCs w:val="18"/>
              </w:rPr>
              <w:t xml:space="preserve"> handles collections.</w:t>
            </w:r>
            <w:r w:rsidRPr="2AFB2181">
              <w:rPr>
                <w:rFonts w:ascii="Arial" w:eastAsia="Arial" w:hAnsi="Arial" w:cs="Arial"/>
                <w:color w:val="000000" w:themeColor="text1"/>
                <w:sz w:val="18"/>
                <w:szCs w:val="18"/>
              </w:rPr>
              <w:t xml:space="preserve"> </w:t>
            </w:r>
          </w:p>
        </w:tc>
        <w:tc>
          <w:tcPr>
            <w:tcW w:w="387" w:type="pct"/>
            <w:tcBorders>
              <w:top w:val="single" w:sz="6" w:space="0" w:color="auto"/>
              <w:left w:val="single" w:sz="6" w:space="0" w:color="auto"/>
              <w:bottom w:val="single" w:sz="6" w:space="0" w:color="auto"/>
              <w:right w:val="single" w:sz="6" w:space="0" w:color="auto"/>
            </w:tcBorders>
          </w:tcPr>
          <w:p w14:paraId="4DE36177" w14:textId="3C46FB09"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367" w:type="pct"/>
            <w:tcBorders>
              <w:top w:val="single" w:sz="6" w:space="0" w:color="auto"/>
              <w:left w:val="single" w:sz="6" w:space="0" w:color="auto"/>
              <w:bottom w:val="single" w:sz="6" w:space="0" w:color="auto"/>
              <w:right w:val="single" w:sz="6" w:space="0" w:color="auto"/>
            </w:tcBorders>
          </w:tcPr>
          <w:p w14:paraId="73EEE84A" w14:textId="380D948A"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85" w:type="pct"/>
            <w:tcBorders>
              <w:top w:val="single" w:sz="6" w:space="0" w:color="auto"/>
              <w:left w:val="single" w:sz="6" w:space="0" w:color="auto"/>
              <w:bottom w:val="single" w:sz="6" w:space="0" w:color="auto"/>
              <w:right w:val="single" w:sz="6" w:space="0" w:color="auto"/>
            </w:tcBorders>
          </w:tcPr>
          <w:p w14:paraId="06198319" w14:textId="236C0698"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42" w:type="pct"/>
            <w:tcBorders>
              <w:top w:val="single" w:sz="6" w:space="0" w:color="auto"/>
              <w:left w:val="single" w:sz="6" w:space="0" w:color="auto"/>
              <w:bottom w:val="single" w:sz="6" w:space="0" w:color="auto"/>
              <w:right w:val="single" w:sz="6" w:space="0" w:color="auto"/>
            </w:tcBorders>
          </w:tcPr>
          <w:p w14:paraId="1A8A9949" w14:textId="71C34B1E"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5FF985DB" w14:textId="77777777" w:rsidTr="008B63C7">
        <w:tc>
          <w:tcPr>
            <w:tcW w:w="5000" w:type="pct"/>
            <w:gridSpan w:val="6"/>
            <w:tcBorders>
              <w:top w:val="single" w:sz="6" w:space="0" w:color="auto"/>
              <w:left w:val="single" w:sz="6" w:space="0" w:color="auto"/>
              <w:bottom w:val="single" w:sz="6" w:space="0" w:color="auto"/>
              <w:right w:val="single" w:sz="6" w:space="0" w:color="auto"/>
            </w:tcBorders>
          </w:tcPr>
          <w:p w14:paraId="61ED472D" w14:textId="4BD48F35"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665816CF" w14:textId="70DD2C38"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2635131B" w14:textId="10494A77"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26A0492A" w14:textId="1F736EA7" w:rsidR="00430D15" w:rsidRDefault="2AFB2181" w:rsidP="2AFB2181">
      <w:pPr>
        <w:spacing w:after="180" w:line="257" w:lineRule="auto"/>
        <w:jc w:val="center"/>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bl>
      <w:tblPr>
        <w:tblStyle w:val="TableGrid"/>
        <w:tblW w:w="5000" w:type="pct"/>
        <w:tblLook w:val="04A0" w:firstRow="1" w:lastRow="0" w:firstColumn="1" w:lastColumn="0" w:noHBand="0" w:noVBand="1"/>
      </w:tblPr>
      <w:tblGrid>
        <w:gridCol w:w="1315"/>
        <w:gridCol w:w="4887"/>
        <w:gridCol w:w="847"/>
        <w:gridCol w:w="686"/>
        <w:gridCol w:w="906"/>
        <w:gridCol w:w="703"/>
      </w:tblGrid>
      <w:tr w:rsidR="2AFB2181" w14:paraId="0319A8C9" w14:textId="77777777" w:rsidTr="002922D3">
        <w:tc>
          <w:tcPr>
            <w:tcW w:w="3319" w:type="pct"/>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3268FF5" w14:textId="57531990" w:rsidR="2AFB2181" w:rsidRDefault="2AFB2181" w:rsidP="002922D3">
            <w:pPr>
              <w:pStyle w:val="NoSpacing"/>
              <w:jc w:val="center"/>
            </w:pPr>
            <w:r w:rsidRPr="2AFB2181">
              <w:t>Core CMS System Components</w:t>
            </w:r>
          </w:p>
          <w:p w14:paraId="549D3C1D" w14:textId="58851FFD" w:rsidR="2AFB2181" w:rsidRDefault="00584BE5" w:rsidP="002922D3">
            <w:pPr>
              <w:pStyle w:val="NoSpacing"/>
              <w:jc w:val="center"/>
            </w:pPr>
            <w:r>
              <w:t>Section 5</w:t>
            </w:r>
          </w:p>
        </w:tc>
        <w:tc>
          <w:tcPr>
            <w:tcW w:w="453" w:type="pct"/>
            <w:tcBorders>
              <w:top w:val="single" w:sz="6" w:space="0" w:color="auto"/>
              <w:left w:val="nil"/>
              <w:bottom w:val="single" w:sz="6" w:space="0" w:color="auto"/>
              <w:right w:val="single" w:sz="6" w:space="0" w:color="auto"/>
            </w:tcBorders>
            <w:shd w:val="clear" w:color="auto" w:fill="E7E6E6" w:themeFill="background2"/>
            <w:vAlign w:val="center"/>
          </w:tcPr>
          <w:p w14:paraId="06C52AB6" w14:textId="1BFDBC92" w:rsidR="2AFB2181" w:rsidRDefault="2AFB2181" w:rsidP="002922D3">
            <w:pPr>
              <w:pStyle w:val="NoSpacing"/>
              <w:jc w:val="center"/>
            </w:pPr>
            <w:r w:rsidRPr="2AFB2181">
              <w:t>Yes</w:t>
            </w:r>
          </w:p>
        </w:tc>
        <w:tc>
          <w:tcPr>
            <w:tcW w:w="367"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37CF5E0" w14:textId="67921048" w:rsidR="2AFB2181" w:rsidRDefault="2AFB2181" w:rsidP="002922D3">
            <w:pPr>
              <w:pStyle w:val="NoSpacing"/>
              <w:jc w:val="center"/>
              <w:rPr>
                <w:sz w:val="17"/>
                <w:szCs w:val="17"/>
              </w:rPr>
            </w:pPr>
            <w:r w:rsidRPr="2AFB2181">
              <w:t>3</w:t>
            </w:r>
            <w:r w:rsidRPr="2AFB2181">
              <w:rPr>
                <w:vertAlign w:val="superscript"/>
              </w:rPr>
              <w:t>rd</w:t>
            </w:r>
          </w:p>
          <w:p w14:paraId="3C25B4FD" w14:textId="3590DEE7" w:rsidR="2AFB2181" w:rsidRDefault="2AFB2181" w:rsidP="002922D3">
            <w:pPr>
              <w:pStyle w:val="NoSpacing"/>
              <w:jc w:val="center"/>
            </w:pPr>
            <w:r w:rsidRPr="2AFB2181">
              <w:t>Party</w:t>
            </w:r>
          </w:p>
        </w:tc>
        <w:tc>
          <w:tcPr>
            <w:tcW w:w="485"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29B89716" w14:textId="79714839" w:rsidR="2AFB2181" w:rsidRDefault="2AFB2181" w:rsidP="002922D3">
            <w:pPr>
              <w:pStyle w:val="NoSpacing"/>
              <w:jc w:val="center"/>
            </w:pPr>
            <w:r w:rsidRPr="2AFB2181">
              <w:t>Next</w:t>
            </w:r>
          </w:p>
          <w:p w14:paraId="681D6062" w14:textId="6A1446D3" w:rsidR="2AFB2181" w:rsidRDefault="2AFB2181" w:rsidP="002922D3">
            <w:pPr>
              <w:pStyle w:val="NoSpacing"/>
              <w:jc w:val="center"/>
            </w:pPr>
            <w:r w:rsidRPr="2AFB2181">
              <w:t>Release</w:t>
            </w:r>
          </w:p>
        </w:tc>
        <w:tc>
          <w:tcPr>
            <w:tcW w:w="376"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6654C33D" w14:textId="508B4F3B" w:rsidR="2AFB2181" w:rsidRDefault="2AFB2181" w:rsidP="002922D3">
            <w:pPr>
              <w:pStyle w:val="NoSpacing"/>
              <w:jc w:val="center"/>
            </w:pPr>
            <w:r w:rsidRPr="2AFB2181">
              <w:t>No</w:t>
            </w:r>
          </w:p>
        </w:tc>
      </w:tr>
      <w:tr w:rsidR="2AFB2181" w14:paraId="1E892706" w14:textId="77777777" w:rsidTr="002922D3">
        <w:trPr>
          <w:trHeight w:val="855"/>
        </w:trPr>
        <w:tc>
          <w:tcPr>
            <w:tcW w:w="704" w:type="pct"/>
            <w:tcBorders>
              <w:top w:val="single" w:sz="6" w:space="0" w:color="auto"/>
              <w:left w:val="single" w:sz="6" w:space="0" w:color="auto"/>
              <w:bottom w:val="single" w:sz="6" w:space="0" w:color="auto"/>
              <w:right w:val="single" w:sz="6" w:space="0" w:color="auto"/>
            </w:tcBorders>
          </w:tcPr>
          <w:p w14:paraId="679ED6E2" w14:textId="59FA90BF"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2AFB2181" w:rsidRPr="2AFB2181">
              <w:rPr>
                <w:rFonts w:ascii="Calibri" w:eastAsia="Calibri" w:hAnsi="Calibri" w:cs="Calibri"/>
                <w:color w:val="404040" w:themeColor="text1" w:themeTint="BF"/>
              </w:rPr>
              <w:t>.8.1</w:t>
            </w:r>
          </w:p>
        </w:tc>
        <w:tc>
          <w:tcPr>
            <w:tcW w:w="2615" w:type="pct"/>
            <w:tcBorders>
              <w:top w:val="nil"/>
              <w:left w:val="single" w:sz="6" w:space="0" w:color="auto"/>
              <w:bottom w:val="single" w:sz="6" w:space="0" w:color="auto"/>
              <w:right w:val="single" w:sz="6" w:space="0" w:color="auto"/>
            </w:tcBorders>
          </w:tcPr>
          <w:p w14:paraId="54B470CB" w14:textId="391A9029" w:rsidR="2AFB2181"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b/>
                <w:bCs/>
                <w:color w:val="000000" w:themeColor="text1"/>
                <w:sz w:val="18"/>
                <w:szCs w:val="18"/>
              </w:rPr>
              <w:t>Audit Tracking:</w:t>
            </w:r>
            <w:r w:rsidRPr="2AFB2181">
              <w:rPr>
                <w:rFonts w:ascii="Arial" w:eastAsia="Arial" w:hAnsi="Arial" w:cs="Arial"/>
                <w:color w:val="000000" w:themeColor="text1"/>
                <w:sz w:val="18"/>
                <w:szCs w:val="18"/>
              </w:rPr>
              <w:t xml:space="preserve"> Please describe the system’s audit tracking capabilities for user activity within the system. </w:t>
            </w:r>
          </w:p>
        </w:tc>
        <w:tc>
          <w:tcPr>
            <w:tcW w:w="453" w:type="pct"/>
            <w:tcBorders>
              <w:top w:val="single" w:sz="6" w:space="0" w:color="auto"/>
              <w:left w:val="single" w:sz="6" w:space="0" w:color="auto"/>
              <w:bottom w:val="single" w:sz="6" w:space="0" w:color="auto"/>
              <w:right w:val="single" w:sz="6" w:space="0" w:color="auto"/>
            </w:tcBorders>
          </w:tcPr>
          <w:p w14:paraId="394F1D6E" w14:textId="3289C7D5"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367" w:type="pct"/>
            <w:tcBorders>
              <w:top w:val="single" w:sz="6" w:space="0" w:color="auto"/>
              <w:left w:val="single" w:sz="6" w:space="0" w:color="auto"/>
              <w:bottom w:val="single" w:sz="6" w:space="0" w:color="auto"/>
              <w:right w:val="single" w:sz="6" w:space="0" w:color="auto"/>
            </w:tcBorders>
          </w:tcPr>
          <w:p w14:paraId="38C7B7E0" w14:textId="38CAF083"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85" w:type="pct"/>
            <w:tcBorders>
              <w:top w:val="single" w:sz="6" w:space="0" w:color="auto"/>
              <w:left w:val="single" w:sz="6" w:space="0" w:color="auto"/>
              <w:bottom w:val="single" w:sz="6" w:space="0" w:color="auto"/>
              <w:right w:val="single" w:sz="6" w:space="0" w:color="auto"/>
            </w:tcBorders>
          </w:tcPr>
          <w:p w14:paraId="7C73D6AA" w14:textId="69BC685F"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376" w:type="pct"/>
            <w:tcBorders>
              <w:top w:val="single" w:sz="6" w:space="0" w:color="auto"/>
              <w:left w:val="single" w:sz="6" w:space="0" w:color="auto"/>
              <w:bottom w:val="single" w:sz="6" w:space="0" w:color="auto"/>
              <w:right w:val="single" w:sz="6" w:space="0" w:color="auto"/>
            </w:tcBorders>
          </w:tcPr>
          <w:p w14:paraId="42E8E1D7" w14:textId="3D77437A"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4EC44EA7" w14:textId="77777777" w:rsidTr="008B63C7">
        <w:tc>
          <w:tcPr>
            <w:tcW w:w="5000" w:type="pct"/>
            <w:gridSpan w:val="6"/>
            <w:tcBorders>
              <w:top w:val="single" w:sz="6" w:space="0" w:color="auto"/>
              <w:left w:val="single" w:sz="6" w:space="0" w:color="auto"/>
              <w:bottom w:val="single" w:sz="6" w:space="0" w:color="auto"/>
              <w:right w:val="single" w:sz="6" w:space="0" w:color="auto"/>
            </w:tcBorders>
          </w:tcPr>
          <w:p w14:paraId="6433FFE2" w14:textId="6DF8B19C"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5E964E3C" w14:textId="46B658B3"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2CFBE57F" w14:textId="7B0752B0"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0FB0C023" w14:textId="6210D2CA" w:rsidR="00430D15" w:rsidRDefault="2AFB2181" w:rsidP="2AFB2181">
      <w:pPr>
        <w:spacing w:after="180" w:line="257" w:lineRule="auto"/>
        <w:jc w:val="center"/>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bl>
      <w:tblPr>
        <w:tblStyle w:val="TableGrid"/>
        <w:tblW w:w="5000" w:type="pct"/>
        <w:tblLook w:val="04A0" w:firstRow="1" w:lastRow="0" w:firstColumn="1" w:lastColumn="0" w:noHBand="0" w:noVBand="1"/>
      </w:tblPr>
      <w:tblGrid>
        <w:gridCol w:w="1447"/>
        <w:gridCol w:w="4756"/>
        <w:gridCol w:w="714"/>
        <w:gridCol w:w="686"/>
        <w:gridCol w:w="906"/>
        <w:gridCol w:w="835"/>
      </w:tblGrid>
      <w:tr w:rsidR="2AFB2181" w14:paraId="4B4E9559" w14:textId="77777777" w:rsidTr="005811CA">
        <w:tc>
          <w:tcPr>
            <w:tcW w:w="3319" w:type="pct"/>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213C90C9" w14:textId="13108F70" w:rsidR="2AFB2181" w:rsidRDefault="2AFB2181" w:rsidP="00EC7580">
            <w:pPr>
              <w:pStyle w:val="NoSpacing"/>
              <w:jc w:val="center"/>
            </w:pPr>
            <w:r w:rsidRPr="2AFB2181">
              <w:t>Core CMS System Components</w:t>
            </w:r>
          </w:p>
          <w:p w14:paraId="1782DB11" w14:textId="6E0ECFC4" w:rsidR="2AFB2181" w:rsidRDefault="00584BE5" w:rsidP="00EC7580">
            <w:pPr>
              <w:pStyle w:val="NoSpacing"/>
              <w:jc w:val="center"/>
            </w:pPr>
            <w:r>
              <w:t>Section 5</w:t>
            </w:r>
          </w:p>
        </w:tc>
        <w:tc>
          <w:tcPr>
            <w:tcW w:w="382" w:type="pct"/>
            <w:tcBorders>
              <w:top w:val="single" w:sz="6" w:space="0" w:color="auto"/>
              <w:left w:val="nil"/>
              <w:bottom w:val="single" w:sz="6" w:space="0" w:color="auto"/>
              <w:right w:val="single" w:sz="6" w:space="0" w:color="auto"/>
            </w:tcBorders>
            <w:shd w:val="clear" w:color="auto" w:fill="E7E6E6" w:themeFill="background2"/>
            <w:vAlign w:val="center"/>
          </w:tcPr>
          <w:p w14:paraId="4F740005" w14:textId="6C442785" w:rsidR="2AFB2181" w:rsidRDefault="2AFB2181" w:rsidP="00EC7580">
            <w:pPr>
              <w:pStyle w:val="NoSpacing"/>
              <w:jc w:val="center"/>
            </w:pPr>
            <w:r w:rsidRPr="2AFB2181">
              <w:t>Yes</w:t>
            </w:r>
          </w:p>
        </w:tc>
        <w:tc>
          <w:tcPr>
            <w:tcW w:w="367"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6054718" w14:textId="284C36AC" w:rsidR="2AFB2181" w:rsidRDefault="2AFB2181" w:rsidP="00EC7580">
            <w:pPr>
              <w:pStyle w:val="NoSpacing"/>
              <w:jc w:val="center"/>
              <w:rPr>
                <w:sz w:val="17"/>
                <w:szCs w:val="17"/>
              </w:rPr>
            </w:pPr>
            <w:r w:rsidRPr="2AFB2181">
              <w:t>3</w:t>
            </w:r>
            <w:r w:rsidRPr="2AFB2181">
              <w:rPr>
                <w:vertAlign w:val="superscript"/>
              </w:rPr>
              <w:t>rd</w:t>
            </w:r>
          </w:p>
          <w:p w14:paraId="2F841577" w14:textId="14305F9C" w:rsidR="2AFB2181" w:rsidRDefault="2AFB2181" w:rsidP="00EC7580">
            <w:pPr>
              <w:pStyle w:val="NoSpacing"/>
              <w:jc w:val="center"/>
            </w:pPr>
            <w:r w:rsidRPr="2AFB2181">
              <w:t>Party</w:t>
            </w:r>
          </w:p>
        </w:tc>
        <w:tc>
          <w:tcPr>
            <w:tcW w:w="485"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630F271" w14:textId="08942598" w:rsidR="2AFB2181" w:rsidRDefault="2AFB2181" w:rsidP="00EC7580">
            <w:pPr>
              <w:pStyle w:val="NoSpacing"/>
              <w:jc w:val="center"/>
            </w:pPr>
            <w:r w:rsidRPr="2AFB2181">
              <w:t>Next</w:t>
            </w:r>
          </w:p>
          <w:p w14:paraId="037F4BE1" w14:textId="3EC178F2" w:rsidR="2AFB2181" w:rsidRDefault="2AFB2181" w:rsidP="00EC7580">
            <w:pPr>
              <w:pStyle w:val="NoSpacing"/>
              <w:jc w:val="center"/>
            </w:pPr>
            <w:r w:rsidRPr="2AFB2181">
              <w:t>Release</w:t>
            </w:r>
          </w:p>
        </w:tc>
        <w:tc>
          <w:tcPr>
            <w:tcW w:w="447"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76064D45" w14:textId="67C5647E" w:rsidR="2AFB2181" w:rsidRDefault="2AFB2181" w:rsidP="00EC7580">
            <w:pPr>
              <w:pStyle w:val="NoSpacing"/>
              <w:jc w:val="center"/>
            </w:pPr>
            <w:r w:rsidRPr="2AFB2181">
              <w:t>No</w:t>
            </w:r>
          </w:p>
        </w:tc>
      </w:tr>
      <w:tr w:rsidR="2AFB2181" w14:paraId="696F9380" w14:textId="77777777" w:rsidTr="005811CA">
        <w:trPr>
          <w:trHeight w:val="1305"/>
        </w:trPr>
        <w:tc>
          <w:tcPr>
            <w:tcW w:w="774" w:type="pct"/>
            <w:tcBorders>
              <w:top w:val="single" w:sz="6" w:space="0" w:color="auto"/>
              <w:left w:val="single" w:sz="6" w:space="0" w:color="auto"/>
              <w:bottom w:val="single" w:sz="6" w:space="0" w:color="auto"/>
              <w:right w:val="single" w:sz="6" w:space="0" w:color="auto"/>
            </w:tcBorders>
          </w:tcPr>
          <w:p w14:paraId="2C4799C4" w14:textId="27BB0F95"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2AFB2181" w:rsidRPr="2AFB2181">
              <w:rPr>
                <w:rFonts w:ascii="Calibri" w:eastAsia="Calibri" w:hAnsi="Calibri" w:cs="Calibri"/>
                <w:color w:val="404040" w:themeColor="text1" w:themeTint="BF"/>
              </w:rPr>
              <w:t>.8.2</w:t>
            </w:r>
          </w:p>
        </w:tc>
        <w:tc>
          <w:tcPr>
            <w:tcW w:w="2545" w:type="pct"/>
            <w:tcBorders>
              <w:top w:val="nil"/>
              <w:left w:val="single" w:sz="6" w:space="0" w:color="auto"/>
              <w:bottom w:val="single" w:sz="6" w:space="0" w:color="auto"/>
              <w:right w:val="single" w:sz="6" w:space="0" w:color="auto"/>
            </w:tcBorders>
          </w:tcPr>
          <w:p w14:paraId="3943CE31" w14:textId="371339F9" w:rsidR="2AFB2181"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b/>
                <w:bCs/>
                <w:color w:val="000000" w:themeColor="text1"/>
                <w:sz w:val="18"/>
                <w:szCs w:val="18"/>
              </w:rPr>
              <w:t>Granularity of Role-based Viewing and Security:</w:t>
            </w:r>
            <w:r w:rsidRPr="2AFB2181">
              <w:rPr>
                <w:rFonts w:ascii="Arial" w:eastAsia="Arial" w:hAnsi="Arial" w:cs="Arial"/>
                <w:color w:val="000000" w:themeColor="text1"/>
                <w:sz w:val="18"/>
                <w:szCs w:val="18"/>
              </w:rPr>
              <w:t xml:space="preserve"> Please describe the level of detail, granularity, grouping and hierarchy of role-based permissions within the system as it pertains to views, data, and files.</w:t>
            </w:r>
          </w:p>
        </w:tc>
        <w:tc>
          <w:tcPr>
            <w:tcW w:w="382" w:type="pct"/>
            <w:tcBorders>
              <w:top w:val="single" w:sz="6" w:space="0" w:color="auto"/>
              <w:left w:val="single" w:sz="6" w:space="0" w:color="auto"/>
              <w:bottom w:val="single" w:sz="6" w:space="0" w:color="auto"/>
              <w:right w:val="single" w:sz="6" w:space="0" w:color="auto"/>
            </w:tcBorders>
          </w:tcPr>
          <w:p w14:paraId="141E5D67" w14:textId="6DCDD006"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367" w:type="pct"/>
            <w:tcBorders>
              <w:top w:val="single" w:sz="6" w:space="0" w:color="auto"/>
              <w:left w:val="single" w:sz="6" w:space="0" w:color="auto"/>
              <w:bottom w:val="single" w:sz="6" w:space="0" w:color="auto"/>
              <w:right w:val="single" w:sz="6" w:space="0" w:color="auto"/>
            </w:tcBorders>
          </w:tcPr>
          <w:p w14:paraId="0B567AC6" w14:textId="0AE51924"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85" w:type="pct"/>
            <w:tcBorders>
              <w:top w:val="single" w:sz="6" w:space="0" w:color="auto"/>
              <w:left w:val="single" w:sz="6" w:space="0" w:color="auto"/>
              <w:bottom w:val="single" w:sz="6" w:space="0" w:color="auto"/>
              <w:right w:val="single" w:sz="6" w:space="0" w:color="auto"/>
            </w:tcBorders>
          </w:tcPr>
          <w:p w14:paraId="58343CC9" w14:textId="46D4715E"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47" w:type="pct"/>
            <w:tcBorders>
              <w:top w:val="single" w:sz="6" w:space="0" w:color="auto"/>
              <w:left w:val="single" w:sz="6" w:space="0" w:color="auto"/>
              <w:bottom w:val="single" w:sz="6" w:space="0" w:color="auto"/>
              <w:right w:val="single" w:sz="6" w:space="0" w:color="auto"/>
            </w:tcBorders>
          </w:tcPr>
          <w:p w14:paraId="73488B9B" w14:textId="22D898E4"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255F630F" w14:textId="77777777" w:rsidTr="008B63C7">
        <w:tc>
          <w:tcPr>
            <w:tcW w:w="5000" w:type="pct"/>
            <w:gridSpan w:val="6"/>
            <w:tcBorders>
              <w:top w:val="single" w:sz="6" w:space="0" w:color="auto"/>
              <w:left w:val="single" w:sz="6" w:space="0" w:color="auto"/>
              <w:bottom w:val="single" w:sz="6" w:space="0" w:color="auto"/>
              <w:right w:val="single" w:sz="6" w:space="0" w:color="auto"/>
            </w:tcBorders>
          </w:tcPr>
          <w:p w14:paraId="19453198" w14:textId="3807B7E9"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032B0A6F" w14:textId="27B0712C"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43429E01" w14:textId="281AB327"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4BC923E5" w14:textId="77777777" w:rsidR="00EC7580" w:rsidRDefault="00EC7580" w:rsidP="2AFB2181">
      <w:pPr>
        <w:spacing w:after="180" w:line="257" w:lineRule="auto"/>
        <w:jc w:val="center"/>
        <w:rPr>
          <w:rFonts w:ascii="Calibri" w:eastAsia="Calibri" w:hAnsi="Calibri" w:cs="Calibri"/>
          <w:color w:val="404040" w:themeColor="text1" w:themeTint="BF"/>
        </w:rPr>
      </w:pPr>
    </w:p>
    <w:p w14:paraId="1AFC800F" w14:textId="77777777" w:rsidR="00EC7580" w:rsidRDefault="00EC7580" w:rsidP="2AFB2181">
      <w:pPr>
        <w:spacing w:after="180" w:line="257" w:lineRule="auto"/>
        <w:jc w:val="center"/>
        <w:rPr>
          <w:rFonts w:ascii="Calibri" w:eastAsia="Calibri" w:hAnsi="Calibri" w:cs="Calibri"/>
          <w:color w:val="404040" w:themeColor="text1" w:themeTint="BF"/>
        </w:rPr>
      </w:pPr>
    </w:p>
    <w:p w14:paraId="45F9955A" w14:textId="77777777" w:rsidR="00EC7580" w:rsidRDefault="00EC7580" w:rsidP="2AFB2181">
      <w:pPr>
        <w:spacing w:after="180" w:line="257" w:lineRule="auto"/>
        <w:jc w:val="center"/>
        <w:rPr>
          <w:rFonts w:ascii="Calibri" w:eastAsia="Calibri" w:hAnsi="Calibri" w:cs="Calibri"/>
          <w:color w:val="404040" w:themeColor="text1" w:themeTint="BF"/>
        </w:rPr>
      </w:pPr>
    </w:p>
    <w:p w14:paraId="3A0364BD" w14:textId="77777777" w:rsidR="00EC7580" w:rsidRDefault="00EC7580" w:rsidP="2AFB2181">
      <w:pPr>
        <w:spacing w:after="180" w:line="257" w:lineRule="auto"/>
        <w:jc w:val="center"/>
        <w:rPr>
          <w:rFonts w:ascii="Calibri" w:eastAsia="Calibri" w:hAnsi="Calibri" w:cs="Calibri"/>
          <w:color w:val="404040" w:themeColor="text1" w:themeTint="BF"/>
        </w:rPr>
      </w:pPr>
    </w:p>
    <w:p w14:paraId="11FCCC5A" w14:textId="12E36E19" w:rsidR="00430D15" w:rsidRDefault="2AFB2181" w:rsidP="2AFB2181">
      <w:pPr>
        <w:spacing w:after="180" w:line="257" w:lineRule="auto"/>
        <w:jc w:val="center"/>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bl>
      <w:tblPr>
        <w:tblStyle w:val="TableGrid"/>
        <w:tblW w:w="5000" w:type="pct"/>
        <w:tblLook w:val="04A0" w:firstRow="1" w:lastRow="0" w:firstColumn="1" w:lastColumn="0" w:noHBand="0" w:noVBand="1"/>
      </w:tblPr>
      <w:tblGrid>
        <w:gridCol w:w="1294"/>
        <w:gridCol w:w="4909"/>
        <w:gridCol w:w="867"/>
        <w:gridCol w:w="686"/>
        <w:gridCol w:w="906"/>
        <w:gridCol w:w="682"/>
      </w:tblGrid>
      <w:tr w:rsidR="2AFB2181" w14:paraId="332DC98D" w14:textId="77777777" w:rsidTr="005811CA">
        <w:tc>
          <w:tcPr>
            <w:tcW w:w="3319" w:type="pct"/>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862712E" w14:textId="18264CA5" w:rsidR="2AFB2181" w:rsidRDefault="2AFB2181" w:rsidP="00EC7580">
            <w:pPr>
              <w:pStyle w:val="NoSpacing"/>
              <w:jc w:val="center"/>
            </w:pPr>
            <w:r w:rsidRPr="2AFB2181">
              <w:t>Core CMS System Components</w:t>
            </w:r>
          </w:p>
          <w:p w14:paraId="776A3CEA" w14:textId="0AA74D35" w:rsidR="2AFB2181" w:rsidRDefault="00584BE5" w:rsidP="00EC7580">
            <w:pPr>
              <w:pStyle w:val="NoSpacing"/>
              <w:jc w:val="center"/>
            </w:pPr>
            <w:r>
              <w:t>Section 5</w:t>
            </w:r>
          </w:p>
        </w:tc>
        <w:tc>
          <w:tcPr>
            <w:tcW w:w="464" w:type="pct"/>
            <w:tcBorders>
              <w:top w:val="single" w:sz="6" w:space="0" w:color="auto"/>
              <w:left w:val="nil"/>
              <w:bottom w:val="single" w:sz="6" w:space="0" w:color="auto"/>
              <w:right w:val="single" w:sz="6" w:space="0" w:color="auto"/>
            </w:tcBorders>
            <w:shd w:val="clear" w:color="auto" w:fill="E7E6E6" w:themeFill="background2"/>
            <w:vAlign w:val="center"/>
          </w:tcPr>
          <w:p w14:paraId="3646FA18" w14:textId="1FA3865E" w:rsidR="2AFB2181" w:rsidRDefault="2AFB2181" w:rsidP="00EC7580">
            <w:pPr>
              <w:pStyle w:val="NoSpacing"/>
              <w:jc w:val="center"/>
            </w:pPr>
            <w:r w:rsidRPr="2AFB2181">
              <w:t>Yes</w:t>
            </w:r>
          </w:p>
        </w:tc>
        <w:tc>
          <w:tcPr>
            <w:tcW w:w="367"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DEFDE2D" w14:textId="544C5277" w:rsidR="2AFB2181" w:rsidRDefault="2AFB2181" w:rsidP="00EC7580">
            <w:pPr>
              <w:pStyle w:val="NoSpacing"/>
              <w:jc w:val="center"/>
              <w:rPr>
                <w:sz w:val="17"/>
                <w:szCs w:val="17"/>
              </w:rPr>
            </w:pPr>
            <w:r w:rsidRPr="2AFB2181">
              <w:t>3</w:t>
            </w:r>
            <w:r w:rsidRPr="2AFB2181">
              <w:rPr>
                <w:vertAlign w:val="superscript"/>
              </w:rPr>
              <w:t>rd</w:t>
            </w:r>
          </w:p>
          <w:p w14:paraId="4F4795C7" w14:textId="6821E663" w:rsidR="2AFB2181" w:rsidRDefault="2AFB2181" w:rsidP="00EC7580">
            <w:pPr>
              <w:pStyle w:val="NoSpacing"/>
              <w:jc w:val="center"/>
            </w:pPr>
            <w:r w:rsidRPr="2AFB2181">
              <w:t>Party</w:t>
            </w:r>
          </w:p>
        </w:tc>
        <w:tc>
          <w:tcPr>
            <w:tcW w:w="485"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7257A9BB" w14:textId="1D1AEE4E" w:rsidR="2AFB2181" w:rsidRDefault="2AFB2181" w:rsidP="00EC7580">
            <w:pPr>
              <w:pStyle w:val="NoSpacing"/>
              <w:jc w:val="center"/>
            </w:pPr>
            <w:r w:rsidRPr="2AFB2181">
              <w:t>Next</w:t>
            </w:r>
          </w:p>
          <w:p w14:paraId="20DE7976" w14:textId="2C104BA9" w:rsidR="2AFB2181" w:rsidRDefault="2AFB2181" w:rsidP="00EC7580">
            <w:pPr>
              <w:pStyle w:val="NoSpacing"/>
              <w:jc w:val="center"/>
            </w:pPr>
            <w:r w:rsidRPr="2AFB2181">
              <w:t>Release</w:t>
            </w:r>
          </w:p>
        </w:tc>
        <w:tc>
          <w:tcPr>
            <w:tcW w:w="365"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65F786F5" w14:textId="23C3D191" w:rsidR="2AFB2181" w:rsidRDefault="2AFB2181" w:rsidP="00EC7580">
            <w:pPr>
              <w:pStyle w:val="NoSpacing"/>
              <w:jc w:val="center"/>
            </w:pPr>
            <w:r w:rsidRPr="2AFB2181">
              <w:t>No</w:t>
            </w:r>
          </w:p>
        </w:tc>
      </w:tr>
      <w:tr w:rsidR="2AFB2181" w14:paraId="24A54A1E" w14:textId="77777777" w:rsidTr="005811CA">
        <w:trPr>
          <w:trHeight w:val="795"/>
        </w:trPr>
        <w:tc>
          <w:tcPr>
            <w:tcW w:w="692" w:type="pct"/>
            <w:tcBorders>
              <w:top w:val="single" w:sz="6" w:space="0" w:color="auto"/>
              <w:left w:val="single" w:sz="6" w:space="0" w:color="auto"/>
              <w:bottom w:val="single" w:sz="6" w:space="0" w:color="auto"/>
              <w:right w:val="single" w:sz="6" w:space="0" w:color="auto"/>
            </w:tcBorders>
          </w:tcPr>
          <w:p w14:paraId="5A8E0B4A" w14:textId="6AB5807C"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2AFB2181" w:rsidRPr="2AFB2181">
              <w:rPr>
                <w:rFonts w:ascii="Calibri" w:eastAsia="Calibri" w:hAnsi="Calibri" w:cs="Calibri"/>
                <w:color w:val="404040" w:themeColor="text1" w:themeTint="BF"/>
              </w:rPr>
              <w:t>.8.3</w:t>
            </w:r>
          </w:p>
        </w:tc>
        <w:tc>
          <w:tcPr>
            <w:tcW w:w="2627" w:type="pct"/>
            <w:tcBorders>
              <w:top w:val="nil"/>
              <w:left w:val="single" w:sz="6" w:space="0" w:color="auto"/>
              <w:bottom w:val="single" w:sz="6" w:space="0" w:color="auto"/>
              <w:right w:val="single" w:sz="6" w:space="0" w:color="auto"/>
            </w:tcBorders>
          </w:tcPr>
          <w:p w14:paraId="0605F631" w14:textId="287AEE6C" w:rsidR="2AFB2181"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b/>
                <w:bCs/>
                <w:color w:val="000000" w:themeColor="text1"/>
                <w:sz w:val="18"/>
                <w:szCs w:val="18"/>
              </w:rPr>
              <w:t>Mobile Device Support:</w:t>
            </w:r>
            <w:r w:rsidRPr="2AFB2181">
              <w:rPr>
                <w:rFonts w:ascii="Arial" w:eastAsia="Arial" w:hAnsi="Arial" w:cs="Arial"/>
                <w:color w:val="000000" w:themeColor="text1"/>
                <w:sz w:val="18"/>
                <w:szCs w:val="18"/>
              </w:rPr>
              <w:t xml:space="preserve"> Please describe the system’s mobile device access capabilities and functionality.</w:t>
            </w:r>
          </w:p>
        </w:tc>
        <w:tc>
          <w:tcPr>
            <w:tcW w:w="464" w:type="pct"/>
            <w:tcBorders>
              <w:top w:val="single" w:sz="6" w:space="0" w:color="auto"/>
              <w:left w:val="single" w:sz="6" w:space="0" w:color="auto"/>
              <w:bottom w:val="single" w:sz="6" w:space="0" w:color="auto"/>
              <w:right w:val="single" w:sz="6" w:space="0" w:color="auto"/>
            </w:tcBorders>
          </w:tcPr>
          <w:p w14:paraId="2750ED29" w14:textId="3A71A767"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367" w:type="pct"/>
            <w:tcBorders>
              <w:top w:val="single" w:sz="6" w:space="0" w:color="auto"/>
              <w:left w:val="single" w:sz="6" w:space="0" w:color="auto"/>
              <w:bottom w:val="single" w:sz="6" w:space="0" w:color="auto"/>
              <w:right w:val="single" w:sz="6" w:space="0" w:color="auto"/>
            </w:tcBorders>
          </w:tcPr>
          <w:p w14:paraId="0C028577" w14:textId="166EEABE"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85" w:type="pct"/>
            <w:tcBorders>
              <w:top w:val="single" w:sz="6" w:space="0" w:color="auto"/>
              <w:left w:val="single" w:sz="6" w:space="0" w:color="auto"/>
              <w:bottom w:val="single" w:sz="6" w:space="0" w:color="auto"/>
              <w:right w:val="single" w:sz="6" w:space="0" w:color="auto"/>
            </w:tcBorders>
          </w:tcPr>
          <w:p w14:paraId="207D123B" w14:textId="6B3B8FCD"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365" w:type="pct"/>
            <w:tcBorders>
              <w:top w:val="single" w:sz="6" w:space="0" w:color="auto"/>
              <w:left w:val="single" w:sz="6" w:space="0" w:color="auto"/>
              <w:bottom w:val="single" w:sz="6" w:space="0" w:color="auto"/>
              <w:right w:val="single" w:sz="6" w:space="0" w:color="auto"/>
            </w:tcBorders>
          </w:tcPr>
          <w:p w14:paraId="6DE37D27" w14:textId="4CFB9182"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2337646A" w14:textId="77777777" w:rsidTr="008B63C7">
        <w:tc>
          <w:tcPr>
            <w:tcW w:w="5000" w:type="pct"/>
            <w:gridSpan w:val="6"/>
            <w:tcBorders>
              <w:top w:val="single" w:sz="6" w:space="0" w:color="auto"/>
              <w:left w:val="single" w:sz="6" w:space="0" w:color="auto"/>
              <w:bottom w:val="single" w:sz="6" w:space="0" w:color="auto"/>
              <w:right w:val="single" w:sz="6" w:space="0" w:color="auto"/>
            </w:tcBorders>
          </w:tcPr>
          <w:p w14:paraId="572F5B6C" w14:textId="67A83C36"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12120AD3" w14:textId="5D63E357"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2D19352D" w14:textId="62F9374D"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774C90FB" w14:textId="0EDFCAF3" w:rsidR="00430D15" w:rsidRDefault="2AFB2181" w:rsidP="2AFB2181">
      <w:pPr>
        <w:spacing w:after="180" w:line="257" w:lineRule="auto"/>
        <w:jc w:val="center"/>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bl>
      <w:tblPr>
        <w:tblStyle w:val="TableGrid"/>
        <w:tblW w:w="5000" w:type="pct"/>
        <w:tblLook w:val="04A0" w:firstRow="1" w:lastRow="0" w:firstColumn="1" w:lastColumn="0" w:noHBand="0" w:noVBand="1"/>
      </w:tblPr>
      <w:tblGrid>
        <w:gridCol w:w="1469"/>
        <w:gridCol w:w="4734"/>
        <w:gridCol w:w="632"/>
        <w:gridCol w:w="751"/>
        <w:gridCol w:w="906"/>
        <w:gridCol w:w="852"/>
      </w:tblGrid>
      <w:tr w:rsidR="2AFB2181" w14:paraId="618A1C6A" w14:textId="77777777" w:rsidTr="005811CA">
        <w:tc>
          <w:tcPr>
            <w:tcW w:w="3319" w:type="pct"/>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63D8D090" w14:textId="66DB0DDB" w:rsidR="2AFB2181" w:rsidRDefault="2AFB2181" w:rsidP="00EC7580">
            <w:pPr>
              <w:pStyle w:val="NoSpacing"/>
              <w:jc w:val="center"/>
            </w:pPr>
            <w:r w:rsidRPr="2AFB2181">
              <w:t>Core CMS System Components</w:t>
            </w:r>
          </w:p>
          <w:p w14:paraId="4BE8A91D" w14:textId="571DB621" w:rsidR="2AFB2181" w:rsidRDefault="00584BE5" w:rsidP="00EC7580">
            <w:pPr>
              <w:pStyle w:val="NoSpacing"/>
              <w:jc w:val="center"/>
            </w:pPr>
            <w:r>
              <w:t>Section 5</w:t>
            </w:r>
          </w:p>
        </w:tc>
        <w:tc>
          <w:tcPr>
            <w:tcW w:w="338" w:type="pct"/>
            <w:tcBorders>
              <w:top w:val="single" w:sz="6" w:space="0" w:color="auto"/>
              <w:left w:val="nil"/>
              <w:bottom w:val="single" w:sz="6" w:space="0" w:color="auto"/>
              <w:right w:val="single" w:sz="6" w:space="0" w:color="auto"/>
            </w:tcBorders>
            <w:shd w:val="clear" w:color="auto" w:fill="E7E6E6" w:themeFill="background2"/>
            <w:vAlign w:val="center"/>
          </w:tcPr>
          <w:p w14:paraId="7874CD23" w14:textId="044A2608" w:rsidR="2AFB2181" w:rsidRDefault="2AFB2181" w:rsidP="00EC7580">
            <w:pPr>
              <w:pStyle w:val="NoSpacing"/>
              <w:jc w:val="center"/>
            </w:pPr>
            <w:r w:rsidRPr="2AFB2181">
              <w:t>Yes</w:t>
            </w:r>
          </w:p>
        </w:tc>
        <w:tc>
          <w:tcPr>
            <w:tcW w:w="402"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10A115E" w14:textId="24B6541C" w:rsidR="2AFB2181" w:rsidRDefault="2AFB2181" w:rsidP="00EC7580">
            <w:pPr>
              <w:pStyle w:val="NoSpacing"/>
              <w:jc w:val="center"/>
              <w:rPr>
                <w:sz w:val="17"/>
                <w:szCs w:val="17"/>
              </w:rPr>
            </w:pPr>
            <w:r w:rsidRPr="2AFB2181">
              <w:t>3</w:t>
            </w:r>
            <w:r w:rsidRPr="2AFB2181">
              <w:rPr>
                <w:vertAlign w:val="superscript"/>
              </w:rPr>
              <w:t>rd</w:t>
            </w:r>
          </w:p>
          <w:p w14:paraId="095F3DEE" w14:textId="25A12278" w:rsidR="2AFB2181" w:rsidRDefault="2AFB2181" w:rsidP="00EC7580">
            <w:pPr>
              <w:pStyle w:val="NoSpacing"/>
              <w:jc w:val="center"/>
            </w:pPr>
            <w:r w:rsidRPr="2AFB2181">
              <w:t>Party</w:t>
            </w:r>
          </w:p>
        </w:tc>
        <w:tc>
          <w:tcPr>
            <w:tcW w:w="485"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3EE9DD39" w14:textId="695B802E" w:rsidR="2AFB2181" w:rsidRDefault="2AFB2181" w:rsidP="00EC7580">
            <w:pPr>
              <w:pStyle w:val="NoSpacing"/>
              <w:jc w:val="center"/>
            </w:pPr>
            <w:r w:rsidRPr="2AFB2181">
              <w:t>Next</w:t>
            </w:r>
          </w:p>
          <w:p w14:paraId="6EB579FB" w14:textId="7A833010" w:rsidR="2AFB2181" w:rsidRDefault="2AFB2181" w:rsidP="00EC7580">
            <w:pPr>
              <w:pStyle w:val="NoSpacing"/>
              <w:jc w:val="center"/>
            </w:pPr>
            <w:r w:rsidRPr="2AFB2181">
              <w:t>Release</w:t>
            </w:r>
          </w:p>
        </w:tc>
        <w:tc>
          <w:tcPr>
            <w:tcW w:w="457"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3DB3041" w14:textId="79DD7B6A" w:rsidR="2AFB2181" w:rsidRDefault="2AFB2181" w:rsidP="00EC7580">
            <w:pPr>
              <w:pStyle w:val="NoSpacing"/>
              <w:jc w:val="center"/>
            </w:pPr>
            <w:r w:rsidRPr="2AFB2181">
              <w:t>No</w:t>
            </w:r>
          </w:p>
        </w:tc>
      </w:tr>
      <w:tr w:rsidR="2AFB2181" w14:paraId="3DF6FCA5" w14:textId="77777777" w:rsidTr="00EC7580">
        <w:trPr>
          <w:trHeight w:val="849"/>
        </w:trPr>
        <w:tc>
          <w:tcPr>
            <w:tcW w:w="786" w:type="pct"/>
            <w:tcBorders>
              <w:top w:val="single" w:sz="6" w:space="0" w:color="auto"/>
              <w:left w:val="single" w:sz="6" w:space="0" w:color="auto"/>
              <w:bottom w:val="single" w:sz="6" w:space="0" w:color="auto"/>
              <w:right w:val="single" w:sz="6" w:space="0" w:color="auto"/>
            </w:tcBorders>
          </w:tcPr>
          <w:p w14:paraId="1F9261F8" w14:textId="1E94C347"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2AFB2181" w:rsidRPr="2AFB2181">
              <w:rPr>
                <w:rFonts w:ascii="Calibri" w:eastAsia="Calibri" w:hAnsi="Calibri" w:cs="Calibri"/>
                <w:color w:val="404040" w:themeColor="text1" w:themeTint="BF"/>
              </w:rPr>
              <w:t>.8.4</w:t>
            </w:r>
          </w:p>
        </w:tc>
        <w:tc>
          <w:tcPr>
            <w:tcW w:w="2533" w:type="pct"/>
            <w:tcBorders>
              <w:top w:val="nil"/>
              <w:left w:val="single" w:sz="6" w:space="0" w:color="auto"/>
              <w:bottom w:val="single" w:sz="6" w:space="0" w:color="auto"/>
              <w:right w:val="single" w:sz="6" w:space="0" w:color="auto"/>
            </w:tcBorders>
          </w:tcPr>
          <w:p w14:paraId="48D1292D" w14:textId="784D0751" w:rsidR="2AFB2181"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b/>
                <w:bCs/>
                <w:color w:val="000000" w:themeColor="text1"/>
                <w:sz w:val="18"/>
                <w:szCs w:val="18"/>
              </w:rPr>
              <w:t>Data Validation and Error Detection Features:</w:t>
            </w:r>
            <w:r w:rsidRPr="2AFB2181">
              <w:rPr>
                <w:rFonts w:ascii="Arial" w:eastAsia="Arial" w:hAnsi="Arial" w:cs="Arial"/>
                <w:color w:val="000000" w:themeColor="text1"/>
                <w:sz w:val="18"/>
                <w:szCs w:val="18"/>
              </w:rPr>
              <w:t xml:space="preserve"> Please describe how the system addresses data validation and error detections. </w:t>
            </w:r>
          </w:p>
        </w:tc>
        <w:tc>
          <w:tcPr>
            <w:tcW w:w="338" w:type="pct"/>
            <w:tcBorders>
              <w:top w:val="single" w:sz="6" w:space="0" w:color="auto"/>
              <w:left w:val="single" w:sz="6" w:space="0" w:color="auto"/>
              <w:bottom w:val="single" w:sz="6" w:space="0" w:color="auto"/>
              <w:right w:val="single" w:sz="6" w:space="0" w:color="auto"/>
            </w:tcBorders>
          </w:tcPr>
          <w:p w14:paraId="73ED2111" w14:textId="3EFD8263"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02" w:type="pct"/>
            <w:tcBorders>
              <w:top w:val="single" w:sz="6" w:space="0" w:color="auto"/>
              <w:left w:val="single" w:sz="6" w:space="0" w:color="auto"/>
              <w:bottom w:val="single" w:sz="6" w:space="0" w:color="auto"/>
              <w:right w:val="single" w:sz="6" w:space="0" w:color="auto"/>
            </w:tcBorders>
          </w:tcPr>
          <w:p w14:paraId="4C284B86" w14:textId="6708C247"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85" w:type="pct"/>
            <w:tcBorders>
              <w:top w:val="single" w:sz="6" w:space="0" w:color="auto"/>
              <w:left w:val="single" w:sz="6" w:space="0" w:color="auto"/>
              <w:bottom w:val="single" w:sz="6" w:space="0" w:color="auto"/>
              <w:right w:val="single" w:sz="6" w:space="0" w:color="auto"/>
            </w:tcBorders>
          </w:tcPr>
          <w:p w14:paraId="2253E9DE" w14:textId="45C97E9F"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57" w:type="pct"/>
            <w:tcBorders>
              <w:top w:val="single" w:sz="6" w:space="0" w:color="auto"/>
              <w:left w:val="single" w:sz="6" w:space="0" w:color="auto"/>
              <w:bottom w:val="single" w:sz="6" w:space="0" w:color="auto"/>
              <w:right w:val="single" w:sz="6" w:space="0" w:color="auto"/>
            </w:tcBorders>
          </w:tcPr>
          <w:p w14:paraId="3B9AB5D3" w14:textId="6F65D53C"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1EBF8386" w14:textId="77777777" w:rsidTr="008B63C7">
        <w:tc>
          <w:tcPr>
            <w:tcW w:w="5000" w:type="pct"/>
            <w:gridSpan w:val="6"/>
            <w:tcBorders>
              <w:top w:val="single" w:sz="6" w:space="0" w:color="auto"/>
              <w:left w:val="single" w:sz="6" w:space="0" w:color="auto"/>
              <w:bottom w:val="single" w:sz="6" w:space="0" w:color="auto"/>
              <w:right w:val="single" w:sz="6" w:space="0" w:color="auto"/>
            </w:tcBorders>
          </w:tcPr>
          <w:p w14:paraId="0034F90C" w14:textId="3FAC5CF8"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49AADF4C" w14:textId="7065F3F0"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48B8F798" w14:textId="74849CBB"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5AF86532" w14:textId="538548DF" w:rsidR="00430D15" w:rsidRDefault="2AFB2181" w:rsidP="2AFB2181">
      <w:pPr>
        <w:spacing w:after="180" w:line="257" w:lineRule="auto"/>
        <w:jc w:val="center"/>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bl>
      <w:tblPr>
        <w:tblStyle w:val="TableGrid"/>
        <w:tblW w:w="5000" w:type="pct"/>
        <w:tblLayout w:type="fixed"/>
        <w:tblLook w:val="04A0" w:firstRow="1" w:lastRow="0" w:firstColumn="1" w:lastColumn="0" w:noHBand="0" w:noVBand="1"/>
      </w:tblPr>
      <w:tblGrid>
        <w:gridCol w:w="1432"/>
        <w:gridCol w:w="4771"/>
        <w:gridCol w:w="809"/>
        <w:gridCol w:w="809"/>
        <w:gridCol w:w="992"/>
        <w:gridCol w:w="531"/>
      </w:tblGrid>
      <w:tr w:rsidR="2AFB2181" w14:paraId="72C02C26" w14:textId="77777777" w:rsidTr="00EC7580">
        <w:tc>
          <w:tcPr>
            <w:tcW w:w="3319" w:type="pct"/>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622E8475" w14:textId="016F9B7E" w:rsidR="2AFB2181" w:rsidRDefault="2AFB2181" w:rsidP="00EC7580">
            <w:pPr>
              <w:pStyle w:val="NoSpacing"/>
              <w:jc w:val="center"/>
            </w:pPr>
            <w:r w:rsidRPr="2AFB2181">
              <w:t>Core CMS System Components</w:t>
            </w:r>
          </w:p>
          <w:p w14:paraId="01C8253D" w14:textId="361DC8AD" w:rsidR="2AFB2181" w:rsidRDefault="00584BE5" w:rsidP="00EC7580">
            <w:pPr>
              <w:pStyle w:val="NoSpacing"/>
              <w:jc w:val="center"/>
            </w:pPr>
            <w:r>
              <w:t>Section 5</w:t>
            </w:r>
          </w:p>
        </w:tc>
        <w:tc>
          <w:tcPr>
            <w:tcW w:w="433" w:type="pct"/>
            <w:tcBorders>
              <w:top w:val="single" w:sz="6" w:space="0" w:color="auto"/>
              <w:left w:val="nil"/>
              <w:bottom w:val="single" w:sz="6" w:space="0" w:color="auto"/>
              <w:right w:val="single" w:sz="6" w:space="0" w:color="auto"/>
            </w:tcBorders>
            <w:shd w:val="clear" w:color="auto" w:fill="E7E6E6" w:themeFill="background2"/>
            <w:vAlign w:val="center"/>
          </w:tcPr>
          <w:p w14:paraId="19257B8C" w14:textId="7FB3FDE1" w:rsidR="2AFB2181" w:rsidRDefault="2AFB2181" w:rsidP="00EC7580">
            <w:pPr>
              <w:pStyle w:val="NoSpacing"/>
              <w:jc w:val="center"/>
            </w:pPr>
            <w:r w:rsidRPr="2AFB2181">
              <w:t>Yes</w:t>
            </w:r>
          </w:p>
        </w:tc>
        <w:tc>
          <w:tcPr>
            <w:tcW w:w="433"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71E4D586" w14:textId="68C0247D" w:rsidR="2AFB2181" w:rsidRDefault="2AFB2181" w:rsidP="00EC7580">
            <w:pPr>
              <w:pStyle w:val="NoSpacing"/>
              <w:jc w:val="center"/>
              <w:rPr>
                <w:sz w:val="17"/>
                <w:szCs w:val="17"/>
              </w:rPr>
            </w:pPr>
            <w:r w:rsidRPr="2AFB2181">
              <w:t>3</w:t>
            </w:r>
            <w:r w:rsidRPr="2AFB2181">
              <w:rPr>
                <w:vertAlign w:val="superscript"/>
              </w:rPr>
              <w:t>rd</w:t>
            </w:r>
          </w:p>
          <w:p w14:paraId="6BDB74EC" w14:textId="0AF368CD" w:rsidR="2AFB2181" w:rsidRDefault="2AFB2181" w:rsidP="00EC7580">
            <w:pPr>
              <w:pStyle w:val="NoSpacing"/>
              <w:jc w:val="center"/>
            </w:pPr>
            <w:r w:rsidRPr="2AFB2181">
              <w:t>Party</w:t>
            </w:r>
          </w:p>
        </w:tc>
        <w:tc>
          <w:tcPr>
            <w:tcW w:w="531"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5D23E4F" w14:textId="6685C4EC" w:rsidR="2AFB2181" w:rsidRDefault="2AFB2181" w:rsidP="00EC7580">
            <w:pPr>
              <w:pStyle w:val="NoSpacing"/>
              <w:jc w:val="center"/>
            </w:pPr>
            <w:r w:rsidRPr="2AFB2181">
              <w:t>Next</w:t>
            </w:r>
          </w:p>
          <w:p w14:paraId="220E0441" w14:textId="5E5359EE" w:rsidR="2AFB2181" w:rsidRDefault="2AFB2181" w:rsidP="00EC7580">
            <w:pPr>
              <w:pStyle w:val="NoSpacing"/>
              <w:jc w:val="center"/>
            </w:pPr>
            <w:r w:rsidRPr="2AFB2181">
              <w:t>Release</w:t>
            </w:r>
          </w:p>
        </w:tc>
        <w:tc>
          <w:tcPr>
            <w:tcW w:w="285"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3AC7C86" w14:textId="097B82DE" w:rsidR="2AFB2181" w:rsidRDefault="2AFB2181" w:rsidP="00EC7580">
            <w:pPr>
              <w:pStyle w:val="NoSpacing"/>
              <w:jc w:val="center"/>
            </w:pPr>
            <w:r w:rsidRPr="2AFB2181">
              <w:t>No</w:t>
            </w:r>
          </w:p>
        </w:tc>
      </w:tr>
      <w:tr w:rsidR="2AFB2181" w14:paraId="341BCF35" w14:textId="77777777" w:rsidTr="00EC7580">
        <w:trPr>
          <w:trHeight w:val="867"/>
        </w:trPr>
        <w:tc>
          <w:tcPr>
            <w:tcW w:w="766" w:type="pct"/>
            <w:tcBorders>
              <w:top w:val="single" w:sz="6" w:space="0" w:color="auto"/>
              <w:left w:val="single" w:sz="6" w:space="0" w:color="auto"/>
              <w:bottom w:val="single" w:sz="6" w:space="0" w:color="auto"/>
              <w:right w:val="single" w:sz="6" w:space="0" w:color="auto"/>
            </w:tcBorders>
          </w:tcPr>
          <w:p w14:paraId="0CC1BD3D" w14:textId="2D234B65"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2AFB2181" w:rsidRPr="2AFB2181">
              <w:rPr>
                <w:rFonts w:ascii="Calibri" w:eastAsia="Calibri" w:hAnsi="Calibri" w:cs="Calibri"/>
                <w:color w:val="404040" w:themeColor="text1" w:themeTint="BF"/>
              </w:rPr>
              <w:t>8.</w:t>
            </w:r>
            <w:r w:rsidRPr="1BA36740">
              <w:rPr>
                <w:rFonts w:ascii="Calibri" w:eastAsia="Calibri" w:hAnsi="Calibri" w:cs="Calibri"/>
                <w:color w:val="404040" w:themeColor="text1" w:themeTint="BF"/>
              </w:rPr>
              <w:t>5</w:t>
            </w:r>
          </w:p>
        </w:tc>
        <w:tc>
          <w:tcPr>
            <w:tcW w:w="2553" w:type="pct"/>
            <w:tcBorders>
              <w:top w:val="nil"/>
              <w:left w:val="single" w:sz="6" w:space="0" w:color="auto"/>
              <w:bottom w:val="single" w:sz="6" w:space="0" w:color="auto"/>
              <w:right w:val="single" w:sz="6" w:space="0" w:color="auto"/>
            </w:tcBorders>
          </w:tcPr>
          <w:p w14:paraId="3CDF1974" w14:textId="6ABF6FB8" w:rsidR="2AFB2181"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b/>
                <w:bCs/>
                <w:color w:val="000000" w:themeColor="text1"/>
                <w:sz w:val="18"/>
                <w:szCs w:val="18"/>
              </w:rPr>
              <w:t>Post-Deployment Form Modifications:</w:t>
            </w:r>
            <w:r w:rsidRPr="2AFB2181">
              <w:rPr>
                <w:rFonts w:ascii="Arial" w:eastAsia="Arial" w:hAnsi="Arial" w:cs="Arial"/>
                <w:color w:val="000000" w:themeColor="text1"/>
                <w:sz w:val="18"/>
                <w:szCs w:val="18"/>
              </w:rPr>
              <w:t xml:space="preserve"> Please describe the process for form customization and development after implementation</w:t>
            </w:r>
            <w:r w:rsidR="00322528">
              <w:rPr>
                <w:rFonts w:ascii="Arial" w:eastAsia="Arial" w:hAnsi="Arial" w:cs="Arial"/>
                <w:color w:val="000000" w:themeColor="text1"/>
                <w:sz w:val="18"/>
                <w:szCs w:val="18"/>
              </w:rPr>
              <w:t>.</w:t>
            </w:r>
          </w:p>
        </w:tc>
        <w:tc>
          <w:tcPr>
            <w:tcW w:w="433" w:type="pct"/>
            <w:tcBorders>
              <w:top w:val="single" w:sz="6" w:space="0" w:color="auto"/>
              <w:left w:val="single" w:sz="6" w:space="0" w:color="auto"/>
              <w:bottom w:val="single" w:sz="6" w:space="0" w:color="auto"/>
              <w:right w:val="single" w:sz="6" w:space="0" w:color="auto"/>
            </w:tcBorders>
          </w:tcPr>
          <w:p w14:paraId="38C74EBF" w14:textId="68CA13E6"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33" w:type="pct"/>
            <w:tcBorders>
              <w:top w:val="single" w:sz="6" w:space="0" w:color="auto"/>
              <w:left w:val="single" w:sz="6" w:space="0" w:color="auto"/>
              <w:bottom w:val="single" w:sz="6" w:space="0" w:color="auto"/>
              <w:right w:val="single" w:sz="6" w:space="0" w:color="auto"/>
            </w:tcBorders>
          </w:tcPr>
          <w:p w14:paraId="47A44E1B" w14:textId="1AF5A9B8"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531" w:type="pct"/>
            <w:tcBorders>
              <w:top w:val="single" w:sz="6" w:space="0" w:color="auto"/>
              <w:left w:val="single" w:sz="6" w:space="0" w:color="auto"/>
              <w:bottom w:val="single" w:sz="6" w:space="0" w:color="auto"/>
              <w:right w:val="single" w:sz="6" w:space="0" w:color="auto"/>
            </w:tcBorders>
          </w:tcPr>
          <w:p w14:paraId="1CD8FE10" w14:textId="13BD6112"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285" w:type="pct"/>
            <w:tcBorders>
              <w:top w:val="single" w:sz="6" w:space="0" w:color="auto"/>
              <w:left w:val="single" w:sz="6" w:space="0" w:color="auto"/>
              <w:bottom w:val="single" w:sz="6" w:space="0" w:color="auto"/>
              <w:right w:val="single" w:sz="6" w:space="0" w:color="auto"/>
            </w:tcBorders>
          </w:tcPr>
          <w:p w14:paraId="7D7FA9CA" w14:textId="6E70E043"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6345AA4B" w14:textId="77777777" w:rsidTr="005811CA">
        <w:tc>
          <w:tcPr>
            <w:tcW w:w="5000" w:type="pct"/>
            <w:gridSpan w:val="6"/>
            <w:tcBorders>
              <w:top w:val="single" w:sz="6" w:space="0" w:color="auto"/>
              <w:left w:val="single" w:sz="6" w:space="0" w:color="auto"/>
              <w:bottom w:val="single" w:sz="6" w:space="0" w:color="auto"/>
              <w:right w:val="single" w:sz="6" w:space="0" w:color="auto"/>
            </w:tcBorders>
          </w:tcPr>
          <w:p w14:paraId="1B01CD53" w14:textId="2A85CC68"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59741189" w14:textId="1B3C69F6"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447278FA" w14:textId="62865874"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29C0F80A" w14:textId="2F3C6E38" w:rsidR="005811CA" w:rsidRDefault="005811CA" w:rsidP="2AFB2181">
      <w:pPr>
        <w:spacing w:after="180" w:line="257" w:lineRule="auto"/>
        <w:jc w:val="center"/>
        <w:rPr>
          <w:rFonts w:ascii="Calibri" w:eastAsia="Calibri" w:hAnsi="Calibri" w:cs="Calibri"/>
          <w:color w:val="404040" w:themeColor="text1" w:themeTint="BF"/>
        </w:rPr>
      </w:pPr>
    </w:p>
    <w:p w14:paraId="3C5D1FBA" w14:textId="5B97040D" w:rsidR="00EC7580" w:rsidRDefault="00EC7580" w:rsidP="2AFB2181">
      <w:pPr>
        <w:spacing w:after="180" w:line="257" w:lineRule="auto"/>
        <w:jc w:val="center"/>
        <w:rPr>
          <w:rFonts w:ascii="Calibri" w:eastAsia="Calibri" w:hAnsi="Calibri" w:cs="Calibri"/>
          <w:color w:val="404040" w:themeColor="text1" w:themeTint="BF"/>
        </w:rPr>
      </w:pPr>
    </w:p>
    <w:p w14:paraId="4B834CA0" w14:textId="071F712B" w:rsidR="00EC7580" w:rsidRDefault="00EC7580" w:rsidP="2AFB2181">
      <w:pPr>
        <w:spacing w:after="180" w:line="257" w:lineRule="auto"/>
        <w:jc w:val="center"/>
        <w:rPr>
          <w:rFonts w:ascii="Calibri" w:eastAsia="Calibri" w:hAnsi="Calibri" w:cs="Calibri"/>
          <w:color w:val="404040" w:themeColor="text1" w:themeTint="BF"/>
        </w:rPr>
      </w:pPr>
    </w:p>
    <w:p w14:paraId="5C452655" w14:textId="63DC6F0E" w:rsidR="00EC7580" w:rsidRDefault="00EC7580" w:rsidP="2AFB2181">
      <w:pPr>
        <w:spacing w:after="180" w:line="257" w:lineRule="auto"/>
        <w:jc w:val="center"/>
        <w:rPr>
          <w:rFonts w:ascii="Calibri" w:eastAsia="Calibri" w:hAnsi="Calibri" w:cs="Calibri"/>
          <w:color w:val="404040" w:themeColor="text1" w:themeTint="BF"/>
        </w:rPr>
      </w:pPr>
    </w:p>
    <w:p w14:paraId="1A9D66AC" w14:textId="23788E42" w:rsidR="00EC7580" w:rsidRDefault="00EC7580" w:rsidP="2AFB2181">
      <w:pPr>
        <w:spacing w:after="180" w:line="257" w:lineRule="auto"/>
        <w:jc w:val="center"/>
        <w:rPr>
          <w:rFonts w:ascii="Calibri" w:eastAsia="Calibri" w:hAnsi="Calibri" w:cs="Calibri"/>
          <w:color w:val="404040" w:themeColor="text1" w:themeTint="BF"/>
        </w:rPr>
      </w:pPr>
    </w:p>
    <w:p w14:paraId="62F62F2D" w14:textId="77777777" w:rsidR="00EC7580" w:rsidRDefault="00EC7580" w:rsidP="2AFB2181">
      <w:pPr>
        <w:spacing w:after="180" w:line="257" w:lineRule="auto"/>
        <w:jc w:val="center"/>
        <w:rPr>
          <w:rFonts w:ascii="Calibri" w:eastAsia="Calibri" w:hAnsi="Calibri" w:cs="Calibri"/>
          <w:color w:val="404040" w:themeColor="text1" w:themeTint="BF"/>
        </w:rPr>
      </w:pPr>
    </w:p>
    <w:tbl>
      <w:tblPr>
        <w:tblStyle w:val="TableGrid"/>
        <w:tblW w:w="5000" w:type="pct"/>
        <w:tblLook w:val="04A0" w:firstRow="1" w:lastRow="0" w:firstColumn="1" w:lastColumn="0" w:noHBand="0" w:noVBand="1"/>
      </w:tblPr>
      <w:tblGrid>
        <w:gridCol w:w="1438"/>
        <w:gridCol w:w="4765"/>
        <w:gridCol w:w="723"/>
        <w:gridCol w:w="686"/>
        <w:gridCol w:w="906"/>
        <w:gridCol w:w="826"/>
      </w:tblGrid>
      <w:tr w:rsidR="005811CA" w14:paraId="5601BD5B" w14:textId="77777777" w:rsidTr="00E93635">
        <w:tc>
          <w:tcPr>
            <w:tcW w:w="3319" w:type="pct"/>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6AF863AF" w14:textId="77777777" w:rsidR="005811CA" w:rsidRDefault="005811CA" w:rsidP="00E93635">
            <w:pPr>
              <w:pStyle w:val="NoSpacing"/>
              <w:jc w:val="center"/>
            </w:pPr>
            <w:r w:rsidRPr="2AFB2181">
              <w:t>Core CMS System Components</w:t>
            </w:r>
          </w:p>
          <w:p w14:paraId="5615186C" w14:textId="77777777" w:rsidR="005811CA" w:rsidRDefault="005811CA" w:rsidP="00E93635">
            <w:pPr>
              <w:pStyle w:val="NoSpacing"/>
              <w:jc w:val="center"/>
            </w:pPr>
            <w:r>
              <w:t>Section 5</w:t>
            </w:r>
          </w:p>
        </w:tc>
        <w:tc>
          <w:tcPr>
            <w:tcW w:w="387" w:type="pct"/>
            <w:tcBorders>
              <w:top w:val="single" w:sz="6" w:space="0" w:color="auto"/>
              <w:left w:val="nil"/>
              <w:bottom w:val="single" w:sz="6" w:space="0" w:color="auto"/>
              <w:right w:val="single" w:sz="6" w:space="0" w:color="auto"/>
            </w:tcBorders>
            <w:shd w:val="clear" w:color="auto" w:fill="E7E6E6" w:themeFill="background2"/>
            <w:vAlign w:val="center"/>
          </w:tcPr>
          <w:p w14:paraId="0256DE26" w14:textId="77777777" w:rsidR="005811CA" w:rsidRDefault="005811CA" w:rsidP="00E93635">
            <w:pPr>
              <w:pStyle w:val="NoSpacing"/>
              <w:jc w:val="center"/>
            </w:pPr>
            <w:r w:rsidRPr="2AFB2181">
              <w:t>Yes</w:t>
            </w:r>
          </w:p>
        </w:tc>
        <w:tc>
          <w:tcPr>
            <w:tcW w:w="367"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59951565" w14:textId="77777777" w:rsidR="005811CA" w:rsidRDefault="005811CA" w:rsidP="00E93635">
            <w:pPr>
              <w:pStyle w:val="NoSpacing"/>
              <w:jc w:val="center"/>
              <w:rPr>
                <w:sz w:val="17"/>
                <w:szCs w:val="17"/>
              </w:rPr>
            </w:pPr>
            <w:r w:rsidRPr="2AFB2181">
              <w:t>3</w:t>
            </w:r>
            <w:r w:rsidRPr="2AFB2181">
              <w:rPr>
                <w:vertAlign w:val="superscript"/>
              </w:rPr>
              <w:t>rd</w:t>
            </w:r>
          </w:p>
          <w:p w14:paraId="4762A95F" w14:textId="77777777" w:rsidR="005811CA" w:rsidRDefault="005811CA" w:rsidP="00E93635">
            <w:pPr>
              <w:pStyle w:val="NoSpacing"/>
              <w:jc w:val="center"/>
            </w:pPr>
            <w:r w:rsidRPr="2AFB2181">
              <w:t>Party</w:t>
            </w:r>
          </w:p>
        </w:tc>
        <w:tc>
          <w:tcPr>
            <w:tcW w:w="485"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2F087EA6" w14:textId="77777777" w:rsidR="005811CA" w:rsidRDefault="005811CA" w:rsidP="00E93635">
            <w:pPr>
              <w:pStyle w:val="NoSpacing"/>
              <w:jc w:val="center"/>
            </w:pPr>
            <w:r w:rsidRPr="2AFB2181">
              <w:t>Next</w:t>
            </w:r>
          </w:p>
          <w:p w14:paraId="73EF77AD" w14:textId="77777777" w:rsidR="005811CA" w:rsidRDefault="005811CA" w:rsidP="00E93635">
            <w:pPr>
              <w:pStyle w:val="NoSpacing"/>
              <w:jc w:val="center"/>
            </w:pPr>
            <w:r w:rsidRPr="2AFB2181">
              <w:t>Release</w:t>
            </w:r>
          </w:p>
        </w:tc>
        <w:tc>
          <w:tcPr>
            <w:tcW w:w="442"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4CF0BBA" w14:textId="77777777" w:rsidR="005811CA" w:rsidRDefault="005811CA" w:rsidP="00E93635">
            <w:pPr>
              <w:pStyle w:val="NoSpacing"/>
              <w:jc w:val="center"/>
            </w:pPr>
            <w:r w:rsidRPr="2AFB2181">
              <w:t>No</w:t>
            </w:r>
          </w:p>
        </w:tc>
      </w:tr>
      <w:tr w:rsidR="005811CA" w14:paraId="4F874A05" w14:textId="77777777" w:rsidTr="00EC7580">
        <w:trPr>
          <w:trHeight w:val="903"/>
        </w:trPr>
        <w:tc>
          <w:tcPr>
            <w:tcW w:w="769" w:type="pct"/>
            <w:tcBorders>
              <w:top w:val="single" w:sz="6" w:space="0" w:color="auto"/>
              <w:left w:val="single" w:sz="6" w:space="0" w:color="auto"/>
              <w:bottom w:val="single" w:sz="6" w:space="0" w:color="auto"/>
              <w:right w:val="single" w:sz="6" w:space="0" w:color="auto"/>
            </w:tcBorders>
          </w:tcPr>
          <w:p w14:paraId="1BCA1D49" w14:textId="2D8291C4" w:rsidR="005811CA" w:rsidRDefault="005811CA" w:rsidP="00E93635">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Pr="2AFB2181">
              <w:rPr>
                <w:rFonts w:ascii="Calibri" w:eastAsia="Calibri" w:hAnsi="Calibri" w:cs="Calibri"/>
                <w:color w:val="404040" w:themeColor="text1" w:themeTint="BF"/>
              </w:rPr>
              <w:t>.</w:t>
            </w:r>
            <w:r>
              <w:rPr>
                <w:rFonts w:ascii="Calibri" w:eastAsia="Calibri" w:hAnsi="Calibri" w:cs="Calibri"/>
                <w:color w:val="404040" w:themeColor="text1" w:themeTint="BF"/>
              </w:rPr>
              <w:t>8.6</w:t>
            </w:r>
          </w:p>
        </w:tc>
        <w:tc>
          <w:tcPr>
            <w:tcW w:w="2550" w:type="pct"/>
            <w:tcBorders>
              <w:top w:val="nil"/>
              <w:left w:val="single" w:sz="6" w:space="0" w:color="auto"/>
              <w:bottom w:val="single" w:sz="6" w:space="0" w:color="auto"/>
              <w:right w:val="single" w:sz="6" w:space="0" w:color="auto"/>
            </w:tcBorders>
          </w:tcPr>
          <w:p w14:paraId="33D2291A" w14:textId="2EED9B37" w:rsidR="005811CA" w:rsidRDefault="00EC7580" w:rsidP="00E93635">
            <w:pPr>
              <w:spacing w:after="180" w:line="288" w:lineRule="auto"/>
              <w:rPr>
                <w:rFonts w:ascii="Arial" w:eastAsia="Arial" w:hAnsi="Arial" w:cs="Arial"/>
                <w:color w:val="000000" w:themeColor="text1"/>
                <w:sz w:val="18"/>
                <w:szCs w:val="18"/>
              </w:rPr>
            </w:pPr>
            <w:r w:rsidRPr="00EC7580">
              <w:rPr>
                <w:rStyle w:val="normaltextrun"/>
                <w:rFonts w:ascii="Arial" w:hAnsi="Arial" w:cs="Arial"/>
                <w:b/>
                <w:bCs/>
                <w:color w:val="000000"/>
                <w:sz w:val="18"/>
                <w:szCs w:val="18"/>
                <w:shd w:val="clear" w:color="auto" w:fill="FFFFFF"/>
              </w:rPr>
              <w:t>Encrypted File Transfer Protocol:</w:t>
            </w:r>
            <w:r>
              <w:rPr>
                <w:rStyle w:val="normaltextrun"/>
                <w:rFonts w:ascii="Arial" w:hAnsi="Arial" w:cs="Arial"/>
                <w:color w:val="000000"/>
                <w:sz w:val="18"/>
                <w:szCs w:val="18"/>
                <w:shd w:val="clear" w:color="auto" w:fill="FFFFFF"/>
              </w:rPr>
              <w:t xml:space="preserve"> Please describe how the CMS ensures a secure environment throughout the case lifecycle.</w:t>
            </w:r>
          </w:p>
        </w:tc>
        <w:tc>
          <w:tcPr>
            <w:tcW w:w="387" w:type="pct"/>
            <w:tcBorders>
              <w:top w:val="single" w:sz="6" w:space="0" w:color="auto"/>
              <w:left w:val="single" w:sz="6" w:space="0" w:color="auto"/>
              <w:bottom w:val="single" w:sz="6" w:space="0" w:color="auto"/>
              <w:right w:val="single" w:sz="6" w:space="0" w:color="auto"/>
            </w:tcBorders>
          </w:tcPr>
          <w:p w14:paraId="207F8B09" w14:textId="77777777" w:rsidR="005811CA" w:rsidRDefault="005811CA"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367" w:type="pct"/>
            <w:tcBorders>
              <w:top w:val="single" w:sz="6" w:space="0" w:color="auto"/>
              <w:left w:val="single" w:sz="6" w:space="0" w:color="auto"/>
              <w:bottom w:val="single" w:sz="6" w:space="0" w:color="auto"/>
              <w:right w:val="single" w:sz="6" w:space="0" w:color="auto"/>
            </w:tcBorders>
          </w:tcPr>
          <w:p w14:paraId="5805A1C6" w14:textId="77777777" w:rsidR="005811CA" w:rsidRDefault="005811CA"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85" w:type="pct"/>
            <w:tcBorders>
              <w:top w:val="single" w:sz="6" w:space="0" w:color="auto"/>
              <w:left w:val="single" w:sz="6" w:space="0" w:color="auto"/>
              <w:bottom w:val="single" w:sz="6" w:space="0" w:color="auto"/>
              <w:right w:val="single" w:sz="6" w:space="0" w:color="auto"/>
            </w:tcBorders>
          </w:tcPr>
          <w:p w14:paraId="6B1C0A09" w14:textId="77777777" w:rsidR="005811CA" w:rsidRDefault="005811CA"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42" w:type="pct"/>
            <w:tcBorders>
              <w:top w:val="single" w:sz="6" w:space="0" w:color="auto"/>
              <w:left w:val="single" w:sz="6" w:space="0" w:color="auto"/>
              <w:bottom w:val="single" w:sz="6" w:space="0" w:color="auto"/>
              <w:right w:val="single" w:sz="6" w:space="0" w:color="auto"/>
            </w:tcBorders>
          </w:tcPr>
          <w:p w14:paraId="2DB9E4B2" w14:textId="77777777" w:rsidR="005811CA" w:rsidRDefault="005811CA"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005811CA" w14:paraId="79A603D5" w14:textId="77777777" w:rsidTr="00E93635">
        <w:tc>
          <w:tcPr>
            <w:tcW w:w="5000" w:type="pct"/>
            <w:gridSpan w:val="6"/>
            <w:tcBorders>
              <w:top w:val="single" w:sz="6" w:space="0" w:color="auto"/>
              <w:left w:val="single" w:sz="6" w:space="0" w:color="auto"/>
              <w:bottom w:val="single" w:sz="6" w:space="0" w:color="auto"/>
              <w:right w:val="single" w:sz="6" w:space="0" w:color="auto"/>
            </w:tcBorders>
          </w:tcPr>
          <w:p w14:paraId="142F74FD" w14:textId="77777777" w:rsidR="005811CA" w:rsidRDefault="005811CA"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7BA7D936" w14:textId="77777777" w:rsidR="005811CA" w:rsidRDefault="005811CA"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7144DB82" w14:textId="77777777" w:rsidR="005811CA" w:rsidRDefault="005811CA" w:rsidP="00E93635">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279D3CA0" w14:textId="56FC57CB" w:rsidR="00430D15" w:rsidRDefault="2AFB2181" w:rsidP="2AFB2181">
      <w:pPr>
        <w:spacing w:after="180" w:line="257" w:lineRule="auto"/>
        <w:jc w:val="center"/>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bl>
      <w:tblPr>
        <w:tblStyle w:val="TableGrid"/>
        <w:tblW w:w="5000" w:type="pct"/>
        <w:tblLook w:val="04A0" w:firstRow="1" w:lastRow="0" w:firstColumn="1" w:lastColumn="0" w:noHBand="0" w:noVBand="1"/>
      </w:tblPr>
      <w:tblGrid>
        <w:gridCol w:w="1449"/>
        <w:gridCol w:w="4755"/>
        <w:gridCol w:w="721"/>
        <w:gridCol w:w="693"/>
        <w:gridCol w:w="906"/>
        <w:gridCol w:w="820"/>
      </w:tblGrid>
      <w:tr w:rsidR="2AFB2181" w14:paraId="09568AA2" w14:textId="77777777" w:rsidTr="00EC7580">
        <w:tc>
          <w:tcPr>
            <w:tcW w:w="3319" w:type="pct"/>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08526F59" w14:textId="253A2A1F" w:rsidR="2AFB2181" w:rsidRDefault="2AFB2181" w:rsidP="00EC7580">
            <w:pPr>
              <w:pStyle w:val="NoSpacing"/>
              <w:jc w:val="center"/>
            </w:pPr>
            <w:r w:rsidRPr="2AFB2181">
              <w:t>Core CMS System Components</w:t>
            </w:r>
          </w:p>
          <w:p w14:paraId="307F578B" w14:textId="231C89AB" w:rsidR="2AFB2181" w:rsidRDefault="00584BE5" w:rsidP="00EC7580">
            <w:pPr>
              <w:pStyle w:val="NoSpacing"/>
              <w:jc w:val="center"/>
            </w:pPr>
            <w:r>
              <w:t>Section 5</w:t>
            </w:r>
          </w:p>
        </w:tc>
        <w:tc>
          <w:tcPr>
            <w:tcW w:w="386" w:type="pct"/>
            <w:tcBorders>
              <w:top w:val="single" w:sz="6" w:space="0" w:color="auto"/>
              <w:left w:val="nil"/>
              <w:bottom w:val="single" w:sz="6" w:space="0" w:color="auto"/>
              <w:right w:val="single" w:sz="6" w:space="0" w:color="auto"/>
            </w:tcBorders>
            <w:shd w:val="clear" w:color="auto" w:fill="E7E6E6" w:themeFill="background2"/>
            <w:vAlign w:val="center"/>
          </w:tcPr>
          <w:p w14:paraId="14B893DA" w14:textId="1399EDF5" w:rsidR="2AFB2181" w:rsidRDefault="2AFB2181" w:rsidP="00EC7580">
            <w:pPr>
              <w:pStyle w:val="NoSpacing"/>
              <w:jc w:val="center"/>
            </w:pPr>
            <w:r w:rsidRPr="2AFB2181">
              <w:t>Yes</w:t>
            </w:r>
          </w:p>
        </w:tc>
        <w:tc>
          <w:tcPr>
            <w:tcW w:w="371"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69D4461A" w14:textId="2FA2DBFE" w:rsidR="2AFB2181" w:rsidRDefault="2AFB2181" w:rsidP="00EC7580">
            <w:pPr>
              <w:pStyle w:val="NoSpacing"/>
              <w:jc w:val="center"/>
              <w:rPr>
                <w:sz w:val="17"/>
                <w:szCs w:val="17"/>
              </w:rPr>
            </w:pPr>
            <w:r w:rsidRPr="2AFB2181">
              <w:t>3</w:t>
            </w:r>
            <w:r w:rsidRPr="2AFB2181">
              <w:rPr>
                <w:vertAlign w:val="superscript"/>
              </w:rPr>
              <w:t>rd</w:t>
            </w:r>
          </w:p>
          <w:p w14:paraId="7585DBD2" w14:textId="58EA1349" w:rsidR="2AFB2181" w:rsidRDefault="2AFB2181" w:rsidP="00EC7580">
            <w:pPr>
              <w:pStyle w:val="NoSpacing"/>
              <w:jc w:val="center"/>
            </w:pPr>
            <w:r w:rsidRPr="2AFB2181">
              <w:t>Party</w:t>
            </w:r>
          </w:p>
        </w:tc>
        <w:tc>
          <w:tcPr>
            <w:tcW w:w="485"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1687438F" w14:textId="763FDB16" w:rsidR="2AFB2181" w:rsidRDefault="2AFB2181" w:rsidP="00EC7580">
            <w:pPr>
              <w:pStyle w:val="NoSpacing"/>
              <w:jc w:val="center"/>
            </w:pPr>
            <w:r w:rsidRPr="2AFB2181">
              <w:t>Next</w:t>
            </w:r>
          </w:p>
          <w:p w14:paraId="1BE5060D" w14:textId="24208AA1" w:rsidR="2AFB2181" w:rsidRDefault="2AFB2181" w:rsidP="00EC7580">
            <w:pPr>
              <w:pStyle w:val="NoSpacing"/>
              <w:jc w:val="center"/>
            </w:pPr>
            <w:r w:rsidRPr="2AFB2181">
              <w:t>Release</w:t>
            </w:r>
          </w:p>
        </w:tc>
        <w:tc>
          <w:tcPr>
            <w:tcW w:w="440"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26A7E4DC" w14:textId="56F52D51" w:rsidR="2AFB2181" w:rsidRDefault="2AFB2181" w:rsidP="00EC7580">
            <w:pPr>
              <w:pStyle w:val="NoSpacing"/>
              <w:jc w:val="center"/>
            </w:pPr>
            <w:r w:rsidRPr="2AFB2181">
              <w:t>No</w:t>
            </w:r>
          </w:p>
        </w:tc>
      </w:tr>
      <w:tr w:rsidR="2AFB2181" w14:paraId="1AD9BA24" w14:textId="77777777" w:rsidTr="00EC7580">
        <w:trPr>
          <w:trHeight w:val="876"/>
        </w:trPr>
        <w:tc>
          <w:tcPr>
            <w:tcW w:w="775" w:type="pct"/>
            <w:tcBorders>
              <w:top w:val="single" w:sz="6" w:space="0" w:color="auto"/>
              <w:left w:val="single" w:sz="6" w:space="0" w:color="auto"/>
              <w:bottom w:val="single" w:sz="6" w:space="0" w:color="auto"/>
              <w:right w:val="single" w:sz="6" w:space="0" w:color="auto"/>
            </w:tcBorders>
          </w:tcPr>
          <w:p w14:paraId="712E0E1E" w14:textId="471B28EC"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2AFB2181" w:rsidRPr="2AFB2181">
              <w:rPr>
                <w:rFonts w:ascii="Calibri" w:eastAsia="Calibri" w:hAnsi="Calibri" w:cs="Calibri"/>
                <w:color w:val="404040" w:themeColor="text1" w:themeTint="BF"/>
              </w:rPr>
              <w:t>.8.7</w:t>
            </w:r>
          </w:p>
        </w:tc>
        <w:tc>
          <w:tcPr>
            <w:tcW w:w="2543" w:type="pct"/>
            <w:tcBorders>
              <w:top w:val="nil"/>
              <w:left w:val="single" w:sz="6" w:space="0" w:color="auto"/>
              <w:bottom w:val="single" w:sz="6" w:space="0" w:color="auto"/>
              <w:right w:val="single" w:sz="6" w:space="0" w:color="auto"/>
            </w:tcBorders>
          </w:tcPr>
          <w:p w14:paraId="5D87F9D4" w14:textId="2EE42559" w:rsidR="2AFB2181" w:rsidRDefault="2AFB2181" w:rsidP="2AFB2181">
            <w:pPr>
              <w:spacing w:after="180" w:line="288" w:lineRule="auto"/>
              <w:rPr>
                <w:rFonts w:ascii="Arial" w:eastAsia="Arial" w:hAnsi="Arial" w:cs="Arial"/>
                <w:color w:val="000000" w:themeColor="text1"/>
                <w:sz w:val="18"/>
                <w:szCs w:val="18"/>
              </w:rPr>
            </w:pPr>
            <w:r w:rsidRPr="2AFB2181">
              <w:rPr>
                <w:rFonts w:ascii="Arial" w:eastAsia="Arial" w:hAnsi="Arial" w:cs="Arial"/>
                <w:b/>
                <w:bCs/>
                <w:color w:val="000000" w:themeColor="text1"/>
                <w:sz w:val="18"/>
                <w:szCs w:val="18"/>
              </w:rPr>
              <w:t>Additional Components:</w:t>
            </w:r>
            <w:r w:rsidRPr="2AFB2181">
              <w:rPr>
                <w:rFonts w:ascii="Arial" w:eastAsia="Arial" w:hAnsi="Arial" w:cs="Arial"/>
                <w:color w:val="000000" w:themeColor="text1"/>
                <w:sz w:val="18"/>
                <w:szCs w:val="18"/>
              </w:rPr>
              <w:t xml:space="preserve"> Please describe any additional system capabilities that have not been defined and or identified that you would like the SCC to consider.</w:t>
            </w:r>
          </w:p>
        </w:tc>
        <w:tc>
          <w:tcPr>
            <w:tcW w:w="386" w:type="pct"/>
            <w:tcBorders>
              <w:top w:val="single" w:sz="6" w:space="0" w:color="auto"/>
              <w:left w:val="single" w:sz="6" w:space="0" w:color="auto"/>
              <w:bottom w:val="single" w:sz="6" w:space="0" w:color="auto"/>
              <w:right w:val="single" w:sz="6" w:space="0" w:color="auto"/>
            </w:tcBorders>
          </w:tcPr>
          <w:p w14:paraId="082C06E8" w14:textId="668E90CC"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371" w:type="pct"/>
            <w:tcBorders>
              <w:top w:val="single" w:sz="6" w:space="0" w:color="auto"/>
              <w:left w:val="single" w:sz="6" w:space="0" w:color="auto"/>
              <w:bottom w:val="single" w:sz="6" w:space="0" w:color="auto"/>
              <w:right w:val="single" w:sz="6" w:space="0" w:color="auto"/>
            </w:tcBorders>
          </w:tcPr>
          <w:p w14:paraId="71D39018" w14:textId="23DED7F0"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85" w:type="pct"/>
            <w:tcBorders>
              <w:top w:val="single" w:sz="6" w:space="0" w:color="auto"/>
              <w:left w:val="single" w:sz="6" w:space="0" w:color="auto"/>
              <w:bottom w:val="single" w:sz="6" w:space="0" w:color="auto"/>
              <w:right w:val="single" w:sz="6" w:space="0" w:color="auto"/>
            </w:tcBorders>
          </w:tcPr>
          <w:p w14:paraId="24FAF16E" w14:textId="37FD252D"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40" w:type="pct"/>
            <w:tcBorders>
              <w:top w:val="single" w:sz="6" w:space="0" w:color="auto"/>
              <w:left w:val="single" w:sz="6" w:space="0" w:color="auto"/>
              <w:bottom w:val="single" w:sz="6" w:space="0" w:color="auto"/>
              <w:right w:val="single" w:sz="6" w:space="0" w:color="auto"/>
            </w:tcBorders>
          </w:tcPr>
          <w:p w14:paraId="722C6555" w14:textId="76F0C940"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5441268F" w14:textId="77777777" w:rsidTr="00EC7580">
        <w:tc>
          <w:tcPr>
            <w:tcW w:w="5000" w:type="pct"/>
            <w:gridSpan w:val="6"/>
            <w:tcBorders>
              <w:top w:val="single" w:sz="6" w:space="0" w:color="auto"/>
              <w:left w:val="single" w:sz="6" w:space="0" w:color="auto"/>
              <w:bottom w:val="single" w:sz="6" w:space="0" w:color="auto"/>
              <w:right w:val="single" w:sz="6" w:space="0" w:color="auto"/>
            </w:tcBorders>
          </w:tcPr>
          <w:p w14:paraId="0333808B" w14:textId="6207908F"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6E72B287" w14:textId="5FD80C8C"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13D0FB88" w14:textId="3628A3A2"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23776960" w14:textId="02061F40" w:rsidR="00430D15" w:rsidRDefault="2AFB2181" w:rsidP="2AFB2181">
      <w:pPr>
        <w:spacing w:after="180" w:line="257" w:lineRule="auto"/>
        <w:jc w:val="center"/>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bl>
      <w:tblPr>
        <w:tblStyle w:val="TableGrid"/>
        <w:tblW w:w="5000" w:type="pct"/>
        <w:tblLayout w:type="fixed"/>
        <w:tblLook w:val="04A0" w:firstRow="1" w:lastRow="0" w:firstColumn="1" w:lastColumn="0" w:noHBand="0" w:noVBand="1"/>
      </w:tblPr>
      <w:tblGrid>
        <w:gridCol w:w="1500"/>
        <w:gridCol w:w="4702"/>
        <w:gridCol w:w="785"/>
        <w:gridCol w:w="785"/>
        <w:gridCol w:w="1041"/>
        <w:gridCol w:w="531"/>
      </w:tblGrid>
      <w:tr w:rsidR="2AFB2181" w14:paraId="3DB9232A" w14:textId="77777777" w:rsidTr="00EC7580">
        <w:tc>
          <w:tcPr>
            <w:tcW w:w="3319" w:type="pct"/>
            <w:gridSpan w:val="2"/>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026A76E0" w14:textId="03C38C54" w:rsidR="2AFB2181" w:rsidRDefault="2AFB2181" w:rsidP="00EC7580">
            <w:pPr>
              <w:pStyle w:val="NoSpacing"/>
              <w:jc w:val="center"/>
            </w:pPr>
            <w:r w:rsidRPr="2AFB2181">
              <w:t>Core CMS System Components</w:t>
            </w:r>
          </w:p>
          <w:p w14:paraId="54447043" w14:textId="0618E747" w:rsidR="2AFB2181" w:rsidRDefault="00584BE5" w:rsidP="00EC7580">
            <w:pPr>
              <w:pStyle w:val="NoSpacing"/>
              <w:jc w:val="center"/>
            </w:pPr>
            <w:r>
              <w:t>Section 5</w:t>
            </w:r>
          </w:p>
        </w:tc>
        <w:tc>
          <w:tcPr>
            <w:tcW w:w="420" w:type="pct"/>
            <w:tcBorders>
              <w:top w:val="single" w:sz="6" w:space="0" w:color="auto"/>
              <w:left w:val="nil"/>
              <w:bottom w:val="single" w:sz="6" w:space="0" w:color="auto"/>
              <w:right w:val="single" w:sz="6" w:space="0" w:color="auto"/>
            </w:tcBorders>
            <w:shd w:val="clear" w:color="auto" w:fill="E7E6E6" w:themeFill="background2"/>
            <w:vAlign w:val="center"/>
          </w:tcPr>
          <w:p w14:paraId="15BBD8F9" w14:textId="00310B1E" w:rsidR="2AFB2181" w:rsidRDefault="2AFB2181" w:rsidP="00EC7580">
            <w:pPr>
              <w:pStyle w:val="NoSpacing"/>
              <w:jc w:val="center"/>
            </w:pPr>
            <w:r w:rsidRPr="2AFB2181">
              <w:t>Yes</w:t>
            </w:r>
          </w:p>
        </w:tc>
        <w:tc>
          <w:tcPr>
            <w:tcW w:w="420"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0E31F3A0" w14:textId="647A3E27" w:rsidR="2AFB2181" w:rsidRDefault="2AFB2181" w:rsidP="00EC7580">
            <w:pPr>
              <w:pStyle w:val="NoSpacing"/>
              <w:jc w:val="center"/>
              <w:rPr>
                <w:sz w:val="17"/>
                <w:szCs w:val="17"/>
              </w:rPr>
            </w:pPr>
            <w:r w:rsidRPr="2AFB2181">
              <w:t>3</w:t>
            </w:r>
            <w:r w:rsidRPr="2AFB2181">
              <w:rPr>
                <w:vertAlign w:val="superscript"/>
              </w:rPr>
              <w:t>rd</w:t>
            </w:r>
          </w:p>
          <w:p w14:paraId="60231102" w14:textId="14367647" w:rsidR="2AFB2181" w:rsidRDefault="2AFB2181" w:rsidP="00EC7580">
            <w:pPr>
              <w:pStyle w:val="NoSpacing"/>
              <w:jc w:val="center"/>
            </w:pPr>
            <w:r w:rsidRPr="2AFB2181">
              <w:t>Party</w:t>
            </w:r>
          </w:p>
        </w:tc>
        <w:tc>
          <w:tcPr>
            <w:tcW w:w="557"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0B4F6393" w14:textId="5ED217E2" w:rsidR="2AFB2181" w:rsidRDefault="2AFB2181" w:rsidP="00EC7580">
            <w:pPr>
              <w:pStyle w:val="NoSpacing"/>
              <w:jc w:val="center"/>
            </w:pPr>
            <w:r w:rsidRPr="2AFB2181">
              <w:t>Next</w:t>
            </w:r>
          </w:p>
          <w:p w14:paraId="64F5A24D" w14:textId="5C60F8F4" w:rsidR="2AFB2181" w:rsidRDefault="2AFB2181" w:rsidP="00EC7580">
            <w:pPr>
              <w:pStyle w:val="NoSpacing"/>
              <w:jc w:val="center"/>
            </w:pPr>
            <w:r w:rsidRPr="2AFB2181">
              <w:t>Release</w:t>
            </w:r>
          </w:p>
        </w:tc>
        <w:tc>
          <w:tcPr>
            <w:tcW w:w="285" w:type="pct"/>
            <w:tcBorders>
              <w:top w:val="single" w:sz="6" w:space="0" w:color="auto"/>
              <w:left w:val="single" w:sz="6" w:space="0" w:color="auto"/>
              <w:bottom w:val="single" w:sz="6" w:space="0" w:color="auto"/>
              <w:right w:val="single" w:sz="6" w:space="0" w:color="auto"/>
            </w:tcBorders>
            <w:shd w:val="clear" w:color="auto" w:fill="E7E6E6" w:themeFill="background2"/>
            <w:vAlign w:val="center"/>
          </w:tcPr>
          <w:p w14:paraId="438FB91B" w14:textId="564B55DD" w:rsidR="2AFB2181" w:rsidRDefault="2AFB2181" w:rsidP="00EC7580">
            <w:pPr>
              <w:pStyle w:val="NoSpacing"/>
              <w:jc w:val="center"/>
            </w:pPr>
            <w:r w:rsidRPr="2AFB2181">
              <w:t>No</w:t>
            </w:r>
          </w:p>
        </w:tc>
      </w:tr>
      <w:tr w:rsidR="2AFB2181" w14:paraId="36D3FD13" w14:textId="77777777" w:rsidTr="00EC7580">
        <w:trPr>
          <w:trHeight w:val="2397"/>
        </w:trPr>
        <w:tc>
          <w:tcPr>
            <w:tcW w:w="803" w:type="pct"/>
            <w:tcBorders>
              <w:top w:val="single" w:sz="6" w:space="0" w:color="auto"/>
              <w:left w:val="single" w:sz="6" w:space="0" w:color="auto"/>
              <w:bottom w:val="single" w:sz="6" w:space="0" w:color="auto"/>
              <w:right w:val="single" w:sz="6" w:space="0" w:color="auto"/>
            </w:tcBorders>
          </w:tcPr>
          <w:p w14:paraId="02D81DC1" w14:textId="3FCF85CD" w:rsidR="2AFB2181" w:rsidRDefault="4647E4D7" w:rsidP="2AFB2181">
            <w:pPr>
              <w:spacing w:after="180" w:line="288" w:lineRule="auto"/>
              <w:rPr>
                <w:rFonts w:ascii="Calibri" w:eastAsia="Calibri" w:hAnsi="Calibri" w:cs="Calibri"/>
                <w:color w:val="404040" w:themeColor="text1" w:themeTint="BF"/>
              </w:rPr>
            </w:pPr>
            <w:r w:rsidRPr="1BA36740">
              <w:rPr>
                <w:rFonts w:ascii="Calibri" w:eastAsia="Calibri" w:hAnsi="Calibri" w:cs="Calibri"/>
                <w:color w:val="404040" w:themeColor="text1" w:themeTint="BF"/>
              </w:rPr>
              <w:t>5.</w:t>
            </w:r>
            <w:r w:rsidR="00F4463D">
              <w:rPr>
                <w:rFonts w:ascii="Calibri" w:eastAsia="Calibri" w:hAnsi="Calibri" w:cs="Calibri"/>
                <w:color w:val="404040" w:themeColor="text1" w:themeTint="BF"/>
              </w:rPr>
              <w:t>8.9</w:t>
            </w:r>
          </w:p>
        </w:tc>
        <w:tc>
          <w:tcPr>
            <w:tcW w:w="2516" w:type="pct"/>
            <w:tcBorders>
              <w:top w:val="nil"/>
              <w:left w:val="single" w:sz="6" w:space="0" w:color="auto"/>
              <w:bottom w:val="single" w:sz="6" w:space="0" w:color="auto"/>
              <w:right w:val="single" w:sz="6" w:space="0" w:color="auto"/>
            </w:tcBorders>
          </w:tcPr>
          <w:p w14:paraId="25830F16" w14:textId="1AB0F5A4" w:rsidR="2AFB2181" w:rsidRDefault="00F4463D" w:rsidP="2AFB2181">
            <w:pPr>
              <w:spacing w:after="180" w:line="288" w:lineRule="auto"/>
              <w:rPr>
                <w:rFonts w:ascii="Arial" w:eastAsia="Arial" w:hAnsi="Arial" w:cs="Arial"/>
                <w:color w:val="404040" w:themeColor="text1" w:themeTint="BF"/>
                <w:sz w:val="18"/>
                <w:szCs w:val="18"/>
              </w:rPr>
            </w:pPr>
            <w:r>
              <w:rPr>
                <w:rFonts w:ascii="Arial" w:eastAsia="Arial" w:hAnsi="Arial" w:cs="Arial"/>
                <w:b/>
                <w:bCs/>
                <w:color w:val="404040" w:themeColor="text1" w:themeTint="BF"/>
                <w:sz w:val="18"/>
                <w:szCs w:val="18"/>
              </w:rPr>
              <w:t xml:space="preserve">Business Requirements: </w:t>
            </w:r>
            <w:r w:rsidRPr="00F4463D">
              <w:rPr>
                <w:rFonts w:ascii="Arial" w:eastAsia="Arial" w:hAnsi="Arial" w:cs="Arial"/>
                <w:bCs/>
                <w:color w:val="404040" w:themeColor="text1" w:themeTint="BF"/>
                <w:sz w:val="18"/>
                <w:szCs w:val="18"/>
              </w:rPr>
              <w:t>The successful CMS shall meet all business requirements currently satisfied by the legacy CMS</w:t>
            </w:r>
            <w:r>
              <w:rPr>
                <w:rFonts w:ascii="Arial" w:eastAsia="Arial" w:hAnsi="Arial" w:cs="Arial"/>
                <w:bCs/>
                <w:color w:val="404040" w:themeColor="text1" w:themeTint="BF"/>
                <w:sz w:val="18"/>
                <w:szCs w:val="18"/>
              </w:rPr>
              <w:t>, i</w:t>
            </w:r>
            <w:r w:rsidRPr="1BA36740">
              <w:rPr>
                <w:rFonts w:ascii="Arial" w:eastAsia="Arial" w:hAnsi="Arial" w:cs="Arial"/>
                <w:color w:val="404040" w:themeColor="text1" w:themeTint="BF"/>
                <w:sz w:val="18"/>
                <w:szCs w:val="18"/>
              </w:rPr>
              <w:t xml:space="preserve">ncluding, but not limited </w:t>
            </w:r>
            <w:proofErr w:type="gramStart"/>
            <w:r w:rsidRPr="1BA36740">
              <w:rPr>
                <w:rFonts w:ascii="Arial" w:eastAsia="Arial" w:hAnsi="Arial" w:cs="Arial"/>
                <w:color w:val="404040" w:themeColor="text1" w:themeTint="BF"/>
                <w:sz w:val="18"/>
                <w:szCs w:val="18"/>
              </w:rPr>
              <w:t>to:</w:t>
            </w:r>
            <w:proofErr w:type="gramEnd"/>
            <w:r w:rsidRPr="1BA36740">
              <w:rPr>
                <w:rFonts w:ascii="Arial" w:eastAsia="Arial" w:hAnsi="Arial" w:cs="Arial"/>
                <w:color w:val="404040" w:themeColor="text1" w:themeTint="BF"/>
                <w:sz w:val="18"/>
                <w:szCs w:val="18"/>
              </w:rPr>
              <w:t xml:space="preserve"> incorporating common business rules; being compliant with Ohio Revised Code, Ohio Rules of Practice and Procedure and the Ohio Rules of Superintendence; enabling the SCC to conduct and perform their business needs in the most streamlined and efficient manner. Will you adhere to these requirements?</w:t>
            </w:r>
          </w:p>
        </w:tc>
        <w:tc>
          <w:tcPr>
            <w:tcW w:w="420" w:type="pct"/>
            <w:tcBorders>
              <w:top w:val="single" w:sz="6" w:space="0" w:color="auto"/>
              <w:left w:val="single" w:sz="6" w:space="0" w:color="auto"/>
              <w:bottom w:val="single" w:sz="6" w:space="0" w:color="auto"/>
              <w:right w:val="single" w:sz="6" w:space="0" w:color="auto"/>
            </w:tcBorders>
          </w:tcPr>
          <w:p w14:paraId="228A5A1E" w14:textId="69D6D8BB"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420" w:type="pct"/>
            <w:tcBorders>
              <w:top w:val="single" w:sz="6" w:space="0" w:color="auto"/>
              <w:left w:val="single" w:sz="6" w:space="0" w:color="auto"/>
              <w:bottom w:val="single" w:sz="6" w:space="0" w:color="auto"/>
              <w:right w:val="single" w:sz="6" w:space="0" w:color="auto"/>
            </w:tcBorders>
          </w:tcPr>
          <w:p w14:paraId="7F1B2B69" w14:textId="6358F636"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557" w:type="pct"/>
            <w:tcBorders>
              <w:top w:val="single" w:sz="6" w:space="0" w:color="auto"/>
              <w:left w:val="single" w:sz="6" w:space="0" w:color="auto"/>
              <w:bottom w:val="single" w:sz="6" w:space="0" w:color="auto"/>
              <w:right w:val="single" w:sz="6" w:space="0" w:color="auto"/>
            </w:tcBorders>
          </w:tcPr>
          <w:p w14:paraId="2FE64354" w14:textId="62FA7D0C"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c>
          <w:tcPr>
            <w:tcW w:w="285" w:type="pct"/>
            <w:tcBorders>
              <w:top w:val="single" w:sz="6" w:space="0" w:color="auto"/>
              <w:left w:val="single" w:sz="6" w:space="0" w:color="auto"/>
              <w:bottom w:val="single" w:sz="6" w:space="0" w:color="auto"/>
              <w:right w:val="single" w:sz="6" w:space="0" w:color="auto"/>
            </w:tcBorders>
          </w:tcPr>
          <w:p w14:paraId="7D91BD10" w14:textId="6934C8E7"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r w:rsidR="2AFB2181" w14:paraId="65C853DD" w14:textId="77777777" w:rsidTr="00EC7580">
        <w:tc>
          <w:tcPr>
            <w:tcW w:w="5000" w:type="pct"/>
            <w:gridSpan w:val="6"/>
            <w:tcBorders>
              <w:top w:val="single" w:sz="6" w:space="0" w:color="auto"/>
              <w:left w:val="single" w:sz="6" w:space="0" w:color="auto"/>
              <w:bottom w:val="single" w:sz="6" w:space="0" w:color="auto"/>
              <w:right w:val="single" w:sz="6" w:space="0" w:color="auto"/>
            </w:tcBorders>
          </w:tcPr>
          <w:p w14:paraId="585C46DC" w14:textId="389AEB64"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b/>
                <w:bCs/>
                <w:color w:val="404040" w:themeColor="text1" w:themeTint="BF"/>
              </w:rPr>
              <w:t>Bidder Response:</w:t>
            </w:r>
          </w:p>
          <w:p w14:paraId="371810EB" w14:textId="4E6E5C50"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p w14:paraId="1FEFA488" w14:textId="25D52C5B" w:rsidR="2AFB2181" w:rsidRDefault="2AFB2181" w:rsidP="2AFB2181">
            <w:pPr>
              <w:spacing w:after="180" w:line="288" w:lineRule="auto"/>
              <w:rPr>
                <w:rFonts w:ascii="Calibri" w:eastAsia="Calibri" w:hAnsi="Calibri" w:cs="Calibri"/>
                <w:color w:val="404040" w:themeColor="text1" w:themeTint="BF"/>
              </w:rPr>
            </w:pPr>
            <w:r w:rsidRPr="2AFB2181">
              <w:rPr>
                <w:rFonts w:ascii="Calibri" w:eastAsia="Calibri" w:hAnsi="Calibri" w:cs="Calibri"/>
                <w:color w:val="404040" w:themeColor="text1" w:themeTint="BF"/>
              </w:rPr>
              <w:t xml:space="preserve"> </w:t>
            </w:r>
          </w:p>
        </w:tc>
      </w:tr>
    </w:tbl>
    <w:p w14:paraId="1FD6EF43" w14:textId="1745CA66" w:rsidR="00B36A99" w:rsidRDefault="00B36A99"/>
    <w:p w14:paraId="1FC38082" w14:textId="3BB98D92" w:rsidR="00B36A99" w:rsidRPr="00F41371" w:rsidRDefault="00B36A99" w:rsidP="00B36A99">
      <w:pPr>
        <w:pStyle w:val="Heading1"/>
        <w:jc w:val="center"/>
      </w:pPr>
      <w:bookmarkStart w:id="70" w:name="_Toc114045355"/>
      <w:r>
        <w:lastRenderedPageBreak/>
        <w:t>Exhibit</w:t>
      </w:r>
      <w:r w:rsidRPr="00F41371">
        <w:t xml:space="preserve"> </w:t>
      </w:r>
      <w:r w:rsidR="00CE3F03">
        <w:t>D</w:t>
      </w:r>
      <w:r w:rsidRPr="00F41371">
        <w:t>: Cost Sheet</w:t>
      </w:r>
      <w:bookmarkEnd w:id="70"/>
    </w:p>
    <w:p w14:paraId="2A25C4E2" w14:textId="77777777" w:rsidR="00B36A99" w:rsidRPr="00F41371" w:rsidRDefault="00B36A99" w:rsidP="00B36A99">
      <w:pPr>
        <w:rPr>
          <w:b/>
        </w:rPr>
      </w:pPr>
      <w:r w:rsidRPr="00F41371">
        <w:rPr>
          <w:b/>
        </w:rPr>
        <w:t>Introduction</w:t>
      </w:r>
    </w:p>
    <w:p w14:paraId="05FEDAC9" w14:textId="77777777" w:rsidR="00B36A99" w:rsidRPr="00F41371" w:rsidRDefault="00B36A99" w:rsidP="00B36A99">
      <w:r w:rsidRPr="00F41371">
        <w:t>This Pricing Section provides the format for Vendor to provide the detailed breakdown and summary of costs for the systems, and is organized into the following subsections:</w:t>
      </w:r>
    </w:p>
    <w:p w14:paraId="1D1C0BD7" w14:textId="77777777" w:rsidR="00B36A99" w:rsidRPr="00F41371" w:rsidRDefault="00B36A99" w:rsidP="00B36A99">
      <w:pPr>
        <w:numPr>
          <w:ilvl w:val="0"/>
          <w:numId w:val="34"/>
        </w:numPr>
      </w:pPr>
      <w:r w:rsidRPr="00F41371">
        <w:t>Software Licensing – Identify software licensing included in your proposal.</w:t>
      </w:r>
      <w:r>
        <w:t xml:space="preserve">  </w:t>
      </w:r>
      <w:r w:rsidRPr="00F41371">
        <w:t>Provide an itemized list of the cost of all software being provided including application and system software (</w:t>
      </w:r>
      <w:proofErr w:type="gramStart"/>
      <w:r w:rsidRPr="00F41371">
        <w:t>i.e.</w:t>
      </w:r>
      <w:proofErr w:type="gramEnd"/>
      <w:r w:rsidRPr="00F41371">
        <w:t xml:space="preserve"> OS, DBMS).</w:t>
      </w:r>
    </w:p>
    <w:p w14:paraId="57FF0122" w14:textId="77777777" w:rsidR="00B36A99" w:rsidRPr="00F41371" w:rsidRDefault="00B36A99" w:rsidP="00B36A99">
      <w:pPr>
        <w:numPr>
          <w:ilvl w:val="0"/>
          <w:numId w:val="34"/>
        </w:numPr>
      </w:pPr>
      <w:r w:rsidRPr="00F41371">
        <w:t xml:space="preserve">Hardware and Equipment Costs – Provide an itemized list of all hardware included in your proposal. </w:t>
      </w:r>
    </w:p>
    <w:p w14:paraId="6CDB60DF" w14:textId="77777777" w:rsidR="00B36A99" w:rsidRPr="00F41371" w:rsidRDefault="00B36A99" w:rsidP="00B36A99">
      <w:pPr>
        <w:numPr>
          <w:ilvl w:val="0"/>
          <w:numId w:val="34"/>
        </w:numPr>
      </w:pPr>
      <w:r w:rsidRPr="00F41371">
        <w:t>Implementation Services – Describe and list all costs for services that are associated with the implementation of the technology upgrade systems(s).</w:t>
      </w:r>
      <w:r>
        <w:t xml:space="preserve">  </w:t>
      </w:r>
      <w:r w:rsidRPr="00F41371">
        <w:t xml:space="preserve">These include project management, installation, integration, </w:t>
      </w:r>
      <w:proofErr w:type="gramStart"/>
      <w:r w:rsidRPr="00F41371">
        <w:t>training</w:t>
      </w:r>
      <w:proofErr w:type="gramEnd"/>
      <w:r w:rsidRPr="00F41371">
        <w:t xml:space="preserve"> and others.</w:t>
      </w:r>
      <w:r>
        <w:t xml:space="preserve">  </w:t>
      </w:r>
      <w:r w:rsidRPr="00F41371">
        <w:t>Please note that travel related costs cannot be specifically identified.</w:t>
      </w:r>
    </w:p>
    <w:p w14:paraId="37203DF4" w14:textId="77777777" w:rsidR="00B36A99" w:rsidRPr="00F41371" w:rsidRDefault="00B36A99" w:rsidP="00B36A99">
      <w:pPr>
        <w:numPr>
          <w:ilvl w:val="0"/>
          <w:numId w:val="34"/>
        </w:numPr>
      </w:pPr>
      <w:r w:rsidRPr="00F41371">
        <w:t>Other Costs – Provide an itemized list of any costs not identified elsewhere in this proposal.</w:t>
      </w:r>
    </w:p>
    <w:p w14:paraId="6AF585B1" w14:textId="77777777" w:rsidR="00B36A99" w:rsidRPr="00F41371" w:rsidRDefault="00B36A99" w:rsidP="00B36A99">
      <w:pPr>
        <w:numPr>
          <w:ilvl w:val="0"/>
          <w:numId w:val="34"/>
        </w:numPr>
      </w:pPr>
      <w:r w:rsidRPr="00F41371">
        <w:t>Cost Summary – Provide the means to carry forward detailed costs from preceding pages and summarize all one-time and annually recurring costs.</w:t>
      </w:r>
    </w:p>
    <w:p w14:paraId="6816BF26" w14:textId="77777777" w:rsidR="00B36A99" w:rsidRPr="00F41371" w:rsidRDefault="00B36A99" w:rsidP="00B36A99">
      <w:pPr>
        <w:numPr>
          <w:ilvl w:val="0"/>
          <w:numId w:val="34"/>
        </w:numPr>
      </w:pPr>
      <w:r w:rsidRPr="00F41371">
        <w:t>Excluded Costs – Provide a summary of costs specifically excluded from this proposal.</w:t>
      </w:r>
    </w:p>
    <w:p w14:paraId="4BB00BB7" w14:textId="77777777" w:rsidR="00B36A99" w:rsidRPr="00F41371" w:rsidRDefault="00B36A99" w:rsidP="00B36A99">
      <w:pPr>
        <w:numPr>
          <w:ilvl w:val="0"/>
          <w:numId w:val="34"/>
        </w:numPr>
      </w:pPr>
      <w:r w:rsidRPr="00F41371">
        <w:t>Payment Schedule – Provide a payment schedule for project costs and maintenance and support charges.</w:t>
      </w:r>
    </w:p>
    <w:p w14:paraId="3BBE4F6F" w14:textId="77777777" w:rsidR="00B36A99" w:rsidRPr="00F41371" w:rsidRDefault="00B36A99" w:rsidP="00B36A99">
      <w:pPr>
        <w:numPr>
          <w:ilvl w:val="0"/>
          <w:numId w:val="34"/>
        </w:numPr>
      </w:pPr>
      <w:r w:rsidRPr="00F41371">
        <w:t>Assumptions – State any assumptions associated with the pricing of this proposal.</w:t>
      </w:r>
    </w:p>
    <w:p w14:paraId="0EFA3B01" w14:textId="77777777" w:rsidR="00B36A99" w:rsidRPr="00F41371" w:rsidRDefault="00B36A99" w:rsidP="00B36A99">
      <w:pPr>
        <w:numPr>
          <w:ilvl w:val="0"/>
          <w:numId w:val="34"/>
        </w:numPr>
      </w:pPr>
      <w:r w:rsidRPr="00F41371">
        <w:t>Standard Rates – State the unit and amount per hour rate for all potentially billable services for client-generated requests, change orders and optional services as described.</w:t>
      </w:r>
    </w:p>
    <w:p w14:paraId="30B65B7F" w14:textId="77777777" w:rsidR="00B36A99" w:rsidRPr="00F41371" w:rsidRDefault="00B36A99" w:rsidP="00B36A99">
      <w:r w:rsidRPr="00F41371">
        <w:t>Pricing must be consistent with the State Term pricing requirements.</w:t>
      </w:r>
      <w:r>
        <w:t xml:space="preserve">  </w:t>
      </w:r>
      <w:r w:rsidRPr="00F41371">
        <w:t>All cost pages must be filled out completely.</w:t>
      </w:r>
      <w:r>
        <w:t xml:space="preserve">  </w:t>
      </w:r>
      <w:r w:rsidRPr="00F41371">
        <w:t>Please note that all cost tables include bottom lines for totaling the line items in the table.</w:t>
      </w:r>
    </w:p>
    <w:p w14:paraId="5EE0F193" w14:textId="77777777" w:rsidR="00B36A99" w:rsidRDefault="00B36A99" w:rsidP="00B36A99">
      <w:pPr>
        <w:numPr>
          <w:ilvl w:val="0"/>
          <w:numId w:val="33"/>
        </w:numPr>
        <w:rPr>
          <w:b/>
        </w:rPr>
      </w:pPr>
      <w:r>
        <w:rPr>
          <w:b/>
        </w:rPr>
        <w:t>Software Licensing</w:t>
      </w:r>
    </w:p>
    <w:p w14:paraId="76A07774" w14:textId="77777777" w:rsidR="00B36A99" w:rsidRPr="004C6F1E" w:rsidRDefault="00B36A99" w:rsidP="00B36A99">
      <w:pPr>
        <w:spacing w:after="0"/>
        <w:rPr>
          <w:sz w:val="18"/>
          <w:szCs w:val="18"/>
        </w:rPr>
      </w:pPr>
      <w:r w:rsidRPr="004C6F1E">
        <w:rPr>
          <w:sz w:val="18"/>
          <w:szCs w:val="18"/>
        </w:rPr>
        <w:t xml:space="preserve">List the pricing for all required and optional </w:t>
      </w:r>
      <w:r>
        <w:rPr>
          <w:sz w:val="18"/>
          <w:szCs w:val="18"/>
        </w:rPr>
        <w:t>soft</w:t>
      </w:r>
      <w:r w:rsidRPr="004C6F1E">
        <w:rPr>
          <w:sz w:val="18"/>
          <w:szCs w:val="18"/>
        </w:rPr>
        <w:t>ware including purchase cost and annual maintenance charges.</w:t>
      </w:r>
    </w:p>
    <w:tbl>
      <w:tblPr>
        <w:tblStyle w:val="TableGrid"/>
        <w:tblW w:w="0" w:type="auto"/>
        <w:tblLook w:val="04A0" w:firstRow="1" w:lastRow="0" w:firstColumn="1" w:lastColumn="0" w:noHBand="0" w:noVBand="1"/>
      </w:tblPr>
      <w:tblGrid>
        <w:gridCol w:w="1927"/>
        <w:gridCol w:w="2105"/>
        <w:gridCol w:w="1152"/>
        <w:gridCol w:w="1515"/>
        <w:gridCol w:w="1227"/>
        <w:gridCol w:w="1424"/>
      </w:tblGrid>
      <w:tr w:rsidR="00B36A99" w14:paraId="7D0CB303" w14:textId="77777777" w:rsidTr="00E93635">
        <w:trPr>
          <w:trHeight w:val="260"/>
        </w:trPr>
        <w:tc>
          <w:tcPr>
            <w:tcW w:w="1927" w:type="dxa"/>
            <w:vAlign w:val="center"/>
          </w:tcPr>
          <w:p w14:paraId="0513A24B" w14:textId="77777777" w:rsidR="00B36A99" w:rsidRDefault="00B36A99" w:rsidP="00E93635">
            <w:pPr>
              <w:jc w:val="center"/>
              <w:rPr>
                <w:b/>
              </w:rPr>
            </w:pPr>
            <w:r>
              <w:rPr>
                <w:b/>
              </w:rPr>
              <w:t>Component/Name</w:t>
            </w:r>
          </w:p>
        </w:tc>
        <w:tc>
          <w:tcPr>
            <w:tcW w:w="2105" w:type="dxa"/>
            <w:vAlign w:val="center"/>
          </w:tcPr>
          <w:p w14:paraId="5D45C22E" w14:textId="77777777" w:rsidR="00B36A99" w:rsidRDefault="00B36A99" w:rsidP="00E93635">
            <w:pPr>
              <w:jc w:val="center"/>
              <w:rPr>
                <w:b/>
              </w:rPr>
            </w:pPr>
            <w:r>
              <w:rPr>
                <w:b/>
              </w:rPr>
              <w:t>Description/Purpose</w:t>
            </w:r>
          </w:p>
        </w:tc>
        <w:tc>
          <w:tcPr>
            <w:tcW w:w="1152" w:type="dxa"/>
            <w:vAlign w:val="center"/>
          </w:tcPr>
          <w:p w14:paraId="58373B9F" w14:textId="77777777" w:rsidR="00B36A99" w:rsidRDefault="00B36A99" w:rsidP="00E93635">
            <w:pPr>
              <w:jc w:val="center"/>
              <w:rPr>
                <w:b/>
              </w:rPr>
            </w:pPr>
            <w:r>
              <w:rPr>
                <w:b/>
              </w:rPr>
              <w:t>Version Number</w:t>
            </w:r>
          </w:p>
        </w:tc>
        <w:tc>
          <w:tcPr>
            <w:tcW w:w="1515" w:type="dxa"/>
            <w:vAlign w:val="center"/>
          </w:tcPr>
          <w:p w14:paraId="59F72597" w14:textId="77777777" w:rsidR="00B36A99" w:rsidRDefault="00B36A99" w:rsidP="00E93635">
            <w:pPr>
              <w:jc w:val="center"/>
              <w:rPr>
                <w:b/>
              </w:rPr>
            </w:pPr>
            <w:r>
              <w:rPr>
                <w:b/>
              </w:rPr>
              <w:t>Annual Unit Cost</w:t>
            </w:r>
          </w:p>
        </w:tc>
        <w:tc>
          <w:tcPr>
            <w:tcW w:w="1227" w:type="dxa"/>
            <w:vAlign w:val="center"/>
          </w:tcPr>
          <w:p w14:paraId="796A0218" w14:textId="77777777" w:rsidR="00B36A99" w:rsidRDefault="00B36A99" w:rsidP="00E93635">
            <w:pPr>
              <w:jc w:val="center"/>
              <w:rPr>
                <w:b/>
              </w:rPr>
            </w:pPr>
            <w:r>
              <w:rPr>
                <w:b/>
              </w:rPr>
              <w:t>Quantity</w:t>
            </w:r>
          </w:p>
        </w:tc>
        <w:tc>
          <w:tcPr>
            <w:tcW w:w="1424" w:type="dxa"/>
            <w:vAlign w:val="center"/>
          </w:tcPr>
          <w:p w14:paraId="72DF56AA" w14:textId="77777777" w:rsidR="00B36A99" w:rsidRDefault="00B36A99" w:rsidP="00E93635">
            <w:pPr>
              <w:jc w:val="center"/>
              <w:rPr>
                <w:b/>
              </w:rPr>
            </w:pPr>
            <w:r>
              <w:rPr>
                <w:b/>
              </w:rPr>
              <w:t>Total Annual Maintenance Charge</w:t>
            </w:r>
          </w:p>
        </w:tc>
      </w:tr>
      <w:tr w:rsidR="00B36A99" w14:paraId="59D17417" w14:textId="77777777" w:rsidTr="00E93635">
        <w:trPr>
          <w:trHeight w:val="440"/>
        </w:trPr>
        <w:tc>
          <w:tcPr>
            <w:tcW w:w="1927" w:type="dxa"/>
          </w:tcPr>
          <w:p w14:paraId="6B3C72A6" w14:textId="77777777" w:rsidR="00B36A99" w:rsidRDefault="00B36A99" w:rsidP="00E93635">
            <w:pPr>
              <w:rPr>
                <w:b/>
              </w:rPr>
            </w:pPr>
          </w:p>
        </w:tc>
        <w:tc>
          <w:tcPr>
            <w:tcW w:w="2105" w:type="dxa"/>
          </w:tcPr>
          <w:p w14:paraId="09072E30" w14:textId="77777777" w:rsidR="00B36A99" w:rsidRDefault="00B36A99" w:rsidP="00E93635">
            <w:pPr>
              <w:rPr>
                <w:b/>
              </w:rPr>
            </w:pPr>
          </w:p>
        </w:tc>
        <w:tc>
          <w:tcPr>
            <w:tcW w:w="1152" w:type="dxa"/>
          </w:tcPr>
          <w:p w14:paraId="73839FDB" w14:textId="77777777" w:rsidR="00B36A99" w:rsidRDefault="00B36A99" w:rsidP="00E93635">
            <w:pPr>
              <w:rPr>
                <w:b/>
              </w:rPr>
            </w:pPr>
          </w:p>
        </w:tc>
        <w:tc>
          <w:tcPr>
            <w:tcW w:w="1515" w:type="dxa"/>
          </w:tcPr>
          <w:p w14:paraId="1B988C26" w14:textId="77777777" w:rsidR="00B36A99" w:rsidRDefault="00B36A99" w:rsidP="00E93635">
            <w:pPr>
              <w:rPr>
                <w:b/>
              </w:rPr>
            </w:pPr>
          </w:p>
        </w:tc>
        <w:tc>
          <w:tcPr>
            <w:tcW w:w="1227" w:type="dxa"/>
          </w:tcPr>
          <w:p w14:paraId="46453D62" w14:textId="77777777" w:rsidR="00B36A99" w:rsidRDefault="00B36A99" w:rsidP="00E93635">
            <w:pPr>
              <w:rPr>
                <w:b/>
              </w:rPr>
            </w:pPr>
          </w:p>
        </w:tc>
        <w:tc>
          <w:tcPr>
            <w:tcW w:w="1424" w:type="dxa"/>
          </w:tcPr>
          <w:p w14:paraId="6950BF8D" w14:textId="77777777" w:rsidR="00B36A99" w:rsidRDefault="00B36A99" w:rsidP="00E93635">
            <w:pPr>
              <w:rPr>
                <w:b/>
              </w:rPr>
            </w:pPr>
          </w:p>
        </w:tc>
      </w:tr>
      <w:tr w:rsidR="00B36A99" w14:paraId="20246C1D" w14:textId="77777777" w:rsidTr="00E93635">
        <w:trPr>
          <w:trHeight w:val="440"/>
        </w:trPr>
        <w:tc>
          <w:tcPr>
            <w:tcW w:w="1927" w:type="dxa"/>
          </w:tcPr>
          <w:p w14:paraId="535F7776" w14:textId="77777777" w:rsidR="00B36A99" w:rsidRDefault="00B36A99" w:rsidP="00E93635">
            <w:pPr>
              <w:rPr>
                <w:b/>
              </w:rPr>
            </w:pPr>
          </w:p>
        </w:tc>
        <w:tc>
          <w:tcPr>
            <w:tcW w:w="2105" w:type="dxa"/>
          </w:tcPr>
          <w:p w14:paraId="1076D34B" w14:textId="77777777" w:rsidR="00B36A99" w:rsidRDefault="00B36A99" w:rsidP="00E93635">
            <w:pPr>
              <w:rPr>
                <w:b/>
              </w:rPr>
            </w:pPr>
          </w:p>
        </w:tc>
        <w:tc>
          <w:tcPr>
            <w:tcW w:w="1152" w:type="dxa"/>
          </w:tcPr>
          <w:p w14:paraId="3994AD87" w14:textId="77777777" w:rsidR="00B36A99" w:rsidRDefault="00B36A99" w:rsidP="00E93635">
            <w:pPr>
              <w:rPr>
                <w:b/>
              </w:rPr>
            </w:pPr>
          </w:p>
        </w:tc>
        <w:tc>
          <w:tcPr>
            <w:tcW w:w="1515" w:type="dxa"/>
          </w:tcPr>
          <w:p w14:paraId="17D1E03F" w14:textId="77777777" w:rsidR="00B36A99" w:rsidRDefault="00B36A99" w:rsidP="00E93635">
            <w:pPr>
              <w:rPr>
                <w:b/>
              </w:rPr>
            </w:pPr>
          </w:p>
        </w:tc>
        <w:tc>
          <w:tcPr>
            <w:tcW w:w="1227" w:type="dxa"/>
          </w:tcPr>
          <w:p w14:paraId="6994A04F" w14:textId="77777777" w:rsidR="00B36A99" w:rsidRDefault="00B36A99" w:rsidP="00E93635">
            <w:pPr>
              <w:rPr>
                <w:b/>
              </w:rPr>
            </w:pPr>
          </w:p>
        </w:tc>
        <w:tc>
          <w:tcPr>
            <w:tcW w:w="1424" w:type="dxa"/>
          </w:tcPr>
          <w:p w14:paraId="05D6E539" w14:textId="77777777" w:rsidR="00B36A99" w:rsidRDefault="00B36A99" w:rsidP="00E93635">
            <w:pPr>
              <w:rPr>
                <w:b/>
              </w:rPr>
            </w:pPr>
          </w:p>
        </w:tc>
      </w:tr>
      <w:tr w:rsidR="00B36A99" w14:paraId="543A1B6A" w14:textId="77777777" w:rsidTr="00E93635">
        <w:trPr>
          <w:trHeight w:val="440"/>
        </w:trPr>
        <w:tc>
          <w:tcPr>
            <w:tcW w:w="1927" w:type="dxa"/>
          </w:tcPr>
          <w:p w14:paraId="3054550D" w14:textId="77777777" w:rsidR="00B36A99" w:rsidRDefault="00B36A99" w:rsidP="00E93635">
            <w:pPr>
              <w:rPr>
                <w:b/>
              </w:rPr>
            </w:pPr>
          </w:p>
        </w:tc>
        <w:tc>
          <w:tcPr>
            <w:tcW w:w="2105" w:type="dxa"/>
          </w:tcPr>
          <w:p w14:paraId="2E4F9643" w14:textId="77777777" w:rsidR="00B36A99" w:rsidRDefault="00B36A99" w:rsidP="00E93635">
            <w:pPr>
              <w:rPr>
                <w:b/>
              </w:rPr>
            </w:pPr>
          </w:p>
        </w:tc>
        <w:tc>
          <w:tcPr>
            <w:tcW w:w="1152" w:type="dxa"/>
          </w:tcPr>
          <w:p w14:paraId="3E444735" w14:textId="77777777" w:rsidR="00B36A99" w:rsidRDefault="00B36A99" w:rsidP="00E93635">
            <w:pPr>
              <w:rPr>
                <w:b/>
              </w:rPr>
            </w:pPr>
          </w:p>
        </w:tc>
        <w:tc>
          <w:tcPr>
            <w:tcW w:w="1515" w:type="dxa"/>
          </w:tcPr>
          <w:p w14:paraId="5C6C7EF0" w14:textId="77777777" w:rsidR="00B36A99" w:rsidRDefault="00B36A99" w:rsidP="00E93635">
            <w:pPr>
              <w:rPr>
                <w:b/>
              </w:rPr>
            </w:pPr>
          </w:p>
        </w:tc>
        <w:tc>
          <w:tcPr>
            <w:tcW w:w="1227" w:type="dxa"/>
          </w:tcPr>
          <w:p w14:paraId="494EB05A" w14:textId="77777777" w:rsidR="00B36A99" w:rsidRDefault="00B36A99" w:rsidP="00E93635">
            <w:pPr>
              <w:rPr>
                <w:b/>
              </w:rPr>
            </w:pPr>
          </w:p>
        </w:tc>
        <w:tc>
          <w:tcPr>
            <w:tcW w:w="1424" w:type="dxa"/>
          </w:tcPr>
          <w:p w14:paraId="6AD04D80" w14:textId="77777777" w:rsidR="00B36A99" w:rsidRDefault="00B36A99" w:rsidP="00E93635">
            <w:pPr>
              <w:rPr>
                <w:b/>
              </w:rPr>
            </w:pPr>
          </w:p>
        </w:tc>
      </w:tr>
      <w:tr w:rsidR="00B36A99" w14:paraId="47FFF3F0" w14:textId="77777777" w:rsidTr="00E93635">
        <w:trPr>
          <w:trHeight w:val="440"/>
        </w:trPr>
        <w:tc>
          <w:tcPr>
            <w:tcW w:w="1927" w:type="dxa"/>
          </w:tcPr>
          <w:p w14:paraId="543A8B59" w14:textId="77777777" w:rsidR="00B36A99" w:rsidRDefault="00B36A99" w:rsidP="00E93635">
            <w:pPr>
              <w:rPr>
                <w:b/>
              </w:rPr>
            </w:pPr>
          </w:p>
        </w:tc>
        <w:tc>
          <w:tcPr>
            <w:tcW w:w="2105" w:type="dxa"/>
          </w:tcPr>
          <w:p w14:paraId="6500A700" w14:textId="77777777" w:rsidR="00B36A99" w:rsidRDefault="00B36A99" w:rsidP="00E93635">
            <w:pPr>
              <w:rPr>
                <w:b/>
              </w:rPr>
            </w:pPr>
          </w:p>
        </w:tc>
        <w:tc>
          <w:tcPr>
            <w:tcW w:w="1152" w:type="dxa"/>
          </w:tcPr>
          <w:p w14:paraId="6513AAC0" w14:textId="77777777" w:rsidR="00B36A99" w:rsidRDefault="00B36A99" w:rsidP="00E93635">
            <w:pPr>
              <w:rPr>
                <w:b/>
              </w:rPr>
            </w:pPr>
          </w:p>
        </w:tc>
        <w:tc>
          <w:tcPr>
            <w:tcW w:w="1515" w:type="dxa"/>
          </w:tcPr>
          <w:p w14:paraId="3E8A7C57" w14:textId="77777777" w:rsidR="00B36A99" w:rsidRDefault="00B36A99" w:rsidP="00E93635">
            <w:pPr>
              <w:rPr>
                <w:b/>
              </w:rPr>
            </w:pPr>
          </w:p>
        </w:tc>
        <w:tc>
          <w:tcPr>
            <w:tcW w:w="1227" w:type="dxa"/>
          </w:tcPr>
          <w:p w14:paraId="61D0E15B" w14:textId="77777777" w:rsidR="00B36A99" w:rsidRDefault="00B36A99" w:rsidP="00E93635">
            <w:pPr>
              <w:rPr>
                <w:b/>
              </w:rPr>
            </w:pPr>
          </w:p>
        </w:tc>
        <w:tc>
          <w:tcPr>
            <w:tcW w:w="1424" w:type="dxa"/>
          </w:tcPr>
          <w:p w14:paraId="25625267" w14:textId="77777777" w:rsidR="00B36A99" w:rsidRDefault="00B36A99" w:rsidP="00E93635">
            <w:pPr>
              <w:rPr>
                <w:b/>
              </w:rPr>
            </w:pPr>
          </w:p>
        </w:tc>
      </w:tr>
      <w:tr w:rsidR="00B36A99" w14:paraId="62043722" w14:textId="77777777" w:rsidTr="00E93635">
        <w:trPr>
          <w:trHeight w:val="440"/>
        </w:trPr>
        <w:tc>
          <w:tcPr>
            <w:tcW w:w="7926" w:type="dxa"/>
            <w:gridSpan w:val="5"/>
            <w:vAlign w:val="center"/>
          </w:tcPr>
          <w:p w14:paraId="413E12B5" w14:textId="77777777" w:rsidR="00B36A99" w:rsidRDefault="00B36A99" w:rsidP="00E93635">
            <w:pPr>
              <w:rPr>
                <w:b/>
              </w:rPr>
            </w:pPr>
            <w:r>
              <w:rPr>
                <w:b/>
              </w:rPr>
              <w:t>Total Cost of Required Software</w:t>
            </w:r>
          </w:p>
        </w:tc>
        <w:tc>
          <w:tcPr>
            <w:tcW w:w="1424" w:type="dxa"/>
            <w:shd w:val="clear" w:color="auto" w:fill="C9C9C9" w:themeFill="accent3" w:themeFillTint="99"/>
            <w:vAlign w:val="center"/>
          </w:tcPr>
          <w:p w14:paraId="05607F67" w14:textId="77777777" w:rsidR="00B36A99" w:rsidRDefault="00B36A99" w:rsidP="00E93635">
            <w:pPr>
              <w:rPr>
                <w:b/>
              </w:rPr>
            </w:pPr>
          </w:p>
        </w:tc>
      </w:tr>
    </w:tbl>
    <w:p w14:paraId="56C3ED57" w14:textId="77777777" w:rsidR="00B36A99" w:rsidRDefault="00B36A99" w:rsidP="00B36A99">
      <w:pPr>
        <w:rPr>
          <w:b/>
        </w:rPr>
      </w:pPr>
    </w:p>
    <w:p w14:paraId="35750237" w14:textId="77777777" w:rsidR="00B36A99" w:rsidRPr="00F41371" w:rsidRDefault="00B36A99" w:rsidP="00B36A99">
      <w:pPr>
        <w:numPr>
          <w:ilvl w:val="0"/>
          <w:numId w:val="33"/>
        </w:numPr>
        <w:tabs>
          <w:tab w:val="num" w:pos="360"/>
        </w:tabs>
        <w:rPr>
          <w:b/>
        </w:rPr>
      </w:pPr>
      <w:r w:rsidRPr="00F41371">
        <w:rPr>
          <w:b/>
        </w:rPr>
        <w:t>Hardware and Equipment Costs</w:t>
      </w:r>
    </w:p>
    <w:p w14:paraId="64E2C920" w14:textId="77777777" w:rsidR="00B36A99" w:rsidRPr="00F41371" w:rsidRDefault="00B36A99" w:rsidP="00B36A99">
      <w:pPr>
        <w:spacing w:after="0"/>
        <w:rPr>
          <w:sz w:val="18"/>
          <w:szCs w:val="18"/>
        </w:rPr>
      </w:pPr>
      <w:r w:rsidRPr="00F41371">
        <w:rPr>
          <w:sz w:val="18"/>
          <w:szCs w:val="18"/>
        </w:rPr>
        <w:t>List the pricing for all required and optional hardware including purchase cost and annual maintenance charges.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7"/>
        <w:gridCol w:w="2338"/>
        <w:gridCol w:w="1201"/>
        <w:gridCol w:w="873"/>
        <w:gridCol w:w="1075"/>
        <w:gridCol w:w="1616"/>
      </w:tblGrid>
      <w:tr w:rsidR="00B36A99" w:rsidRPr="00F41371" w14:paraId="600A0BDA" w14:textId="77777777" w:rsidTr="00E93635">
        <w:tc>
          <w:tcPr>
            <w:tcW w:w="1202" w:type="pct"/>
            <w:shd w:val="clear" w:color="auto" w:fill="auto"/>
            <w:vAlign w:val="center"/>
          </w:tcPr>
          <w:p w14:paraId="6B4AC5F6" w14:textId="77777777" w:rsidR="00B36A99" w:rsidRPr="00193B29" w:rsidRDefault="00B36A99" w:rsidP="00E93635">
            <w:pPr>
              <w:pStyle w:val="NoSpacing"/>
              <w:jc w:val="center"/>
              <w:rPr>
                <w:b/>
                <w:bCs/>
              </w:rPr>
            </w:pPr>
            <w:r>
              <w:rPr>
                <w:b/>
              </w:rPr>
              <w:t>Component/Name</w:t>
            </w:r>
          </w:p>
        </w:tc>
        <w:tc>
          <w:tcPr>
            <w:tcW w:w="1250" w:type="pct"/>
            <w:shd w:val="clear" w:color="auto" w:fill="auto"/>
            <w:vAlign w:val="center"/>
          </w:tcPr>
          <w:p w14:paraId="2E995971" w14:textId="77777777" w:rsidR="00B36A99" w:rsidRPr="00193B29" w:rsidRDefault="00B36A99" w:rsidP="00E93635">
            <w:pPr>
              <w:pStyle w:val="NoSpacing"/>
              <w:jc w:val="center"/>
              <w:rPr>
                <w:b/>
                <w:bCs/>
              </w:rPr>
            </w:pPr>
            <w:r>
              <w:rPr>
                <w:b/>
              </w:rPr>
              <w:t>Description/Purpose</w:t>
            </w:r>
          </w:p>
        </w:tc>
        <w:tc>
          <w:tcPr>
            <w:tcW w:w="642" w:type="pct"/>
            <w:shd w:val="clear" w:color="auto" w:fill="auto"/>
            <w:vAlign w:val="center"/>
          </w:tcPr>
          <w:p w14:paraId="4C090D41" w14:textId="77777777" w:rsidR="00B36A99" w:rsidRDefault="00B36A99" w:rsidP="00E93635">
            <w:pPr>
              <w:pStyle w:val="NoSpacing"/>
              <w:jc w:val="center"/>
              <w:rPr>
                <w:b/>
              </w:rPr>
            </w:pPr>
            <w:r>
              <w:rPr>
                <w:b/>
              </w:rPr>
              <w:t>Required</w:t>
            </w:r>
          </w:p>
          <w:p w14:paraId="124E6237" w14:textId="77777777" w:rsidR="00B36A99" w:rsidRPr="00193B29" w:rsidRDefault="00B36A99" w:rsidP="00E93635">
            <w:pPr>
              <w:pStyle w:val="NoSpacing"/>
              <w:jc w:val="center"/>
              <w:rPr>
                <w:b/>
                <w:bCs/>
              </w:rPr>
            </w:pPr>
            <w:r>
              <w:rPr>
                <w:b/>
                <w:bCs/>
              </w:rPr>
              <w:t>Y/N</w:t>
            </w:r>
          </w:p>
        </w:tc>
        <w:tc>
          <w:tcPr>
            <w:tcW w:w="467" w:type="pct"/>
            <w:shd w:val="clear" w:color="auto" w:fill="auto"/>
            <w:vAlign w:val="center"/>
          </w:tcPr>
          <w:p w14:paraId="641A8529" w14:textId="77777777" w:rsidR="00B36A99" w:rsidRPr="00193B29" w:rsidRDefault="00B36A99" w:rsidP="00E93635">
            <w:pPr>
              <w:pStyle w:val="NoSpacing"/>
              <w:jc w:val="center"/>
              <w:rPr>
                <w:b/>
                <w:bCs/>
              </w:rPr>
            </w:pPr>
            <w:r>
              <w:rPr>
                <w:b/>
              </w:rPr>
              <w:t>Annual Unit Cost</w:t>
            </w:r>
          </w:p>
        </w:tc>
        <w:tc>
          <w:tcPr>
            <w:tcW w:w="575" w:type="pct"/>
            <w:shd w:val="clear" w:color="auto" w:fill="auto"/>
            <w:vAlign w:val="center"/>
          </w:tcPr>
          <w:p w14:paraId="68736409" w14:textId="77777777" w:rsidR="00B36A99" w:rsidRPr="00193B29" w:rsidRDefault="00B36A99" w:rsidP="00E93635">
            <w:pPr>
              <w:pStyle w:val="NoSpacing"/>
              <w:jc w:val="center"/>
              <w:rPr>
                <w:b/>
                <w:bCs/>
              </w:rPr>
            </w:pPr>
            <w:r>
              <w:rPr>
                <w:b/>
              </w:rPr>
              <w:t>Quantity</w:t>
            </w:r>
          </w:p>
        </w:tc>
        <w:tc>
          <w:tcPr>
            <w:tcW w:w="864" w:type="pct"/>
            <w:shd w:val="clear" w:color="auto" w:fill="auto"/>
            <w:vAlign w:val="center"/>
          </w:tcPr>
          <w:p w14:paraId="2DD1ADEC" w14:textId="77777777" w:rsidR="00B36A99" w:rsidRPr="00193B29" w:rsidRDefault="00B36A99" w:rsidP="00E93635">
            <w:pPr>
              <w:pStyle w:val="NoSpacing"/>
              <w:jc w:val="center"/>
              <w:rPr>
                <w:b/>
                <w:bCs/>
              </w:rPr>
            </w:pPr>
            <w:r>
              <w:rPr>
                <w:b/>
              </w:rPr>
              <w:t>Total Annual Maintenance Charge</w:t>
            </w:r>
          </w:p>
        </w:tc>
      </w:tr>
      <w:tr w:rsidR="00B36A99" w:rsidRPr="00F41371" w14:paraId="3EC7070C" w14:textId="77777777" w:rsidTr="00E93635">
        <w:tc>
          <w:tcPr>
            <w:tcW w:w="1202" w:type="pct"/>
            <w:shd w:val="clear" w:color="auto" w:fill="auto"/>
          </w:tcPr>
          <w:p w14:paraId="7C759138" w14:textId="77777777" w:rsidR="00B36A99" w:rsidRPr="00F41371" w:rsidRDefault="00B36A99" w:rsidP="00E93635"/>
        </w:tc>
        <w:tc>
          <w:tcPr>
            <w:tcW w:w="1250" w:type="pct"/>
            <w:shd w:val="clear" w:color="auto" w:fill="auto"/>
          </w:tcPr>
          <w:p w14:paraId="4551082E" w14:textId="77777777" w:rsidR="00B36A99" w:rsidRPr="00F41371" w:rsidRDefault="00B36A99" w:rsidP="00E93635"/>
        </w:tc>
        <w:tc>
          <w:tcPr>
            <w:tcW w:w="642" w:type="pct"/>
            <w:shd w:val="clear" w:color="auto" w:fill="auto"/>
          </w:tcPr>
          <w:p w14:paraId="50B3A9D9" w14:textId="77777777" w:rsidR="00B36A99" w:rsidRPr="00F41371" w:rsidRDefault="00B36A99" w:rsidP="00E93635"/>
        </w:tc>
        <w:tc>
          <w:tcPr>
            <w:tcW w:w="467" w:type="pct"/>
            <w:shd w:val="clear" w:color="auto" w:fill="auto"/>
          </w:tcPr>
          <w:p w14:paraId="1787BB35" w14:textId="77777777" w:rsidR="00B36A99" w:rsidRPr="00F41371" w:rsidRDefault="00B36A99" w:rsidP="00E93635"/>
        </w:tc>
        <w:tc>
          <w:tcPr>
            <w:tcW w:w="575" w:type="pct"/>
            <w:shd w:val="clear" w:color="auto" w:fill="auto"/>
          </w:tcPr>
          <w:p w14:paraId="4D259DC5" w14:textId="77777777" w:rsidR="00B36A99" w:rsidRPr="00F41371" w:rsidRDefault="00B36A99" w:rsidP="00E93635"/>
        </w:tc>
        <w:tc>
          <w:tcPr>
            <w:tcW w:w="864" w:type="pct"/>
            <w:shd w:val="clear" w:color="auto" w:fill="auto"/>
          </w:tcPr>
          <w:p w14:paraId="37226D47" w14:textId="77777777" w:rsidR="00B36A99" w:rsidRPr="00F41371" w:rsidRDefault="00B36A99" w:rsidP="00E93635"/>
        </w:tc>
      </w:tr>
      <w:tr w:rsidR="00B36A99" w:rsidRPr="00F41371" w14:paraId="3D283DEE" w14:textId="77777777" w:rsidTr="00E93635">
        <w:tc>
          <w:tcPr>
            <w:tcW w:w="1202" w:type="pct"/>
            <w:shd w:val="clear" w:color="auto" w:fill="auto"/>
          </w:tcPr>
          <w:p w14:paraId="7466316C" w14:textId="77777777" w:rsidR="00B36A99" w:rsidRPr="00F41371" w:rsidRDefault="00B36A99" w:rsidP="00E93635"/>
        </w:tc>
        <w:tc>
          <w:tcPr>
            <w:tcW w:w="1250" w:type="pct"/>
            <w:shd w:val="clear" w:color="auto" w:fill="auto"/>
          </w:tcPr>
          <w:p w14:paraId="0F82E2D1" w14:textId="77777777" w:rsidR="00B36A99" w:rsidRPr="00F41371" w:rsidRDefault="00B36A99" w:rsidP="00E93635"/>
        </w:tc>
        <w:tc>
          <w:tcPr>
            <w:tcW w:w="642" w:type="pct"/>
            <w:shd w:val="clear" w:color="auto" w:fill="auto"/>
          </w:tcPr>
          <w:p w14:paraId="2B4412AA" w14:textId="77777777" w:rsidR="00B36A99" w:rsidRPr="00F41371" w:rsidRDefault="00B36A99" w:rsidP="00E93635"/>
        </w:tc>
        <w:tc>
          <w:tcPr>
            <w:tcW w:w="467" w:type="pct"/>
            <w:shd w:val="clear" w:color="auto" w:fill="auto"/>
          </w:tcPr>
          <w:p w14:paraId="6D8CDA13" w14:textId="77777777" w:rsidR="00B36A99" w:rsidRPr="00F41371" w:rsidRDefault="00B36A99" w:rsidP="00E93635"/>
        </w:tc>
        <w:tc>
          <w:tcPr>
            <w:tcW w:w="575" w:type="pct"/>
            <w:shd w:val="clear" w:color="auto" w:fill="auto"/>
          </w:tcPr>
          <w:p w14:paraId="4F96EE55" w14:textId="77777777" w:rsidR="00B36A99" w:rsidRPr="00F41371" w:rsidRDefault="00B36A99" w:rsidP="00E93635"/>
        </w:tc>
        <w:tc>
          <w:tcPr>
            <w:tcW w:w="864" w:type="pct"/>
            <w:shd w:val="clear" w:color="auto" w:fill="auto"/>
          </w:tcPr>
          <w:p w14:paraId="6C420E37" w14:textId="77777777" w:rsidR="00B36A99" w:rsidRPr="00F41371" w:rsidRDefault="00B36A99" w:rsidP="00E93635"/>
        </w:tc>
      </w:tr>
      <w:tr w:rsidR="00B36A99" w:rsidRPr="00F41371" w14:paraId="52FFC89C" w14:textId="77777777" w:rsidTr="00E93635">
        <w:tc>
          <w:tcPr>
            <w:tcW w:w="1202" w:type="pct"/>
            <w:shd w:val="clear" w:color="auto" w:fill="auto"/>
          </w:tcPr>
          <w:p w14:paraId="4BDCA74E" w14:textId="77777777" w:rsidR="00B36A99" w:rsidRPr="00F41371" w:rsidRDefault="00B36A99" w:rsidP="00E93635"/>
        </w:tc>
        <w:tc>
          <w:tcPr>
            <w:tcW w:w="1250" w:type="pct"/>
            <w:shd w:val="clear" w:color="auto" w:fill="auto"/>
          </w:tcPr>
          <w:p w14:paraId="6B0B3EFD" w14:textId="77777777" w:rsidR="00B36A99" w:rsidRPr="00F41371" w:rsidRDefault="00B36A99" w:rsidP="00E93635"/>
        </w:tc>
        <w:tc>
          <w:tcPr>
            <w:tcW w:w="642" w:type="pct"/>
            <w:shd w:val="clear" w:color="auto" w:fill="auto"/>
          </w:tcPr>
          <w:p w14:paraId="297C6014" w14:textId="77777777" w:rsidR="00B36A99" w:rsidRPr="00F41371" w:rsidRDefault="00B36A99" w:rsidP="00E93635"/>
        </w:tc>
        <w:tc>
          <w:tcPr>
            <w:tcW w:w="467" w:type="pct"/>
            <w:shd w:val="clear" w:color="auto" w:fill="auto"/>
          </w:tcPr>
          <w:p w14:paraId="237EB5F6" w14:textId="77777777" w:rsidR="00B36A99" w:rsidRPr="00F41371" w:rsidRDefault="00B36A99" w:rsidP="00E93635"/>
        </w:tc>
        <w:tc>
          <w:tcPr>
            <w:tcW w:w="575" w:type="pct"/>
            <w:shd w:val="clear" w:color="auto" w:fill="auto"/>
          </w:tcPr>
          <w:p w14:paraId="4F1757E9" w14:textId="77777777" w:rsidR="00B36A99" w:rsidRPr="00F41371" w:rsidRDefault="00B36A99" w:rsidP="00E93635"/>
        </w:tc>
        <w:tc>
          <w:tcPr>
            <w:tcW w:w="864" w:type="pct"/>
            <w:shd w:val="clear" w:color="auto" w:fill="auto"/>
          </w:tcPr>
          <w:p w14:paraId="4D9472AA" w14:textId="77777777" w:rsidR="00B36A99" w:rsidRPr="00F41371" w:rsidRDefault="00B36A99" w:rsidP="00E93635"/>
        </w:tc>
      </w:tr>
      <w:tr w:rsidR="00B36A99" w:rsidRPr="00F41371" w14:paraId="7BF01D85" w14:textId="77777777" w:rsidTr="00E93635">
        <w:tc>
          <w:tcPr>
            <w:tcW w:w="1202" w:type="pct"/>
            <w:shd w:val="clear" w:color="auto" w:fill="auto"/>
          </w:tcPr>
          <w:p w14:paraId="39BFF53E" w14:textId="77777777" w:rsidR="00B36A99" w:rsidRPr="00F41371" w:rsidRDefault="00B36A99" w:rsidP="00E93635"/>
        </w:tc>
        <w:tc>
          <w:tcPr>
            <w:tcW w:w="1250" w:type="pct"/>
            <w:shd w:val="clear" w:color="auto" w:fill="auto"/>
          </w:tcPr>
          <w:p w14:paraId="14302CEF" w14:textId="77777777" w:rsidR="00B36A99" w:rsidRPr="00F41371" w:rsidRDefault="00B36A99" w:rsidP="00E93635"/>
        </w:tc>
        <w:tc>
          <w:tcPr>
            <w:tcW w:w="642" w:type="pct"/>
            <w:shd w:val="clear" w:color="auto" w:fill="auto"/>
          </w:tcPr>
          <w:p w14:paraId="17388566" w14:textId="77777777" w:rsidR="00B36A99" w:rsidRPr="00F41371" w:rsidRDefault="00B36A99" w:rsidP="00E93635"/>
        </w:tc>
        <w:tc>
          <w:tcPr>
            <w:tcW w:w="467" w:type="pct"/>
            <w:shd w:val="clear" w:color="auto" w:fill="auto"/>
          </w:tcPr>
          <w:p w14:paraId="6E6252D9" w14:textId="77777777" w:rsidR="00B36A99" w:rsidRPr="00F41371" w:rsidRDefault="00B36A99" w:rsidP="00E93635"/>
        </w:tc>
        <w:tc>
          <w:tcPr>
            <w:tcW w:w="575" w:type="pct"/>
            <w:shd w:val="clear" w:color="auto" w:fill="auto"/>
          </w:tcPr>
          <w:p w14:paraId="4D1142E5" w14:textId="77777777" w:rsidR="00B36A99" w:rsidRPr="00F41371" w:rsidRDefault="00B36A99" w:rsidP="00E93635"/>
        </w:tc>
        <w:tc>
          <w:tcPr>
            <w:tcW w:w="864" w:type="pct"/>
            <w:shd w:val="clear" w:color="auto" w:fill="auto"/>
          </w:tcPr>
          <w:p w14:paraId="2A4032F8" w14:textId="77777777" w:rsidR="00B36A99" w:rsidRPr="00F41371" w:rsidRDefault="00B36A99" w:rsidP="00E93635"/>
        </w:tc>
      </w:tr>
      <w:tr w:rsidR="00B36A99" w:rsidRPr="00F41371" w14:paraId="23781CBC" w14:textId="77777777" w:rsidTr="00E93635">
        <w:tc>
          <w:tcPr>
            <w:tcW w:w="4136" w:type="pct"/>
            <w:gridSpan w:val="5"/>
            <w:shd w:val="clear" w:color="auto" w:fill="auto"/>
            <w:vAlign w:val="center"/>
          </w:tcPr>
          <w:p w14:paraId="45A977D2" w14:textId="77777777" w:rsidR="00B36A99" w:rsidRPr="00F41371" w:rsidRDefault="00B36A99" w:rsidP="00E93635">
            <w:r w:rsidRPr="00F41371">
              <w:rPr>
                <w:b/>
              </w:rPr>
              <w:t>Total Cost of Required Hardware</w:t>
            </w:r>
          </w:p>
        </w:tc>
        <w:tc>
          <w:tcPr>
            <w:tcW w:w="864" w:type="pct"/>
            <w:shd w:val="clear" w:color="auto" w:fill="C9C9C9" w:themeFill="accent3" w:themeFillTint="99"/>
            <w:vAlign w:val="center"/>
          </w:tcPr>
          <w:p w14:paraId="11667A8D" w14:textId="77777777" w:rsidR="00B36A99" w:rsidRPr="00F41371" w:rsidRDefault="00B36A99" w:rsidP="00E93635"/>
        </w:tc>
      </w:tr>
    </w:tbl>
    <w:p w14:paraId="51F323E6" w14:textId="77777777" w:rsidR="00B36A99" w:rsidRPr="00F41371" w:rsidRDefault="00B36A99" w:rsidP="00B36A99"/>
    <w:p w14:paraId="77B512F5" w14:textId="77777777" w:rsidR="00B36A99" w:rsidRPr="007533E4" w:rsidRDefault="00B36A99" w:rsidP="00B36A99">
      <w:pPr>
        <w:pStyle w:val="ListParagraph"/>
        <w:numPr>
          <w:ilvl w:val="0"/>
          <w:numId w:val="33"/>
        </w:numPr>
        <w:rPr>
          <w:b/>
        </w:rPr>
      </w:pPr>
      <w:r w:rsidRPr="007533E4">
        <w:rPr>
          <w:b/>
        </w:rPr>
        <w:t xml:space="preserve"> Implementation Services</w:t>
      </w:r>
    </w:p>
    <w:p w14:paraId="78A52A20" w14:textId="77777777" w:rsidR="00B36A99" w:rsidRPr="00F41371" w:rsidRDefault="00B36A99" w:rsidP="00B36A99">
      <w:pPr>
        <w:spacing w:after="0"/>
        <w:rPr>
          <w:sz w:val="18"/>
          <w:szCs w:val="18"/>
        </w:rPr>
      </w:pPr>
      <w:r w:rsidRPr="00F41371">
        <w:rPr>
          <w:sz w:val="18"/>
          <w:szCs w:val="18"/>
        </w:rPr>
        <w:t>List all required costs associated with implementation of the courtroom technology upgrade. All charges listed in this section are assumed to be required.</w:t>
      </w:r>
      <w:r>
        <w:rPr>
          <w:sz w:val="18"/>
          <w:szCs w:val="18"/>
        </w:rPr>
        <w:t xml:space="preserve">  </w:t>
      </w:r>
      <w:r w:rsidRPr="00F41371">
        <w:rPr>
          <w:sz w:val="18"/>
          <w:szCs w:val="18"/>
        </w:rPr>
        <w:t>Also, please note that travel and related expenses cannot be itemized.</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587"/>
      </w:tblGrid>
      <w:tr w:rsidR="00B36A99" w:rsidRPr="00F41371" w14:paraId="7D80B504" w14:textId="77777777" w:rsidTr="00E93635">
        <w:trPr>
          <w:trHeight w:val="467"/>
        </w:trPr>
        <w:tc>
          <w:tcPr>
            <w:tcW w:w="0" w:type="auto"/>
            <w:shd w:val="clear" w:color="auto" w:fill="auto"/>
            <w:vAlign w:val="center"/>
          </w:tcPr>
          <w:p w14:paraId="734E07D5" w14:textId="77777777" w:rsidR="00B36A99" w:rsidRPr="00F41371" w:rsidRDefault="00B36A99" w:rsidP="00E93635">
            <w:pPr>
              <w:spacing w:after="0"/>
              <w:jc w:val="center"/>
              <w:rPr>
                <w:b/>
              </w:rPr>
            </w:pPr>
            <w:r w:rsidRPr="00F41371">
              <w:rPr>
                <w:b/>
              </w:rPr>
              <w:t>Implementation Category</w:t>
            </w:r>
          </w:p>
        </w:tc>
        <w:tc>
          <w:tcPr>
            <w:tcW w:w="2587" w:type="dxa"/>
            <w:shd w:val="clear" w:color="auto" w:fill="auto"/>
            <w:vAlign w:val="center"/>
          </w:tcPr>
          <w:p w14:paraId="138F5A1D" w14:textId="77777777" w:rsidR="00B36A99" w:rsidRPr="00F41371" w:rsidRDefault="00B36A99" w:rsidP="00E93635">
            <w:pPr>
              <w:spacing w:after="0"/>
              <w:jc w:val="center"/>
              <w:rPr>
                <w:b/>
              </w:rPr>
            </w:pPr>
            <w:r w:rsidRPr="00F41371">
              <w:rPr>
                <w:b/>
              </w:rPr>
              <w:t>Cost</w:t>
            </w:r>
          </w:p>
        </w:tc>
      </w:tr>
      <w:tr w:rsidR="00B36A99" w:rsidRPr="00F41371" w14:paraId="12DC7112" w14:textId="77777777" w:rsidTr="00E93635">
        <w:trPr>
          <w:trHeight w:val="530"/>
        </w:trPr>
        <w:tc>
          <w:tcPr>
            <w:tcW w:w="6768" w:type="dxa"/>
            <w:shd w:val="clear" w:color="auto" w:fill="auto"/>
            <w:vAlign w:val="center"/>
          </w:tcPr>
          <w:p w14:paraId="4DAD5A48" w14:textId="77777777" w:rsidR="00B36A99" w:rsidRPr="00F41371" w:rsidRDefault="00B36A99" w:rsidP="00E93635">
            <w:pPr>
              <w:spacing w:after="0"/>
            </w:pPr>
            <w:r w:rsidRPr="00F41371">
              <w:t>Project Management</w:t>
            </w:r>
          </w:p>
        </w:tc>
        <w:tc>
          <w:tcPr>
            <w:tcW w:w="2587" w:type="dxa"/>
            <w:shd w:val="clear" w:color="auto" w:fill="auto"/>
            <w:vAlign w:val="center"/>
          </w:tcPr>
          <w:p w14:paraId="0E6D5181" w14:textId="77777777" w:rsidR="00B36A99" w:rsidRPr="00F41371" w:rsidRDefault="00B36A99" w:rsidP="00E93635">
            <w:pPr>
              <w:spacing w:after="0"/>
            </w:pPr>
          </w:p>
        </w:tc>
      </w:tr>
      <w:tr w:rsidR="00B36A99" w:rsidRPr="00F41371" w14:paraId="7EDEA2BD" w14:textId="77777777" w:rsidTr="00E93635">
        <w:trPr>
          <w:trHeight w:val="530"/>
        </w:trPr>
        <w:tc>
          <w:tcPr>
            <w:tcW w:w="6768" w:type="dxa"/>
            <w:shd w:val="clear" w:color="auto" w:fill="auto"/>
            <w:vAlign w:val="center"/>
          </w:tcPr>
          <w:p w14:paraId="2DEA83A6" w14:textId="77777777" w:rsidR="00B36A99" w:rsidRPr="00F41371" w:rsidRDefault="00B36A99" w:rsidP="00E93635">
            <w:pPr>
              <w:spacing w:after="0"/>
            </w:pPr>
            <w:r w:rsidRPr="00F41371">
              <w:t>Hardware Installation</w:t>
            </w:r>
          </w:p>
        </w:tc>
        <w:tc>
          <w:tcPr>
            <w:tcW w:w="2587" w:type="dxa"/>
            <w:shd w:val="clear" w:color="auto" w:fill="auto"/>
            <w:vAlign w:val="center"/>
          </w:tcPr>
          <w:p w14:paraId="18C9556B" w14:textId="77777777" w:rsidR="00B36A99" w:rsidRPr="00F41371" w:rsidRDefault="00B36A99" w:rsidP="00E93635">
            <w:pPr>
              <w:spacing w:after="0"/>
            </w:pPr>
          </w:p>
        </w:tc>
      </w:tr>
      <w:tr w:rsidR="00B36A99" w:rsidRPr="00F41371" w14:paraId="054B24AF" w14:textId="77777777" w:rsidTr="00E93635">
        <w:trPr>
          <w:trHeight w:val="530"/>
        </w:trPr>
        <w:tc>
          <w:tcPr>
            <w:tcW w:w="6768" w:type="dxa"/>
            <w:shd w:val="clear" w:color="auto" w:fill="auto"/>
            <w:vAlign w:val="center"/>
          </w:tcPr>
          <w:p w14:paraId="3E1627B1" w14:textId="77777777" w:rsidR="00B36A99" w:rsidRPr="00F41371" w:rsidRDefault="00B36A99" w:rsidP="00E93635">
            <w:pPr>
              <w:spacing w:after="0"/>
            </w:pPr>
            <w:r w:rsidRPr="00F41371">
              <w:t>System Integration</w:t>
            </w:r>
          </w:p>
        </w:tc>
        <w:tc>
          <w:tcPr>
            <w:tcW w:w="2587" w:type="dxa"/>
            <w:shd w:val="clear" w:color="auto" w:fill="auto"/>
            <w:vAlign w:val="center"/>
          </w:tcPr>
          <w:p w14:paraId="72FD9507" w14:textId="77777777" w:rsidR="00B36A99" w:rsidRPr="00F41371" w:rsidRDefault="00B36A99" w:rsidP="00E93635">
            <w:pPr>
              <w:spacing w:after="0"/>
            </w:pPr>
          </w:p>
        </w:tc>
      </w:tr>
      <w:tr w:rsidR="00B36A99" w:rsidRPr="00F41371" w14:paraId="224A4394" w14:textId="77777777" w:rsidTr="00E93635">
        <w:trPr>
          <w:trHeight w:val="530"/>
        </w:trPr>
        <w:tc>
          <w:tcPr>
            <w:tcW w:w="6768" w:type="dxa"/>
            <w:shd w:val="clear" w:color="auto" w:fill="auto"/>
            <w:vAlign w:val="center"/>
          </w:tcPr>
          <w:p w14:paraId="2ECAF9DC" w14:textId="77777777" w:rsidR="00B36A99" w:rsidRPr="00F41371" w:rsidRDefault="00B36A99" w:rsidP="00E93635">
            <w:pPr>
              <w:spacing w:after="0"/>
            </w:pPr>
            <w:r>
              <w:t>Data Migration</w:t>
            </w:r>
          </w:p>
        </w:tc>
        <w:tc>
          <w:tcPr>
            <w:tcW w:w="2587" w:type="dxa"/>
            <w:shd w:val="clear" w:color="auto" w:fill="auto"/>
            <w:vAlign w:val="center"/>
          </w:tcPr>
          <w:p w14:paraId="3BE02DCF" w14:textId="77777777" w:rsidR="00B36A99" w:rsidRPr="00F41371" w:rsidRDefault="00B36A99" w:rsidP="00E93635">
            <w:pPr>
              <w:spacing w:after="0"/>
            </w:pPr>
          </w:p>
        </w:tc>
      </w:tr>
      <w:tr w:rsidR="00B36A99" w:rsidRPr="00F41371" w14:paraId="218E6306" w14:textId="77777777" w:rsidTr="00E93635">
        <w:trPr>
          <w:trHeight w:val="530"/>
        </w:trPr>
        <w:tc>
          <w:tcPr>
            <w:tcW w:w="6768" w:type="dxa"/>
            <w:shd w:val="clear" w:color="auto" w:fill="auto"/>
            <w:vAlign w:val="center"/>
          </w:tcPr>
          <w:p w14:paraId="160F5564" w14:textId="77777777" w:rsidR="00B36A99" w:rsidRPr="00F41371" w:rsidRDefault="00B36A99" w:rsidP="00E93635">
            <w:pPr>
              <w:spacing w:after="0"/>
            </w:pPr>
            <w:r w:rsidRPr="00F41371">
              <w:t xml:space="preserve">Unit and System Testing </w:t>
            </w:r>
          </w:p>
        </w:tc>
        <w:tc>
          <w:tcPr>
            <w:tcW w:w="2587" w:type="dxa"/>
            <w:shd w:val="clear" w:color="auto" w:fill="auto"/>
            <w:vAlign w:val="center"/>
          </w:tcPr>
          <w:p w14:paraId="654BA1E3" w14:textId="77777777" w:rsidR="00B36A99" w:rsidRPr="00F41371" w:rsidRDefault="00B36A99" w:rsidP="00E93635">
            <w:pPr>
              <w:spacing w:after="0"/>
            </w:pPr>
          </w:p>
        </w:tc>
      </w:tr>
      <w:tr w:rsidR="00B36A99" w:rsidRPr="00F41371" w14:paraId="72483901" w14:textId="77777777" w:rsidTr="00E93635">
        <w:trPr>
          <w:trHeight w:val="530"/>
        </w:trPr>
        <w:tc>
          <w:tcPr>
            <w:tcW w:w="6768" w:type="dxa"/>
            <w:shd w:val="clear" w:color="auto" w:fill="auto"/>
            <w:vAlign w:val="center"/>
          </w:tcPr>
          <w:p w14:paraId="6E79A3AF" w14:textId="77777777" w:rsidR="00B36A99" w:rsidRPr="00F41371" w:rsidRDefault="00B36A99" w:rsidP="00E93635">
            <w:pPr>
              <w:spacing w:after="0"/>
            </w:pPr>
            <w:r w:rsidRPr="00F41371">
              <w:t>Interfaces Testing and Implementation</w:t>
            </w:r>
          </w:p>
        </w:tc>
        <w:tc>
          <w:tcPr>
            <w:tcW w:w="2587" w:type="dxa"/>
            <w:shd w:val="clear" w:color="auto" w:fill="auto"/>
            <w:vAlign w:val="center"/>
          </w:tcPr>
          <w:p w14:paraId="4B896DDB" w14:textId="77777777" w:rsidR="00B36A99" w:rsidRPr="00F41371" w:rsidRDefault="00B36A99" w:rsidP="00E93635">
            <w:pPr>
              <w:spacing w:after="0"/>
            </w:pPr>
          </w:p>
        </w:tc>
      </w:tr>
      <w:tr w:rsidR="00B36A99" w:rsidRPr="00F41371" w14:paraId="39CE6284" w14:textId="77777777" w:rsidTr="00E93635">
        <w:trPr>
          <w:trHeight w:val="530"/>
        </w:trPr>
        <w:tc>
          <w:tcPr>
            <w:tcW w:w="6768" w:type="dxa"/>
            <w:shd w:val="clear" w:color="auto" w:fill="auto"/>
            <w:vAlign w:val="center"/>
          </w:tcPr>
          <w:p w14:paraId="57BFE262" w14:textId="77777777" w:rsidR="00B36A99" w:rsidRPr="00F41371" w:rsidRDefault="00B36A99" w:rsidP="00E93635">
            <w:pPr>
              <w:spacing w:after="0"/>
            </w:pPr>
            <w:r w:rsidRPr="00F41371">
              <w:t>Training</w:t>
            </w:r>
          </w:p>
        </w:tc>
        <w:tc>
          <w:tcPr>
            <w:tcW w:w="2587" w:type="dxa"/>
            <w:shd w:val="clear" w:color="auto" w:fill="auto"/>
            <w:vAlign w:val="center"/>
          </w:tcPr>
          <w:p w14:paraId="775CAFBA" w14:textId="77777777" w:rsidR="00B36A99" w:rsidRPr="00F41371" w:rsidRDefault="00B36A99" w:rsidP="00E93635">
            <w:pPr>
              <w:spacing w:after="0"/>
            </w:pPr>
          </w:p>
        </w:tc>
      </w:tr>
      <w:tr w:rsidR="00B36A99" w:rsidRPr="00F41371" w14:paraId="32EF0140" w14:textId="77777777" w:rsidTr="00E93635">
        <w:trPr>
          <w:trHeight w:val="530"/>
        </w:trPr>
        <w:tc>
          <w:tcPr>
            <w:tcW w:w="6768" w:type="dxa"/>
            <w:shd w:val="clear" w:color="auto" w:fill="auto"/>
            <w:vAlign w:val="center"/>
          </w:tcPr>
          <w:p w14:paraId="3DA623D1" w14:textId="77777777" w:rsidR="00B36A99" w:rsidRPr="00F41371" w:rsidRDefault="00B36A99" w:rsidP="00E93635">
            <w:pPr>
              <w:spacing w:after="0"/>
            </w:pPr>
            <w:r w:rsidRPr="00F41371">
              <w:t>Others (list below)</w:t>
            </w:r>
          </w:p>
        </w:tc>
        <w:tc>
          <w:tcPr>
            <w:tcW w:w="2587" w:type="dxa"/>
            <w:shd w:val="clear" w:color="auto" w:fill="auto"/>
            <w:vAlign w:val="center"/>
          </w:tcPr>
          <w:p w14:paraId="29B8D5CE" w14:textId="77777777" w:rsidR="00B36A99" w:rsidRPr="00F41371" w:rsidRDefault="00B36A99" w:rsidP="00E93635">
            <w:pPr>
              <w:spacing w:after="0"/>
            </w:pPr>
          </w:p>
        </w:tc>
      </w:tr>
      <w:tr w:rsidR="00B36A99" w:rsidRPr="00F41371" w14:paraId="3C2A9DCB" w14:textId="77777777" w:rsidTr="00E93635">
        <w:tc>
          <w:tcPr>
            <w:tcW w:w="6768" w:type="dxa"/>
            <w:shd w:val="clear" w:color="auto" w:fill="auto"/>
            <w:vAlign w:val="center"/>
          </w:tcPr>
          <w:p w14:paraId="160FBDAF" w14:textId="77777777" w:rsidR="00B36A99" w:rsidRPr="00F41371" w:rsidRDefault="00B36A99" w:rsidP="00E93635">
            <w:pPr>
              <w:spacing w:after="0"/>
            </w:pPr>
          </w:p>
          <w:p w14:paraId="74EC9659" w14:textId="77777777" w:rsidR="00B36A99" w:rsidRPr="00F41371" w:rsidRDefault="00B36A99" w:rsidP="00E93635">
            <w:pPr>
              <w:spacing w:after="0"/>
            </w:pPr>
          </w:p>
        </w:tc>
        <w:tc>
          <w:tcPr>
            <w:tcW w:w="2587" w:type="dxa"/>
            <w:shd w:val="clear" w:color="auto" w:fill="auto"/>
            <w:vAlign w:val="center"/>
          </w:tcPr>
          <w:p w14:paraId="3350C1E1" w14:textId="77777777" w:rsidR="00B36A99" w:rsidRPr="00F41371" w:rsidRDefault="00B36A99" w:rsidP="00E93635">
            <w:pPr>
              <w:spacing w:after="0"/>
            </w:pPr>
          </w:p>
        </w:tc>
      </w:tr>
      <w:tr w:rsidR="00B36A99" w:rsidRPr="00F41371" w14:paraId="4C9C1712" w14:textId="77777777" w:rsidTr="00E93635">
        <w:trPr>
          <w:trHeight w:val="575"/>
        </w:trPr>
        <w:tc>
          <w:tcPr>
            <w:tcW w:w="6768" w:type="dxa"/>
            <w:shd w:val="clear" w:color="auto" w:fill="auto"/>
            <w:vAlign w:val="center"/>
          </w:tcPr>
          <w:p w14:paraId="49F45268" w14:textId="77777777" w:rsidR="00B36A99" w:rsidRPr="00F41371" w:rsidRDefault="00B36A99" w:rsidP="00E93635">
            <w:pPr>
              <w:spacing w:after="0"/>
              <w:rPr>
                <w:b/>
              </w:rPr>
            </w:pPr>
            <w:r w:rsidRPr="00F41371">
              <w:rPr>
                <w:b/>
              </w:rPr>
              <w:t>Total Cost of Implementation Services</w:t>
            </w:r>
          </w:p>
        </w:tc>
        <w:tc>
          <w:tcPr>
            <w:tcW w:w="2587" w:type="dxa"/>
            <w:shd w:val="clear" w:color="auto" w:fill="C9C9C9" w:themeFill="accent3" w:themeFillTint="99"/>
            <w:vAlign w:val="center"/>
          </w:tcPr>
          <w:p w14:paraId="3D0A3B92" w14:textId="77777777" w:rsidR="00B36A99" w:rsidRPr="00F41371" w:rsidRDefault="00B36A99" w:rsidP="00E93635">
            <w:pPr>
              <w:spacing w:after="0"/>
            </w:pPr>
          </w:p>
        </w:tc>
      </w:tr>
    </w:tbl>
    <w:p w14:paraId="1B2DEEE0" w14:textId="77777777" w:rsidR="00B36A99" w:rsidRDefault="00B36A99" w:rsidP="00B36A99"/>
    <w:p w14:paraId="4C31B8FA" w14:textId="77777777" w:rsidR="00B36A99" w:rsidRDefault="00B36A99" w:rsidP="00B36A99"/>
    <w:p w14:paraId="2A92321A" w14:textId="77777777" w:rsidR="00B36A99" w:rsidRDefault="00B36A99" w:rsidP="00B36A99"/>
    <w:p w14:paraId="4598DCC5" w14:textId="77777777" w:rsidR="00B36A99" w:rsidRPr="00F41371" w:rsidRDefault="00B36A99" w:rsidP="00B36A99"/>
    <w:p w14:paraId="145A5CCB" w14:textId="77777777" w:rsidR="00B36A99" w:rsidRPr="007533E4" w:rsidRDefault="00B36A99" w:rsidP="00B36A99">
      <w:pPr>
        <w:pStyle w:val="ListParagraph"/>
        <w:numPr>
          <w:ilvl w:val="0"/>
          <w:numId w:val="33"/>
        </w:numPr>
        <w:rPr>
          <w:b/>
        </w:rPr>
      </w:pPr>
      <w:r w:rsidRPr="007533E4">
        <w:rPr>
          <w:b/>
        </w:rPr>
        <w:t>Other Costs</w:t>
      </w:r>
    </w:p>
    <w:p w14:paraId="69A68873" w14:textId="77777777" w:rsidR="00B36A99" w:rsidRPr="00F41371" w:rsidRDefault="00B36A99" w:rsidP="00B36A99">
      <w:pPr>
        <w:spacing w:after="0"/>
        <w:rPr>
          <w:sz w:val="18"/>
          <w:szCs w:val="18"/>
        </w:rPr>
      </w:pPr>
      <w:r w:rsidRPr="00F41371">
        <w:rPr>
          <w:sz w:val="18"/>
          <w:szCs w:val="18"/>
        </w:rPr>
        <w:t xml:space="preserve">List any other costs </w:t>
      </w:r>
      <w:r w:rsidRPr="00635718">
        <w:rPr>
          <w:sz w:val="18"/>
          <w:szCs w:val="18"/>
        </w:rPr>
        <w:t xml:space="preserve">and state whether they are </w:t>
      </w:r>
      <w:r w:rsidRPr="00F41371">
        <w:rPr>
          <w:sz w:val="18"/>
          <w:szCs w:val="18"/>
        </w:rPr>
        <w:t>required</w:t>
      </w:r>
      <w:r w:rsidRPr="00635718">
        <w:rPr>
          <w:sz w:val="18"/>
          <w:szCs w:val="18"/>
        </w:rPr>
        <w:t xml:space="preserve"> or optional</w:t>
      </w:r>
      <w:r w:rsidRPr="00F41371">
        <w:rPr>
          <w:sz w:val="18"/>
          <w:szCs w:val="18"/>
        </w:rPr>
        <w:t xml:space="preserve"> in your proposal.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1"/>
        <w:gridCol w:w="1282"/>
        <w:gridCol w:w="1285"/>
        <w:gridCol w:w="1437"/>
        <w:gridCol w:w="1845"/>
      </w:tblGrid>
      <w:tr w:rsidR="00B36A99" w:rsidRPr="00F41371" w14:paraId="343CD529" w14:textId="77777777" w:rsidTr="00E93635">
        <w:tc>
          <w:tcPr>
            <w:tcW w:w="3501" w:type="dxa"/>
            <w:shd w:val="clear" w:color="auto" w:fill="auto"/>
            <w:vAlign w:val="center"/>
          </w:tcPr>
          <w:p w14:paraId="34CD802A" w14:textId="77777777" w:rsidR="00B36A99" w:rsidRPr="00635718" w:rsidRDefault="00B36A99" w:rsidP="00E93635">
            <w:pPr>
              <w:pStyle w:val="NoSpacing"/>
              <w:jc w:val="center"/>
              <w:rPr>
                <w:b/>
                <w:bCs/>
              </w:rPr>
            </w:pPr>
            <w:r w:rsidRPr="00635718">
              <w:rPr>
                <w:b/>
                <w:bCs/>
              </w:rPr>
              <w:t>Cost Item Description/Purpose</w:t>
            </w:r>
          </w:p>
        </w:tc>
        <w:tc>
          <w:tcPr>
            <w:tcW w:w="1282" w:type="dxa"/>
            <w:vAlign w:val="center"/>
          </w:tcPr>
          <w:p w14:paraId="4ABAA3AC" w14:textId="77777777" w:rsidR="00B36A99" w:rsidRDefault="00B36A99" w:rsidP="00E93635">
            <w:pPr>
              <w:pStyle w:val="NoSpacing"/>
              <w:jc w:val="center"/>
              <w:rPr>
                <w:b/>
                <w:bCs/>
              </w:rPr>
            </w:pPr>
            <w:r>
              <w:rPr>
                <w:b/>
                <w:bCs/>
              </w:rPr>
              <w:t>Required</w:t>
            </w:r>
          </w:p>
          <w:p w14:paraId="7525E435" w14:textId="77777777" w:rsidR="00B36A99" w:rsidRPr="00635718" w:rsidRDefault="00B36A99" w:rsidP="00E93635">
            <w:pPr>
              <w:pStyle w:val="NoSpacing"/>
              <w:jc w:val="center"/>
              <w:rPr>
                <w:b/>
                <w:bCs/>
              </w:rPr>
            </w:pPr>
            <w:r>
              <w:rPr>
                <w:b/>
                <w:bCs/>
              </w:rPr>
              <w:t>Y/N</w:t>
            </w:r>
          </w:p>
        </w:tc>
        <w:tc>
          <w:tcPr>
            <w:tcW w:w="1285" w:type="dxa"/>
            <w:shd w:val="clear" w:color="auto" w:fill="auto"/>
            <w:vAlign w:val="center"/>
          </w:tcPr>
          <w:p w14:paraId="49B0C694" w14:textId="77777777" w:rsidR="00B36A99" w:rsidRPr="00635718" w:rsidRDefault="00B36A99" w:rsidP="00E93635">
            <w:pPr>
              <w:pStyle w:val="NoSpacing"/>
              <w:jc w:val="center"/>
              <w:rPr>
                <w:b/>
                <w:bCs/>
              </w:rPr>
            </w:pPr>
            <w:r w:rsidRPr="00635718">
              <w:rPr>
                <w:b/>
                <w:bCs/>
              </w:rPr>
              <w:t>One-Time Cost</w:t>
            </w:r>
          </w:p>
        </w:tc>
        <w:tc>
          <w:tcPr>
            <w:tcW w:w="1437" w:type="dxa"/>
            <w:shd w:val="clear" w:color="auto" w:fill="auto"/>
            <w:vAlign w:val="center"/>
          </w:tcPr>
          <w:p w14:paraId="1DBF0963" w14:textId="77777777" w:rsidR="00B36A99" w:rsidRPr="00635718" w:rsidRDefault="00B36A99" w:rsidP="00E93635">
            <w:pPr>
              <w:pStyle w:val="NoSpacing"/>
              <w:jc w:val="center"/>
              <w:rPr>
                <w:b/>
                <w:bCs/>
              </w:rPr>
            </w:pPr>
            <w:r w:rsidRPr="00635718">
              <w:rPr>
                <w:b/>
                <w:bCs/>
              </w:rPr>
              <w:t>Annual/</w:t>
            </w:r>
          </w:p>
          <w:p w14:paraId="44D7EAD7" w14:textId="77777777" w:rsidR="00B36A99" w:rsidRPr="00635718" w:rsidRDefault="00B36A99" w:rsidP="00E93635">
            <w:pPr>
              <w:pStyle w:val="NoSpacing"/>
              <w:jc w:val="center"/>
              <w:rPr>
                <w:b/>
                <w:bCs/>
              </w:rPr>
            </w:pPr>
            <w:r w:rsidRPr="00635718">
              <w:rPr>
                <w:b/>
                <w:bCs/>
              </w:rPr>
              <w:t>Recurring Cost</w:t>
            </w:r>
          </w:p>
        </w:tc>
        <w:tc>
          <w:tcPr>
            <w:tcW w:w="1845" w:type="dxa"/>
            <w:shd w:val="clear" w:color="auto" w:fill="auto"/>
            <w:vAlign w:val="center"/>
          </w:tcPr>
          <w:p w14:paraId="2A5905B6" w14:textId="77777777" w:rsidR="00B36A99" w:rsidRPr="00635718" w:rsidRDefault="00B36A99" w:rsidP="00E93635">
            <w:pPr>
              <w:pStyle w:val="NoSpacing"/>
              <w:jc w:val="center"/>
              <w:rPr>
                <w:b/>
                <w:bCs/>
              </w:rPr>
            </w:pPr>
            <w:r w:rsidRPr="00635718">
              <w:rPr>
                <w:b/>
                <w:bCs/>
              </w:rPr>
              <w:t>Comments</w:t>
            </w:r>
          </w:p>
        </w:tc>
      </w:tr>
      <w:tr w:rsidR="00B36A99" w:rsidRPr="00F41371" w14:paraId="55C426DE" w14:textId="77777777" w:rsidTr="00E93635">
        <w:tc>
          <w:tcPr>
            <w:tcW w:w="3501" w:type="dxa"/>
            <w:shd w:val="clear" w:color="auto" w:fill="auto"/>
          </w:tcPr>
          <w:p w14:paraId="1CCA48A8" w14:textId="77777777" w:rsidR="00B36A99" w:rsidRPr="00F41371" w:rsidRDefault="00B36A99" w:rsidP="00E93635"/>
        </w:tc>
        <w:tc>
          <w:tcPr>
            <w:tcW w:w="1282" w:type="dxa"/>
          </w:tcPr>
          <w:p w14:paraId="175228CE" w14:textId="77777777" w:rsidR="00B36A99" w:rsidRPr="00F41371" w:rsidRDefault="00B36A99" w:rsidP="00E93635"/>
        </w:tc>
        <w:tc>
          <w:tcPr>
            <w:tcW w:w="1285" w:type="dxa"/>
            <w:shd w:val="clear" w:color="auto" w:fill="auto"/>
          </w:tcPr>
          <w:p w14:paraId="45F41D29" w14:textId="77777777" w:rsidR="00B36A99" w:rsidRPr="00F41371" w:rsidRDefault="00B36A99" w:rsidP="00E93635"/>
        </w:tc>
        <w:tc>
          <w:tcPr>
            <w:tcW w:w="1437" w:type="dxa"/>
            <w:shd w:val="clear" w:color="auto" w:fill="auto"/>
          </w:tcPr>
          <w:p w14:paraId="410F7BD2" w14:textId="77777777" w:rsidR="00B36A99" w:rsidRPr="00F41371" w:rsidRDefault="00B36A99" w:rsidP="00E93635"/>
        </w:tc>
        <w:tc>
          <w:tcPr>
            <w:tcW w:w="1845" w:type="dxa"/>
            <w:shd w:val="clear" w:color="auto" w:fill="auto"/>
          </w:tcPr>
          <w:p w14:paraId="0A0DFD89" w14:textId="77777777" w:rsidR="00B36A99" w:rsidRPr="00F41371" w:rsidRDefault="00B36A99" w:rsidP="00E93635"/>
        </w:tc>
      </w:tr>
      <w:tr w:rsidR="00B36A99" w:rsidRPr="00F41371" w14:paraId="45FF07CE" w14:textId="77777777" w:rsidTr="00E93635">
        <w:tc>
          <w:tcPr>
            <w:tcW w:w="3501" w:type="dxa"/>
            <w:shd w:val="clear" w:color="auto" w:fill="auto"/>
          </w:tcPr>
          <w:p w14:paraId="6113F208" w14:textId="77777777" w:rsidR="00B36A99" w:rsidRPr="00F41371" w:rsidRDefault="00B36A99" w:rsidP="00E93635"/>
        </w:tc>
        <w:tc>
          <w:tcPr>
            <w:tcW w:w="1282" w:type="dxa"/>
          </w:tcPr>
          <w:p w14:paraId="5538FF83" w14:textId="77777777" w:rsidR="00B36A99" w:rsidRPr="00F41371" w:rsidRDefault="00B36A99" w:rsidP="00E93635"/>
        </w:tc>
        <w:tc>
          <w:tcPr>
            <w:tcW w:w="1285" w:type="dxa"/>
            <w:shd w:val="clear" w:color="auto" w:fill="auto"/>
          </w:tcPr>
          <w:p w14:paraId="06AF1FEE" w14:textId="77777777" w:rsidR="00B36A99" w:rsidRPr="00F41371" w:rsidRDefault="00B36A99" w:rsidP="00E93635"/>
        </w:tc>
        <w:tc>
          <w:tcPr>
            <w:tcW w:w="1437" w:type="dxa"/>
            <w:shd w:val="clear" w:color="auto" w:fill="auto"/>
          </w:tcPr>
          <w:p w14:paraId="0768B10D" w14:textId="77777777" w:rsidR="00B36A99" w:rsidRPr="00F41371" w:rsidRDefault="00B36A99" w:rsidP="00E93635"/>
        </w:tc>
        <w:tc>
          <w:tcPr>
            <w:tcW w:w="1845" w:type="dxa"/>
            <w:shd w:val="clear" w:color="auto" w:fill="auto"/>
          </w:tcPr>
          <w:p w14:paraId="565CED0E" w14:textId="77777777" w:rsidR="00B36A99" w:rsidRPr="00F41371" w:rsidRDefault="00B36A99" w:rsidP="00E93635"/>
        </w:tc>
      </w:tr>
      <w:tr w:rsidR="00B36A99" w:rsidRPr="00F41371" w14:paraId="465DE3C9" w14:textId="77777777" w:rsidTr="00E93635">
        <w:tc>
          <w:tcPr>
            <w:tcW w:w="3501" w:type="dxa"/>
            <w:shd w:val="clear" w:color="auto" w:fill="auto"/>
          </w:tcPr>
          <w:p w14:paraId="63DB3BE1" w14:textId="77777777" w:rsidR="00B36A99" w:rsidRPr="00F41371" w:rsidRDefault="00B36A99" w:rsidP="00E93635"/>
        </w:tc>
        <w:tc>
          <w:tcPr>
            <w:tcW w:w="1282" w:type="dxa"/>
          </w:tcPr>
          <w:p w14:paraId="6C9522F8" w14:textId="77777777" w:rsidR="00B36A99" w:rsidRPr="00F41371" w:rsidRDefault="00B36A99" w:rsidP="00E93635"/>
        </w:tc>
        <w:tc>
          <w:tcPr>
            <w:tcW w:w="1285" w:type="dxa"/>
            <w:shd w:val="clear" w:color="auto" w:fill="auto"/>
          </w:tcPr>
          <w:p w14:paraId="306B6414" w14:textId="77777777" w:rsidR="00B36A99" w:rsidRPr="00F41371" w:rsidRDefault="00B36A99" w:rsidP="00E93635"/>
        </w:tc>
        <w:tc>
          <w:tcPr>
            <w:tcW w:w="1437" w:type="dxa"/>
            <w:shd w:val="clear" w:color="auto" w:fill="auto"/>
          </w:tcPr>
          <w:p w14:paraId="22EB20F8" w14:textId="77777777" w:rsidR="00B36A99" w:rsidRPr="00F41371" w:rsidRDefault="00B36A99" w:rsidP="00E93635"/>
        </w:tc>
        <w:tc>
          <w:tcPr>
            <w:tcW w:w="1845" w:type="dxa"/>
            <w:shd w:val="clear" w:color="auto" w:fill="auto"/>
          </w:tcPr>
          <w:p w14:paraId="315C8B6F" w14:textId="77777777" w:rsidR="00B36A99" w:rsidRPr="00F41371" w:rsidRDefault="00B36A99" w:rsidP="00E93635"/>
        </w:tc>
      </w:tr>
      <w:tr w:rsidR="00B36A99" w:rsidRPr="00F41371" w14:paraId="5A9A7F28" w14:textId="77777777" w:rsidTr="00E93635">
        <w:tc>
          <w:tcPr>
            <w:tcW w:w="3501" w:type="dxa"/>
            <w:shd w:val="clear" w:color="auto" w:fill="auto"/>
          </w:tcPr>
          <w:p w14:paraId="1AF87448" w14:textId="77777777" w:rsidR="00B36A99" w:rsidRPr="00F41371" w:rsidRDefault="00B36A99" w:rsidP="00E93635"/>
        </w:tc>
        <w:tc>
          <w:tcPr>
            <w:tcW w:w="1282" w:type="dxa"/>
          </w:tcPr>
          <w:p w14:paraId="4891B4F7" w14:textId="77777777" w:rsidR="00B36A99" w:rsidRPr="00F41371" w:rsidRDefault="00B36A99" w:rsidP="00E93635"/>
        </w:tc>
        <w:tc>
          <w:tcPr>
            <w:tcW w:w="1285" w:type="dxa"/>
            <w:shd w:val="clear" w:color="auto" w:fill="auto"/>
          </w:tcPr>
          <w:p w14:paraId="18D83429" w14:textId="77777777" w:rsidR="00B36A99" w:rsidRPr="00F41371" w:rsidRDefault="00B36A99" w:rsidP="00E93635"/>
        </w:tc>
        <w:tc>
          <w:tcPr>
            <w:tcW w:w="1437" w:type="dxa"/>
            <w:shd w:val="clear" w:color="auto" w:fill="auto"/>
          </w:tcPr>
          <w:p w14:paraId="3955C6DC" w14:textId="77777777" w:rsidR="00B36A99" w:rsidRPr="00F41371" w:rsidRDefault="00B36A99" w:rsidP="00E93635"/>
        </w:tc>
        <w:tc>
          <w:tcPr>
            <w:tcW w:w="1845" w:type="dxa"/>
            <w:shd w:val="clear" w:color="auto" w:fill="auto"/>
          </w:tcPr>
          <w:p w14:paraId="2ABAC814" w14:textId="77777777" w:rsidR="00B36A99" w:rsidRPr="00F41371" w:rsidRDefault="00B36A99" w:rsidP="00E93635"/>
        </w:tc>
      </w:tr>
      <w:tr w:rsidR="00B36A99" w:rsidRPr="00F41371" w14:paraId="28076012" w14:textId="77777777" w:rsidTr="00E93635">
        <w:tc>
          <w:tcPr>
            <w:tcW w:w="3501" w:type="dxa"/>
            <w:shd w:val="clear" w:color="auto" w:fill="auto"/>
          </w:tcPr>
          <w:p w14:paraId="740CFDD7" w14:textId="77777777" w:rsidR="00B36A99" w:rsidRPr="00F41371" w:rsidRDefault="00B36A99" w:rsidP="00E93635"/>
        </w:tc>
        <w:tc>
          <w:tcPr>
            <w:tcW w:w="1282" w:type="dxa"/>
          </w:tcPr>
          <w:p w14:paraId="317318EB" w14:textId="77777777" w:rsidR="00B36A99" w:rsidRPr="00F41371" w:rsidRDefault="00B36A99" w:rsidP="00E93635"/>
        </w:tc>
        <w:tc>
          <w:tcPr>
            <w:tcW w:w="1285" w:type="dxa"/>
            <w:shd w:val="clear" w:color="auto" w:fill="auto"/>
          </w:tcPr>
          <w:p w14:paraId="278FB3EF" w14:textId="77777777" w:rsidR="00B36A99" w:rsidRPr="00F41371" w:rsidRDefault="00B36A99" w:rsidP="00E93635"/>
        </w:tc>
        <w:tc>
          <w:tcPr>
            <w:tcW w:w="1437" w:type="dxa"/>
            <w:shd w:val="clear" w:color="auto" w:fill="auto"/>
          </w:tcPr>
          <w:p w14:paraId="4EF69304" w14:textId="77777777" w:rsidR="00B36A99" w:rsidRPr="00F41371" w:rsidRDefault="00B36A99" w:rsidP="00E93635"/>
        </w:tc>
        <w:tc>
          <w:tcPr>
            <w:tcW w:w="1845" w:type="dxa"/>
            <w:shd w:val="clear" w:color="auto" w:fill="auto"/>
          </w:tcPr>
          <w:p w14:paraId="6472ED52" w14:textId="77777777" w:rsidR="00B36A99" w:rsidRPr="00F41371" w:rsidRDefault="00B36A99" w:rsidP="00E93635"/>
        </w:tc>
      </w:tr>
      <w:tr w:rsidR="00B36A99" w:rsidRPr="00F41371" w14:paraId="2AC6CD1A" w14:textId="77777777" w:rsidTr="00E93635">
        <w:tc>
          <w:tcPr>
            <w:tcW w:w="3501" w:type="dxa"/>
            <w:shd w:val="clear" w:color="auto" w:fill="auto"/>
          </w:tcPr>
          <w:p w14:paraId="3DFD60FD" w14:textId="77777777" w:rsidR="00B36A99" w:rsidRPr="00F41371" w:rsidRDefault="00B36A99" w:rsidP="00E93635"/>
        </w:tc>
        <w:tc>
          <w:tcPr>
            <w:tcW w:w="1282" w:type="dxa"/>
          </w:tcPr>
          <w:p w14:paraId="3C7EAA91" w14:textId="77777777" w:rsidR="00B36A99" w:rsidRPr="00F41371" w:rsidRDefault="00B36A99" w:rsidP="00E93635"/>
        </w:tc>
        <w:tc>
          <w:tcPr>
            <w:tcW w:w="1285" w:type="dxa"/>
            <w:shd w:val="clear" w:color="auto" w:fill="auto"/>
          </w:tcPr>
          <w:p w14:paraId="626262A7" w14:textId="77777777" w:rsidR="00B36A99" w:rsidRPr="00F41371" w:rsidRDefault="00B36A99" w:rsidP="00E93635"/>
        </w:tc>
        <w:tc>
          <w:tcPr>
            <w:tcW w:w="1437" w:type="dxa"/>
            <w:shd w:val="clear" w:color="auto" w:fill="auto"/>
          </w:tcPr>
          <w:p w14:paraId="736F82AC" w14:textId="77777777" w:rsidR="00B36A99" w:rsidRPr="00F41371" w:rsidRDefault="00B36A99" w:rsidP="00E93635"/>
        </w:tc>
        <w:tc>
          <w:tcPr>
            <w:tcW w:w="1845" w:type="dxa"/>
            <w:shd w:val="clear" w:color="auto" w:fill="auto"/>
          </w:tcPr>
          <w:p w14:paraId="17F4F0CE" w14:textId="77777777" w:rsidR="00B36A99" w:rsidRPr="00F41371" w:rsidRDefault="00B36A99" w:rsidP="00E93635"/>
        </w:tc>
      </w:tr>
      <w:tr w:rsidR="00B36A99" w:rsidRPr="00F41371" w14:paraId="4659184D" w14:textId="77777777" w:rsidTr="00E93635">
        <w:tc>
          <w:tcPr>
            <w:tcW w:w="3501" w:type="dxa"/>
            <w:shd w:val="clear" w:color="auto" w:fill="auto"/>
          </w:tcPr>
          <w:p w14:paraId="27B7361D" w14:textId="77777777" w:rsidR="00B36A99" w:rsidRPr="00F41371" w:rsidRDefault="00B36A99" w:rsidP="00E93635"/>
        </w:tc>
        <w:tc>
          <w:tcPr>
            <w:tcW w:w="1282" w:type="dxa"/>
          </w:tcPr>
          <w:p w14:paraId="3AA3BDF1" w14:textId="77777777" w:rsidR="00B36A99" w:rsidRPr="00F41371" w:rsidRDefault="00B36A99" w:rsidP="00E93635"/>
        </w:tc>
        <w:tc>
          <w:tcPr>
            <w:tcW w:w="1285" w:type="dxa"/>
            <w:shd w:val="clear" w:color="auto" w:fill="auto"/>
          </w:tcPr>
          <w:p w14:paraId="36BAA45D" w14:textId="77777777" w:rsidR="00B36A99" w:rsidRPr="00F41371" w:rsidRDefault="00B36A99" w:rsidP="00E93635"/>
        </w:tc>
        <w:tc>
          <w:tcPr>
            <w:tcW w:w="1437" w:type="dxa"/>
            <w:shd w:val="clear" w:color="auto" w:fill="auto"/>
          </w:tcPr>
          <w:p w14:paraId="31404726" w14:textId="77777777" w:rsidR="00B36A99" w:rsidRPr="00F41371" w:rsidRDefault="00B36A99" w:rsidP="00E93635"/>
        </w:tc>
        <w:tc>
          <w:tcPr>
            <w:tcW w:w="1845" w:type="dxa"/>
            <w:shd w:val="clear" w:color="auto" w:fill="auto"/>
          </w:tcPr>
          <w:p w14:paraId="09F63B99" w14:textId="77777777" w:rsidR="00B36A99" w:rsidRPr="00F41371" w:rsidRDefault="00B36A99" w:rsidP="00E93635"/>
        </w:tc>
      </w:tr>
      <w:tr w:rsidR="00B36A99" w:rsidRPr="00F41371" w14:paraId="72D42E7B" w14:textId="77777777" w:rsidTr="00E93635">
        <w:tc>
          <w:tcPr>
            <w:tcW w:w="3501" w:type="dxa"/>
            <w:shd w:val="clear" w:color="auto" w:fill="auto"/>
          </w:tcPr>
          <w:p w14:paraId="630612E5" w14:textId="77777777" w:rsidR="00B36A99" w:rsidRPr="00F41371" w:rsidRDefault="00B36A99" w:rsidP="00E93635"/>
        </w:tc>
        <w:tc>
          <w:tcPr>
            <w:tcW w:w="1282" w:type="dxa"/>
          </w:tcPr>
          <w:p w14:paraId="7B0FBB9F" w14:textId="77777777" w:rsidR="00B36A99" w:rsidRPr="00F41371" w:rsidRDefault="00B36A99" w:rsidP="00E93635"/>
        </w:tc>
        <w:tc>
          <w:tcPr>
            <w:tcW w:w="1285" w:type="dxa"/>
            <w:shd w:val="clear" w:color="auto" w:fill="auto"/>
          </w:tcPr>
          <w:p w14:paraId="259DBA33" w14:textId="77777777" w:rsidR="00B36A99" w:rsidRPr="00F41371" w:rsidRDefault="00B36A99" w:rsidP="00E93635"/>
        </w:tc>
        <w:tc>
          <w:tcPr>
            <w:tcW w:w="1437" w:type="dxa"/>
            <w:shd w:val="clear" w:color="auto" w:fill="auto"/>
          </w:tcPr>
          <w:p w14:paraId="2EFCFEAF" w14:textId="77777777" w:rsidR="00B36A99" w:rsidRPr="00F41371" w:rsidRDefault="00B36A99" w:rsidP="00E93635"/>
        </w:tc>
        <w:tc>
          <w:tcPr>
            <w:tcW w:w="1845" w:type="dxa"/>
            <w:tcBorders>
              <w:bottom w:val="single" w:sz="4" w:space="0" w:color="auto"/>
            </w:tcBorders>
            <w:shd w:val="clear" w:color="auto" w:fill="auto"/>
          </w:tcPr>
          <w:p w14:paraId="3AC35658" w14:textId="77777777" w:rsidR="00B36A99" w:rsidRPr="00F41371" w:rsidRDefault="00B36A99" w:rsidP="00E93635"/>
        </w:tc>
      </w:tr>
      <w:tr w:rsidR="00B36A99" w:rsidRPr="00F41371" w14:paraId="7547761B" w14:textId="77777777" w:rsidTr="00E93635">
        <w:trPr>
          <w:trHeight w:val="557"/>
        </w:trPr>
        <w:tc>
          <w:tcPr>
            <w:tcW w:w="7505" w:type="dxa"/>
            <w:gridSpan w:val="4"/>
            <w:shd w:val="clear" w:color="auto" w:fill="auto"/>
            <w:vAlign w:val="center"/>
          </w:tcPr>
          <w:p w14:paraId="51080D95" w14:textId="77777777" w:rsidR="00B36A99" w:rsidRPr="00F41371" w:rsidRDefault="00B36A99" w:rsidP="00E93635">
            <w:pPr>
              <w:spacing w:after="0"/>
            </w:pPr>
            <w:r w:rsidRPr="00F41371">
              <w:rPr>
                <w:b/>
              </w:rPr>
              <w:t>Total Other Required Costs</w:t>
            </w:r>
          </w:p>
        </w:tc>
        <w:tc>
          <w:tcPr>
            <w:tcW w:w="1845" w:type="dxa"/>
            <w:shd w:val="clear" w:color="auto" w:fill="C9C9C9" w:themeFill="accent3" w:themeFillTint="99"/>
          </w:tcPr>
          <w:p w14:paraId="3CFDF25C" w14:textId="77777777" w:rsidR="00B36A99" w:rsidRPr="00F41371" w:rsidRDefault="00B36A99" w:rsidP="00E93635">
            <w:pPr>
              <w:spacing w:after="0"/>
            </w:pPr>
          </w:p>
        </w:tc>
      </w:tr>
    </w:tbl>
    <w:p w14:paraId="518ADCF9" w14:textId="77777777" w:rsidR="00B36A99" w:rsidRPr="00F41371" w:rsidRDefault="00B36A99" w:rsidP="00B36A99">
      <w:pPr>
        <w:rPr>
          <w:b/>
        </w:rPr>
      </w:pPr>
    </w:p>
    <w:p w14:paraId="574C1D57" w14:textId="77777777" w:rsidR="00B36A99" w:rsidRDefault="00B36A99" w:rsidP="00B36A99">
      <w:pPr>
        <w:pStyle w:val="ListParagraph"/>
        <w:numPr>
          <w:ilvl w:val="0"/>
          <w:numId w:val="33"/>
        </w:numPr>
        <w:rPr>
          <w:b/>
        </w:rPr>
      </w:pPr>
      <w:r>
        <w:rPr>
          <w:b/>
        </w:rPr>
        <w:t>Cost Summary</w:t>
      </w:r>
    </w:p>
    <w:p w14:paraId="1E0E6721" w14:textId="77777777" w:rsidR="00B36A99" w:rsidRPr="00D7789C" w:rsidRDefault="00B36A99" w:rsidP="00B36A99">
      <w:pPr>
        <w:spacing w:after="0"/>
        <w:rPr>
          <w:bCs/>
          <w:sz w:val="18"/>
          <w:szCs w:val="18"/>
        </w:rPr>
      </w:pPr>
      <w:r w:rsidRPr="00D7789C">
        <w:rPr>
          <w:bCs/>
          <w:sz w:val="18"/>
          <w:szCs w:val="18"/>
        </w:rPr>
        <w:t>Provide the means to carry forward detailed costs from preceding pages and summarize all one-time and annually recurring costs.</w:t>
      </w:r>
    </w:p>
    <w:tbl>
      <w:tblPr>
        <w:tblStyle w:val="TableGrid"/>
        <w:tblW w:w="0" w:type="auto"/>
        <w:tblLook w:val="04A0" w:firstRow="1" w:lastRow="0" w:firstColumn="1" w:lastColumn="0" w:noHBand="0" w:noVBand="1"/>
      </w:tblPr>
      <w:tblGrid>
        <w:gridCol w:w="2342"/>
        <w:gridCol w:w="1141"/>
        <w:gridCol w:w="1142"/>
        <w:gridCol w:w="1141"/>
        <w:gridCol w:w="1142"/>
        <w:gridCol w:w="1142"/>
        <w:gridCol w:w="1300"/>
      </w:tblGrid>
      <w:tr w:rsidR="00B36A99" w14:paraId="5FB27AC1" w14:textId="77777777" w:rsidTr="00E93635">
        <w:tc>
          <w:tcPr>
            <w:tcW w:w="2342" w:type="dxa"/>
            <w:vAlign w:val="center"/>
          </w:tcPr>
          <w:p w14:paraId="29970C45" w14:textId="77777777" w:rsidR="00B36A99" w:rsidRPr="00985FC1" w:rsidRDefault="00B36A99" w:rsidP="00E93635">
            <w:pPr>
              <w:jc w:val="center"/>
              <w:rPr>
                <w:b/>
                <w:sz w:val="16"/>
                <w:szCs w:val="16"/>
              </w:rPr>
            </w:pPr>
            <w:r w:rsidRPr="00985FC1">
              <w:rPr>
                <w:b/>
                <w:sz w:val="16"/>
                <w:szCs w:val="16"/>
              </w:rPr>
              <w:t>Base System Costs</w:t>
            </w:r>
          </w:p>
        </w:tc>
        <w:tc>
          <w:tcPr>
            <w:tcW w:w="1141" w:type="dxa"/>
            <w:vAlign w:val="center"/>
          </w:tcPr>
          <w:p w14:paraId="22BE7E26" w14:textId="77777777" w:rsidR="00B36A99" w:rsidRPr="00985FC1" w:rsidRDefault="00B36A99" w:rsidP="00E93635">
            <w:pPr>
              <w:jc w:val="center"/>
              <w:rPr>
                <w:b/>
                <w:sz w:val="16"/>
                <w:szCs w:val="16"/>
              </w:rPr>
            </w:pPr>
            <w:r w:rsidRPr="00985FC1">
              <w:rPr>
                <w:b/>
                <w:sz w:val="16"/>
                <w:szCs w:val="16"/>
              </w:rPr>
              <w:t>Year 1</w:t>
            </w:r>
          </w:p>
        </w:tc>
        <w:tc>
          <w:tcPr>
            <w:tcW w:w="1142" w:type="dxa"/>
            <w:vAlign w:val="center"/>
          </w:tcPr>
          <w:p w14:paraId="00FA2B6F" w14:textId="77777777" w:rsidR="00B36A99" w:rsidRPr="00985FC1" w:rsidRDefault="00B36A99" w:rsidP="00E93635">
            <w:pPr>
              <w:jc w:val="center"/>
              <w:rPr>
                <w:b/>
                <w:sz w:val="16"/>
                <w:szCs w:val="16"/>
              </w:rPr>
            </w:pPr>
            <w:r w:rsidRPr="00985FC1">
              <w:rPr>
                <w:b/>
                <w:sz w:val="16"/>
                <w:szCs w:val="16"/>
              </w:rPr>
              <w:t>Year 2</w:t>
            </w:r>
          </w:p>
        </w:tc>
        <w:tc>
          <w:tcPr>
            <w:tcW w:w="1141" w:type="dxa"/>
            <w:vAlign w:val="center"/>
          </w:tcPr>
          <w:p w14:paraId="1860FA92" w14:textId="77777777" w:rsidR="00B36A99" w:rsidRPr="00985FC1" w:rsidRDefault="00B36A99" w:rsidP="00E93635">
            <w:pPr>
              <w:jc w:val="center"/>
              <w:rPr>
                <w:b/>
                <w:sz w:val="16"/>
                <w:szCs w:val="16"/>
              </w:rPr>
            </w:pPr>
            <w:r w:rsidRPr="00985FC1">
              <w:rPr>
                <w:b/>
                <w:sz w:val="16"/>
                <w:szCs w:val="16"/>
              </w:rPr>
              <w:t>Year 3</w:t>
            </w:r>
          </w:p>
        </w:tc>
        <w:tc>
          <w:tcPr>
            <w:tcW w:w="1142" w:type="dxa"/>
            <w:vAlign w:val="center"/>
          </w:tcPr>
          <w:p w14:paraId="5B798430" w14:textId="77777777" w:rsidR="00B36A99" w:rsidRPr="00985FC1" w:rsidRDefault="00B36A99" w:rsidP="00E93635">
            <w:pPr>
              <w:jc w:val="center"/>
              <w:rPr>
                <w:b/>
                <w:sz w:val="16"/>
                <w:szCs w:val="16"/>
              </w:rPr>
            </w:pPr>
            <w:r w:rsidRPr="00985FC1">
              <w:rPr>
                <w:b/>
                <w:sz w:val="16"/>
                <w:szCs w:val="16"/>
              </w:rPr>
              <w:t>Year 4</w:t>
            </w:r>
          </w:p>
        </w:tc>
        <w:tc>
          <w:tcPr>
            <w:tcW w:w="1142" w:type="dxa"/>
            <w:vAlign w:val="center"/>
          </w:tcPr>
          <w:p w14:paraId="5FD0FFE9" w14:textId="77777777" w:rsidR="00B36A99" w:rsidRPr="00985FC1" w:rsidRDefault="00B36A99" w:rsidP="00E93635">
            <w:pPr>
              <w:jc w:val="center"/>
              <w:rPr>
                <w:b/>
                <w:sz w:val="16"/>
                <w:szCs w:val="16"/>
              </w:rPr>
            </w:pPr>
            <w:r w:rsidRPr="00985FC1">
              <w:rPr>
                <w:b/>
                <w:sz w:val="16"/>
                <w:szCs w:val="16"/>
              </w:rPr>
              <w:t>Year 5</w:t>
            </w:r>
          </w:p>
        </w:tc>
        <w:tc>
          <w:tcPr>
            <w:tcW w:w="1300" w:type="dxa"/>
            <w:vAlign w:val="center"/>
          </w:tcPr>
          <w:p w14:paraId="6FF68753" w14:textId="77777777" w:rsidR="00B36A99" w:rsidRPr="00985FC1" w:rsidRDefault="00B36A99" w:rsidP="00E93635">
            <w:pPr>
              <w:jc w:val="center"/>
              <w:rPr>
                <w:b/>
                <w:sz w:val="16"/>
                <w:szCs w:val="16"/>
              </w:rPr>
            </w:pPr>
            <w:r w:rsidRPr="00985FC1">
              <w:rPr>
                <w:b/>
                <w:sz w:val="16"/>
                <w:szCs w:val="16"/>
              </w:rPr>
              <w:t>Total</w:t>
            </w:r>
          </w:p>
        </w:tc>
      </w:tr>
      <w:tr w:rsidR="00B36A99" w14:paraId="13710917" w14:textId="77777777" w:rsidTr="00E93635">
        <w:tc>
          <w:tcPr>
            <w:tcW w:w="2342" w:type="dxa"/>
            <w:vAlign w:val="center"/>
          </w:tcPr>
          <w:p w14:paraId="5D1C24D7" w14:textId="77777777" w:rsidR="00B36A99" w:rsidRPr="00061D09" w:rsidRDefault="00B36A99" w:rsidP="00E93635">
            <w:pPr>
              <w:rPr>
                <w:b/>
                <w:sz w:val="16"/>
                <w:szCs w:val="16"/>
              </w:rPr>
            </w:pPr>
            <w:r w:rsidRPr="00061D09">
              <w:rPr>
                <w:b/>
                <w:sz w:val="16"/>
                <w:szCs w:val="16"/>
              </w:rPr>
              <w:t>Software Licensing</w:t>
            </w:r>
          </w:p>
        </w:tc>
        <w:tc>
          <w:tcPr>
            <w:tcW w:w="1141" w:type="dxa"/>
            <w:vAlign w:val="center"/>
          </w:tcPr>
          <w:p w14:paraId="1BBE2712" w14:textId="77777777" w:rsidR="00B36A99" w:rsidRDefault="00B36A99" w:rsidP="00E93635">
            <w:pPr>
              <w:rPr>
                <w:b/>
              </w:rPr>
            </w:pPr>
          </w:p>
        </w:tc>
        <w:tc>
          <w:tcPr>
            <w:tcW w:w="1142" w:type="dxa"/>
            <w:vAlign w:val="center"/>
          </w:tcPr>
          <w:p w14:paraId="68EDA4A5" w14:textId="77777777" w:rsidR="00B36A99" w:rsidRDefault="00B36A99" w:rsidP="00E93635">
            <w:pPr>
              <w:rPr>
                <w:b/>
              </w:rPr>
            </w:pPr>
          </w:p>
        </w:tc>
        <w:tc>
          <w:tcPr>
            <w:tcW w:w="1141" w:type="dxa"/>
            <w:vAlign w:val="center"/>
          </w:tcPr>
          <w:p w14:paraId="7FD2363D" w14:textId="77777777" w:rsidR="00B36A99" w:rsidRDefault="00B36A99" w:rsidP="00E93635">
            <w:pPr>
              <w:rPr>
                <w:b/>
              </w:rPr>
            </w:pPr>
          </w:p>
        </w:tc>
        <w:tc>
          <w:tcPr>
            <w:tcW w:w="1142" w:type="dxa"/>
            <w:vAlign w:val="center"/>
          </w:tcPr>
          <w:p w14:paraId="3E77BC5E" w14:textId="77777777" w:rsidR="00B36A99" w:rsidRDefault="00B36A99" w:rsidP="00E93635">
            <w:pPr>
              <w:rPr>
                <w:b/>
              </w:rPr>
            </w:pPr>
          </w:p>
        </w:tc>
        <w:tc>
          <w:tcPr>
            <w:tcW w:w="1142" w:type="dxa"/>
            <w:vAlign w:val="center"/>
          </w:tcPr>
          <w:p w14:paraId="128245E2" w14:textId="77777777" w:rsidR="00B36A99" w:rsidRDefault="00B36A99" w:rsidP="00E93635">
            <w:pPr>
              <w:rPr>
                <w:b/>
              </w:rPr>
            </w:pPr>
          </w:p>
        </w:tc>
        <w:tc>
          <w:tcPr>
            <w:tcW w:w="1300" w:type="dxa"/>
            <w:vAlign w:val="center"/>
          </w:tcPr>
          <w:p w14:paraId="2ABF9983" w14:textId="77777777" w:rsidR="00B36A99" w:rsidRDefault="00B36A99" w:rsidP="00E93635">
            <w:pPr>
              <w:rPr>
                <w:b/>
              </w:rPr>
            </w:pPr>
          </w:p>
        </w:tc>
      </w:tr>
      <w:tr w:rsidR="00B36A99" w14:paraId="11AFD4BB" w14:textId="77777777" w:rsidTr="00E93635">
        <w:tc>
          <w:tcPr>
            <w:tcW w:w="2342" w:type="dxa"/>
            <w:vAlign w:val="center"/>
          </w:tcPr>
          <w:p w14:paraId="72766A4E" w14:textId="77777777" w:rsidR="00B36A99" w:rsidRPr="00061D09" w:rsidRDefault="00B36A99" w:rsidP="00E93635">
            <w:pPr>
              <w:rPr>
                <w:b/>
                <w:sz w:val="16"/>
                <w:szCs w:val="16"/>
              </w:rPr>
            </w:pPr>
            <w:r w:rsidRPr="00061D09">
              <w:rPr>
                <w:b/>
                <w:sz w:val="16"/>
                <w:szCs w:val="16"/>
              </w:rPr>
              <w:t>Hardware and Equipment Costs</w:t>
            </w:r>
          </w:p>
        </w:tc>
        <w:tc>
          <w:tcPr>
            <w:tcW w:w="1141" w:type="dxa"/>
            <w:vAlign w:val="center"/>
          </w:tcPr>
          <w:p w14:paraId="43D91FF5" w14:textId="77777777" w:rsidR="00B36A99" w:rsidRDefault="00B36A99" w:rsidP="00E93635">
            <w:pPr>
              <w:rPr>
                <w:b/>
              </w:rPr>
            </w:pPr>
          </w:p>
        </w:tc>
        <w:tc>
          <w:tcPr>
            <w:tcW w:w="1142" w:type="dxa"/>
            <w:vAlign w:val="center"/>
          </w:tcPr>
          <w:p w14:paraId="7BABC9F3" w14:textId="77777777" w:rsidR="00B36A99" w:rsidRDefault="00B36A99" w:rsidP="00E93635">
            <w:pPr>
              <w:rPr>
                <w:b/>
              </w:rPr>
            </w:pPr>
          </w:p>
        </w:tc>
        <w:tc>
          <w:tcPr>
            <w:tcW w:w="1141" w:type="dxa"/>
            <w:vAlign w:val="center"/>
          </w:tcPr>
          <w:p w14:paraId="086F6837" w14:textId="77777777" w:rsidR="00B36A99" w:rsidRDefault="00B36A99" w:rsidP="00E93635">
            <w:pPr>
              <w:rPr>
                <w:b/>
              </w:rPr>
            </w:pPr>
          </w:p>
        </w:tc>
        <w:tc>
          <w:tcPr>
            <w:tcW w:w="1142" w:type="dxa"/>
            <w:vAlign w:val="center"/>
          </w:tcPr>
          <w:p w14:paraId="34FDC00D" w14:textId="77777777" w:rsidR="00B36A99" w:rsidRDefault="00B36A99" w:rsidP="00E93635">
            <w:pPr>
              <w:rPr>
                <w:b/>
              </w:rPr>
            </w:pPr>
          </w:p>
        </w:tc>
        <w:tc>
          <w:tcPr>
            <w:tcW w:w="1142" w:type="dxa"/>
            <w:vAlign w:val="center"/>
          </w:tcPr>
          <w:p w14:paraId="05BD83CD" w14:textId="77777777" w:rsidR="00B36A99" w:rsidRDefault="00B36A99" w:rsidP="00E93635">
            <w:pPr>
              <w:rPr>
                <w:b/>
              </w:rPr>
            </w:pPr>
          </w:p>
        </w:tc>
        <w:tc>
          <w:tcPr>
            <w:tcW w:w="1300" w:type="dxa"/>
            <w:vAlign w:val="center"/>
          </w:tcPr>
          <w:p w14:paraId="5275F11D" w14:textId="77777777" w:rsidR="00B36A99" w:rsidRDefault="00B36A99" w:rsidP="00E93635">
            <w:pPr>
              <w:rPr>
                <w:b/>
              </w:rPr>
            </w:pPr>
          </w:p>
        </w:tc>
      </w:tr>
      <w:tr w:rsidR="00B36A99" w14:paraId="1ED6F42F" w14:textId="77777777" w:rsidTr="00E93635">
        <w:tc>
          <w:tcPr>
            <w:tcW w:w="2342" w:type="dxa"/>
            <w:vAlign w:val="center"/>
          </w:tcPr>
          <w:p w14:paraId="2180D2B1" w14:textId="77777777" w:rsidR="00B36A99" w:rsidRPr="00061D09" w:rsidRDefault="00B36A99" w:rsidP="00E93635">
            <w:pPr>
              <w:rPr>
                <w:b/>
                <w:sz w:val="16"/>
                <w:szCs w:val="16"/>
              </w:rPr>
            </w:pPr>
            <w:r w:rsidRPr="00061D09">
              <w:rPr>
                <w:b/>
                <w:sz w:val="16"/>
                <w:szCs w:val="16"/>
              </w:rPr>
              <w:t>Implementation Services</w:t>
            </w:r>
          </w:p>
        </w:tc>
        <w:tc>
          <w:tcPr>
            <w:tcW w:w="1141" w:type="dxa"/>
            <w:vAlign w:val="center"/>
          </w:tcPr>
          <w:p w14:paraId="661F9216" w14:textId="77777777" w:rsidR="00B36A99" w:rsidRDefault="00B36A99" w:rsidP="00E93635">
            <w:pPr>
              <w:rPr>
                <w:b/>
              </w:rPr>
            </w:pPr>
          </w:p>
        </w:tc>
        <w:tc>
          <w:tcPr>
            <w:tcW w:w="1142" w:type="dxa"/>
            <w:vAlign w:val="center"/>
          </w:tcPr>
          <w:p w14:paraId="64344243" w14:textId="77777777" w:rsidR="00B36A99" w:rsidRDefault="00B36A99" w:rsidP="00E93635">
            <w:pPr>
              <w:rPr>
                <w:b/>
              </w:rPr>
            </w:pPr>
          </w:p>
        </w:tc>
        <w:tc>
          <w:tcPr>
            <w:tcW w:w="1141" w:type="dxa"/>
            <w:vAlign w:val="center"/>
          </w:tcPr>
          <w:p w14:paraId="43DEF03D" w14:textId="77777777" w:rsidR="00B36A99" w:rsidRDefault="00B36A99" w:rsidP="00E93635">
            <w:pPr>
              <w:rPr>
                <w:b/>
              </w:rPr>
            </w:pPr>
          </w:p>
        </w:tc>
        <w:tc>
          <w:tcPr>
            <w:tcW w:w="1142" w:type="dxa"/>
            <w:vAlign w:val="center"/>
          </w:tcPr>
          <w:p w14:paraId="5AB31D37" w14:textId="77777777" w:rsidR="00B36A99" w:rsidRDefault="00B36A99" w:rsidP="00E93635">
            <w:pPr>
              <w:rPr>
                <w:b/>
              </w:rPr>
            </w:pPr>
          </w:p>
        </w:tc>
        <w:tc>
          <w:tcPr>
            <w:tcW w:w="1142" w:type="dxa"/>
            <w:vAlign w:val="center"/>
          </w:tcPr>
          <w:p w14:paraId="2474A4A5" w14:textId="77777777" w:rsidR="00B36A99" w:rsidRDefault="00B36A99" w:rsidP="00E93635">
            <w:pPr>
              <w:rPr>
                <w:b/>
              </w:rPr>
            </w:pPr>
          </w:p>
        </w:tc>
        <w:tc>
          <w:tcPr>
            <w:tcW w:w="1300" w:type="dxa"/>
            <w:vAlign w:val="center"/>
          </w:tcPr>
          <w:p w14:paraId="29DD035E" w14:textId="77777777" w:rsidR="00B36A99" w:rsidRDefault="00B36A99" w:rsidP="00E93635">
            <w:pPr>
              <w:rPr>
                <w:b/>
              </w:rPr>
            </w:pPr>
          </w:p>
        </w:tc>
      </w:tr>
      <w:tr w:rsidR="00B36A99" w14:paraId="6F0B525B" w14:textId="77777777" w:rsidTr="00E93635">
        <w:tc>
          <w:tcPr>
            <w:tcW w:w="2342" w:type="dxa"/>
            <w:vAlign w:val="center"/>
          </w:tcPr>
          <w:p w14:paraId="37626A0B" w14:textId="77777777" w:rsidR="00B36A99" w:rsidRPr="00061D09" w:rsidRDefault="00B36A99" w:rsidP="00E93635">
            <w:pPr>
              <w:rPr>
                <w:b/>
                <w:sz w:val="16"/>
                <w:szCs w:val="16"/>
              </w:rPr>
            </w:pPr>
            <w:r w:rsidRPr="00061D09">
              <w:rPr>
                <w:b/>
                <w:sz w:val="16"/>
                <w:szCs w:val="16"/>
              </w:rPr>
              <w:t>Other Costs</w:t>
            </w:r>
          </w:p>
        </w:tc>
        <w:tc>
          <w:tcPr>
            <w:tcW w:w="1141" w:type="dxa"/>
            <w:vAlign w:val="center"/>
          </w:tcPr>
          <w:p w14:paraId="558AFFF6" w14:textId="77777777" w:rsidR="00B36A99" w:rsidRDefault="00B36A99" w:rsidP="00E93635">
            <w:pPr>
              <w:rPr>
                <w:b/>
              </w:rPr>
            </w:pPr>
          </w:p>
        </w:tc>
        <w:tc>
          <w:tcPr>
            <w:tcW w:w="1142" w:type="dxa"/>
            <w:vAlign w:val="center"/>
          </w:tcPr>
          <w:p w14:paraId="508A63A6" w14:textId="77777777" w:rsidR="00B36A99" w:rsidRDefault="00B36A99" w:rsidP="00E93635">
            <w:pPr>
              <w:rPr>
                <w:b/>
              </w:rPr>
            </w:pPr>
          </w:p>
        </w:tc>
        <w:tc>
          <w:tcPr>
            <w:tcW w:w="1141" w:type="dxa"/>
            <w:vAlign w:val="center"/>
          </w:tcPr>
          <w:p w14:paraId="681DA4A1" w14:textId="77777777" w:rsidR="00B36A99" w:rsidRDefault="00B36A99" w:rsidP="00E93635">
            <w:pPr>
              <w:rPr>
                <w:b/>
              </w:rPr>
            </w:pPr>
          </w:p>
        </w:tc>
        <w:tc>
          <w:tcPr>
            <w:tcW w:w="1142" w:type="dxa"/>
            <w:vAlign w:val="center"/>
          </w:tcPr>
          <w:p w14:paraId="54419FB6" w14:textId="77777777" w:rsidR="00B36A99" w:rsidRDefault="00B36A99" w:rsidP="00E93635">
            <w:pPr>
              <w:rPr>
                <w:b/>
              </w:rPr>
            </w:pPr>
          </w:p>
        </w:tc>
        <w:tc>
          <w:tcPr>
            <w:tcW w:w="1142" w:type="dxa"/>
            <w:vAlign w:val="center"/>
          </w:tcPr>
          <w:p w14:paraId="7498E02E" w14:textId="77777777" w:rsidR="00B36A99" w:rsidRDefault="00B36A99" w:rsidP="00E93635">
            <w:pPr>
              <w:rPr>
                <w:b/>
              </w:rPr>
            </w:pPr>
          </w:p>
        </w:tc>
        <w:tc>
          <w:tcPr>
            <w:tcW w:w="1300" w:type="dxa"/>
            <w:vAlign w:val="center"/>
          </w:tcPr>
          <w:p w14:paraId="27DD4776" w14:textId="77777777" w:rsidR="00B36A99" w:rsidRDefault="00B36A99" w:rsidP="00E93635">
            <w:pPr>
              <w:rPr>
                <w:b/>
              </w:rPr>
            </w:pPr>
          </w:p>
        </w:tc>
      </w:tr>
      <w:tr w:rsidR="00B36A99" w14:paraId="212FF8E6" w14:textId="77777777" w:rsidTr="00E93635">
        <w:tc>
          <w:tcPr>
            <w:tcW w:w="2342" w:type="dxa"/>
            <w:vAlign w:val="center"/>
          </w:tcPr>
          <w:p w14:paraId="20635AC2" w14:textId="77777777" w:rsidR="00B36A99" w:rsidRDefault="00B36A99" w:rsidP="00E93635">
            <w:pPr>
              <w:rPr>
                <w:b/>
              </w:rPr>
            </w:pPr>
          </w:p>
        </w:tc>
        <w:tc>
          <w:tcPr>
            <w:tcW w:w="1141" w:type="dxa"/>
            <w:vAlign w:val="center"/>
          </w:tcPr>
          <w:p w14:paraId="1E9D74F5" w14:textId="77777777" w:rsidR="00B36A99" w:rsidRDefault="00B36A99" w:rsidP="00E93635">
            <w:pPr>
              <w:rPr>
                <w:b/>
              </w:rPr>
            </w:pPr>
          </w:p>
        </w:tc>
        <w:tc>
          <w:tcPr>
            <w:tcW w:w="1142" w:type="dxa"/>
            <w:vAlign w:val="center"/>
          </w:tcPr>
          <w:p w14:paraId="199CA27D" w14:textId="77777777" w:rsidR="00B36A99" w:rsidRDefault="00B36A99" w:rsidP="00E93635">
            <w:pPr>
              <w:rPr>
                <w:b/>
              </w:rPr>
            </w:pPr>
          </w:p>
        </w:tc>
        <w:tc>
          <w:tcPr>
            <w:tcW w:w="1141" w:type="dxa"/>
            <w:vAlign w:val="center"/>
          </w:tcPr>
          <w:p w14:paraId="291253D4" w14:textId="77777777" w:rsidR="00B36A99" w:rsidRDefault="00B36A99" w:rsidP="00E93635">
            <w:pPr>
              <w:rPr>
                <w:b/>
              </w:rPr>
            </w:pPr>
          </w:p>
        </w:tc>
        <w:tc>
          <w:tcPr>
            <w:tcW w:w="1142" w:type="dxa"/>
            <w:vAlign w:val="center"/>
          </w:tcPr>
          <w:p w14:paraId="3F26AB41" w14:textId="77777777" w:rsidR="00B36A99" w:rsidRDefault="00B36A99" w:rsidP="00E93635">
            <w:pPr>
              <w:rPr>
                <w:b/>
              </w:rPr>
            </w:pPr>
          </w:p>
        </w:tc>
        <w:tc>
          <w:tcPr>
            <w:tcW w:w="1142" w:type="dxa"/>
            <w:vAlign w:val="center"/>
          </w:tcPr>
          <w:p w14:paraId="4984C224" w14:textId="77777777" w:rsidR="00B36A99" w:rsidRDefault="00B36A99" w:rsidP="00E93635">
            <w:pPr>
              <w:rPr>
                <w:b/>
              </w:rPr>
            </w:pPr>
          </w:p>
        </w:tc>
        <w:tc>
          <w:tcPr>
            <w:tcW w:w="1300" w:type="dxa"/>
            <w:vAlign w:val="center"/>
          </w:tcPr>
          <w:p w14:paraId="0518BDA4" w14:textId="77777777" w:rsidR="00B36A99" w:rsidRDefault="00B36A99" w:rsidP="00E93635">
            <w:pPr>
              <w:rPr>
                <w:b/>
              </w:rPr>
            </w:pPr>
          </w:p>
        </w:tc>
      </w:tr>
      <w:tr w:rsidR="00B36A99" w14:paraId="31FA7851" w14:textId="77777777" w:rsidTr="00E93635">
        <w:tc>
          <w:tcPr>
            <w:tcW w:w="2342" w:type="dxa"/>
            <w:vAlign w:val="center"/>
          </w:tcPr>
          <w:p w14:paraId="486C4B7F" w14:textId="77777777" w:rsidR="00B36A99" w:rsidRDefault="00B36A99" w:rsidP="00E93635">
            <w:pPr>
              <w:rPr>
                <w:b/>
              </w:rPr>
            </w:pPr>
          </w:p>
        </w:tc>
        <w:tc>
          <w:tcPr>
            <w:tcW w:w="1141" w:type="dxa"/>
            <w:vAlign w:val="center"/>
          </w:tcPr>
          <w:p w14:paraId="7D992CF6" w14:textId="77777777" w:rsidR="00B36A99" w:rsidRDefault="00B36A99" w:rsidP="00E93635">
            <w:pPr>
              <w:rPr>
                <w:b/>
              </w:rPr>
            </w:pPr>
          </w:p>
        </w:tc>
        <w:tc>
          <w:tcPr>
            <w:tcW w:w="1142" w:type="dxa"/>
            <w:vAlign w:val="center"/>
          </w:tcPr>
          <w:p w14:paraId="785ED3CC" w14:textId="77777777" w:rsidR="00B36A99" w:rsidRDefault="00B36A99" w:rsidP="00E93635">
            <w:pPr>
              <w:rPr>
                <w:b/>
              </w:rPr>
            </w:pPr>
          </w:p>
        </w:tc>
        <w:tc>
          <w:tcPr>
            <w:tcW w:w="1141" w:type="dxa"/>
            <w:vAlign w:val="center"/>
          </w:tcPr>
          <w:p w14:paraId="68F031D1" w14:textId="77777777" w:rsidR="00B36A99" w:rsidRDefault="00B36A99" w:rsidP="00E93635">
            <w:pPr>
              <w:rPr>
                <w:b/>
              </w:rPr>
            </w:pPr>
          </w:p>
        </w:tc>
        <w:tc>
          <w:tcPr>
            <w:tcW w:w="1142" w:type="dxa"/>
            <w:vAlign w:val="center"/>
          </w:tcPr>
          <w:p w14:paraId="61B410BD" w14:textId="77777777" w:rsidR="00B36A99" w:rsidRDefault="00B36A99" w:rsidP="00E93635">
            <w:pPr>
              <w:rPr>
                <w:b/>
              </w:rPr>
            </w:pPr>
          </w:p>
        </w:tc>
        <w:tc>
          <w:tcPr>
            <w:tcW w:w="1142" w:type="dxa"/>
            <w:vAlign w:val="center"/>
          </w:tcPr>
          <w:p w14:paraId="53F31F7D" w14:textId="77777777" w:rsidR="00B36A99" w:rsidRDefault="00B36A99" w:rsidP="00E93635">
            <w:pPr>
              <w:rPr>
                <w:b/>
              </w:rPr>
            </w:pPr>
          </w:p>
        </w:tc>
        <w:tc>
          <w:tcPr>
            <w:tcW w:w="1300" w:type="dxa"/>
            <w:vAlign w:val="center"/>
          </w:tcPr>
          <w:p w14:paraId="310BEFC7" w14:textId="77777777" w:rsidR="00B36A99" w:rsidRDefault="00B36A99" w:rsidP="00E93635">
            <w:pPr>
              <w:rPr>
                <w:b/>
              </w:rPr>
            </w:pPr>
          </w:p>
        </w:tc>
      </w:tr>
      <w:tr w:rsidR="00B36A99" w14:paraId="3849C4F7" w14:textId="77777777" w:rsidTr="00E93635">
        <w:tc>
          <w:tcPr>
            <w:tcW w:w="8050" w:type="dxa"/>
            <w:gridSpan w:val="6"/>
            <w:vAlign w:val="center"/>
          </w:tcPr>
          <w:p w14:paraId="70E678CA" w14:textId="77777777" w:rsidR="00B36A99" w:rsidRPr="00C72E23" w:rsidRDefault="00B36A99" w:rsidP="00E93635">
            <w:pPr>
              <w:jc w:val="right"/>
              <w:rPr>
                <w:b/>
                <w:sz w:val="16"/>
                <w:szCs w:val="16"/>
              </w:rPr>
            </w:pPr>
            <w:r w:rsidRPr="00C72E23">
              <w:rPr>
                <w:b/>
                <w:sz w:val="16"/>
                <w:szCs w:val="16"/>
              </w:rPr>
              <w:t>Total System Cost</w:t>
            </w:r>
            <w:r>
              <w:rPr>
                <w:b/>
                <w:sz w:val="16"/>
                <w:szCs w:val="16"/>
              </w:rPr>
              <w:t>:</w:t>
            </w:r>
          </w:p>
        </w:tc>
        <w:tc>
          <w:tcPr>
            <w:tcW w:w="1300" w:type="dxa"/>
            <w:shd w:val="clear" w:color="auto" w:fill="C9C9C9" w:themeFill="accent3" w:themeFillTint="99"/>
            <w:vAlign w:val="center"/>
          </w:tcPr>
          <w:p w14:paraId="54B4D485" w14:textId="77777777" w:rsidR="00B36A99" w:rsidRDefault="00B36A99" w:rsidP="00E93635">
            <w:pPr>
              <w:rPr>
                <w:b/>
              </w:rPr>
            </w:pPr>
          </w:p>
        </w:tc>
      </w:tr>
    </w:tbl>
    <w:p w14:paraId="0115F89F" w14:textId="77777777" w:rsidR="00B36A99" w:rsidRDefault="00B36A99" w:rsidP="00B36A99">
      <w:pPr>
        <w:rPr>
          <w:b/>
        </w:rPr>
      </w:pPr>
    </w:p>
    <w:p w14:paraId="42EFAAC7" w14:textId="77777777" w:rsidR="00B36A99" w:rsidRDefault="00B36A99" w:rsidP="00B36A99">
      <w:pPr>
        <w:rPr>
          <w:b/>
        </w:rPr>
      </w:pPr>
      <w:r>
        <w:rPr>
          <w:b/>
        </w:rPr>
        <w:br w:type="page"/>
      </w:r>
    </w:p>
    <w:p w14:paraId="7F7764EA" w14:textId="77777777" w:rsidR="00B36A99" w:rsidRPr="005E54B6" w:rsidRDefault="00B36A99" w:rsidP="00B36A99">
      <w:pPr>
        <w:pStyle w:val="ListParagraph"/>
        <w:numPr>
          <w:ilvl w:val="0"/>
          <w:numId w:val="33"/>
        </w:numPr>
        <w:rPr>
          <w:b/>
        </w:rPr>
      </w:pPr>
      <w:r w:rsidRPr="005E54B6">
        <w:rPr>
          <w:b/>
        </w:rPr>
        <w:lastRenderedPageBreak/>
        <w:t>Excluded Costs</w:t>
      </w:r>
    </w:p>
    <w:p w14:paraId="22675B66" w14:textId="77777777" w:rsidR="00B36A99" w:rsidRPr="00F41371" w:rsidRDefault="00B36A99" w:rsidP="00B36A99">
      <w:pPr>
        <w:spacing w:after="0"/>
        <w:rPr>
          <w:sz w:val="18"/>
          <w:szCs w:val="18"/>
        </w:rPr>
      </w:pPr>
      <w:r w:rsidRPr="00F41371">
        <w:rPr>
          <w:sz w:val="18"/>
          <w:szCs w:val="18"/>
        </w:rPr>
        <w:t>Please identify any items or services for which costs are specifically excluded from this proposal: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4675"/>
      </w:tblGrid>
      <w:tr w:rsidR="00B36A99" w:rsidRPr="00F41371" w14:paraId="0CB95B3F" w14:textId="77777777" w:rsidTr="00E93635">
        <w:trPr>
          <w:trHeight w:val="530"/>
        </w:trPr>
        <w:tc>
          <w:tcPr>
            <w:tcW w:w="2500" w:type="pct"/>
            <w:shd w:val="clear" w:color="auto" w:fill="auto"/>
            <w:vAlign w:val="center"/>
          </w:tcPr>
          <w:p w14:paraId="722A0B3A" w14:textId="77777777" w:rsidR="00B36A99" w:rsidRPr="00F41371" w:rsidRDefault="00B36A99" w:rsidP="00E93635">
            <w:pPr>
              <w:spacing w:after="0"/>
              <w:jc w:val="center"/>
              <w:rPr>
                <w:b/>
                <w:bCs/>
              </w:rPr>
            </w:pPr>
            <w:r w:rsidRPr="00F41371">
              <w:rPr>
                <w:b/>
                <w:bCs/>
              </w:rPr>
              <w:t>Item/Description</w:t>
            </w:r>
          </w:p>
        </w:tc>
        <w:tc>
          <w:tcPr>
            <w:tcW w:w="2500" w:type="pct"/>
            <w:shd w:val="clear" w:color="auto" w:fill="auto"/>
            <w:vAlign w:val="center"/>
          </w:tcPr>
          <w:p w14:paraId="51FDB298" w14:textId="77777777" w:rsidR="00B36A99" w:rsidRPr="00F41371" w:rsidRDefault="00B36A99" w:rsidP="00E93635">
            <w:pPr>
              <w:spacing w:after="0"/>
              <w:jc w:val="center"/>
              <w:rPr>
                <w:b/>
                <w:bCs/>
              </w:rPr>
            </w:pPr>
            <w:r w:rsidRPr="00F41371">
              <w:rPr>
                <w:b/>
                <w:bCs/>
              </w:rPr>
              <w:t>Notes or Comments</w:t>
            </w:r>
          </w:p>
        </w:tc>
      </w:tr>
      <w:tr w:rsidR="00B36A99" w:rsidRPr="00F41371" w14:paraId="323016B1" w14:textId="77777777" w:rsidTr="00E93635">
        <w:tc>
          <w:tcPr>
            <w:tcW w:w="2500" w:type="pct"/>
            <w:shd w:val="clear" w:color="auto" w:fill="auto"/>
          </w:tcPr>
          <w:p w14:paraId="3DEE3430" w14:textId="77777777" w:rsidR="00B36A99" w:rsidRPr="00F41371" w:rsidRDefault="00B36A99" w:rsidP="00E93635"/>
        </w:tc>
        <w:tc>
          <w:tcPr>
            <w:tcW w:w="2500" w:type="pct"/>
            <w:shd w:val="clear" w:color="auto" w:fill="auto"/>
          </w:tcPr>
          <w:p w14:paraId="7654E708" w14:textId="77777777" w:rsidR="00B36A99" w:rsidRPr="00F41371" w:rsidRDefault="00B36A99" w:rsidP="00E93635"/>
        </w:tc>
      </w:tr>
      <w:tr w:rsidR="00B36A99" w:rsidRPr="00F41371" w14:paraId="4334AE39" w14:textId="77777777" w:rsidTr="00E93635">
        <w:tc>
          <w:tcPr>
            <w:tcW w:w="2500" w:type="pct"/>
            <w:shd w:val="clear" w:color="auto" w:fill="auto"/>
          </w:tcPr>
          <w:p w14:paraId="79E356A5" w14:textId="77777777" w:rsidR="00B36A99" w:rsidRPr="00F41371" w:rsidRDefault="00B36A99" w:rsidP="00E93635"/>
        </w:tc>
        <w:tc>
          <w:tcPr>
            <w:tcW w:w="2500" w:type="pct"/>
            <w:shd w:val="clear" w:color="auto" w:fill="auto"/>
          </w:tcPr>
          <w:p w14:paraId="217FE9AF" w14:textId="77777777" w:rsidR="00B36A99" w:rsidRPr="00F41371" w:rsidRDefault="00B36A99" w:rsidP="00E93635"/>
        </w:tc>
      </w:tr>
      <w:tr w:rsidR="00B36A99" w:rsidRPr="00F41371" w14:paraId="0D1B0A19" w14:textId="77777777" w:rsidTr="00E93635">
        <w:tc>
          <w:tcPr>
            <w:tcW w:w="2500" w:type="pct"/>
            <w:shd w:val="clear" w:color="auto" w:fill="auto"/>
          </w:tcPr>
          <w:p w14:paraId="570C9DC4" w14:textId="77777777" w:rsidR="00B36A99" w:rsidRPr="00F41371" w:rsidRDefault="00B36A99" w:rsidP="00E93635"/>
        </w:tc>
        <w:tc>
          <w:tcPr>
            <w:tcW w:w="2500" w:type="pct"/>
            <w:shd w:val="clear" w:color="auto" w:fill="auto"/>
          </w:tcPr>
          <w:p w14:paraId="1A0D58F9" w14:textId="77777777" w:rsidR="00B36A99" w:rsidRPr="00F41371" w:rsidRDefault="00B36A99" w:rsidP="00E93635"/>
        </w:tc>
      </w:tr>
      <w:tr w:rsidR="00B36A99" w:rsidRPr="00F41371" w14:paraId="75DB1597" w14:textId="77777777" w:rsidTr="00E93635">
        <w:tc>
          <w:tcPr>
            <w:tcW w:w="2500" w:type="pct"/>
            <w:shd w:val="clear" w:color="auto" w:fill="auto"/>
          </w:tcPr>
          <w:p w14:paraId="615F190D" w14:textId="77777777" w:rsidR="00B36A99" w:rsidRPr="00F41371" w:rsidRDefault="00B36A99" w:rsidP="00E93635"/>
        </w:tc>
        <w:tc>
          <w:tcPr>
            <w:tcW w:w="2500" w:type="pct"/>
            <w:shd w:val="clear" w:color="auto" w:fill="auto"/>
          </w:tcPr>
          <w:p w14:paraId="1850FBDD" w14:textId="77777777" w:rsidR="00B36A99" w:rsidRPr="00F41371" w:rsidRDefault="00B36A99" w:rsidP="00E93635"/>
        </w:tc>
      </w:tr>
      <w:tr w:rsidR="00B36A99" w:rsidRPr="00F41371" w14:paraId="15A4AFDB" w14:textId="77777777" w:rsidTr="00E93635">
        <w:tc>
          <w:tcPr>
            <w:tcW w:w="2500" w:type="pct"/>
            <w:shd w:val="clear" w:color="auto" w:fill="auto"/>
          </w:tcPr>
          <w:p w14:paraId="70D8268E" w14:textId="77777777" w:rsidR="00B36A99" w:rsidRPr="00F41371" w:rsidRDefault="00B36A99" w:rsidP="00E93635"/>
        </w:tc>
        <w:tc>
          <w:tcPr>
            <w:tcW w:w="2500" w:type="pct"/>
            <w:shd w:val="clear" w:color="auto" w:fill="auto"/>
          </w:tcPr>
          <w:p w14:paraId="2F4C1A96" w14:textId="77777777" w:rsidR="00B36A99" w:rsidRPr="00F41371" w:rsidRDefault="00B36A99" w:rsidP="00E93635"/>
        </w:tc>
      </w:tr>
      <w:tr w:rsidR="00B36A99" w:rsidRPr="00F41371" w14:paraId="13F8866F" w14:textId="77777777" w:rsidTr="00E93635">
        <w:tc>
          <w:tcPr>
            <w:tcW w:w="2500" w:type="pct"/>
            <w:shd w:val="clear" w:color="auto" w:fill="auto"/>
          </w:tcPr>
          <w:p w14:paraId="69FB2359" w14:textId="77777777" w:rsidR="00B36A99" w:rsidRPr="00F41371" w:rsidRDefault="00B36A99" w:rsidP="00E93635"/>
        </w:tc>
        <w:tc>
          <w:tcPr>
            <w:tcW w:w="2500" w:type="pct"/>
            <w:shd w:val="clear" w:color="auto" w:fill="auto"/>
          </w:tcPr>
          <w:p w14:paraId="6287EF69" w14:textId="77777777" w:rsidR="00B36A99" w:rsidRPr="00F41371" w:rsidRDefault="00B36A99" w:rsidP="00E93635"/>
        </w:tc>
      </w:tr>
      <w:tr w:rsidR="00B36A99" w:rsidRPr="00F41371" w14:paraId="33E74836" w14:textId="77777777" w:rsidTr="00E93635">
        <w:tc>
          <w:tcPr>
            <w:tcW w:w="2500" w:type="pct"/>
            <w:shd w:val="clear" w:color="auto" w:fill="auto"/>
          </w:tcPr>
          <w:p w14:paraId="404A0A65" w14:textId="77777777" w:rsidR="00B36A99" w:rsidRPr="00F41371" w:rsidRDefault="00B36A99" w:rsidP="00E93635"/>
        </w:tc>
        <w:tc>
          <w:tcPr>
            <w:tcW w:w="2500" w:type="pct"/>
            <w:shd w:val="clear" w:color="auto" w:fill="auto"/>
          </w:tcPr>
          <w:p w14:paraId="737D95C3" w14:textId="77777777" w:rsidR="00B36A99" w:rsidRPr="00F41371" w:rsidRDefault="00B36A99" w:rsidP="00E93635"/>
        </w:tc>
      </w:tr>
      <w:tr w:rsidR="00B36A99" w:rsidRPr="00F41371" w14:paraId="306F6F73" w14:textId="77777777" w:rsidTr="00E93635">
        <w:tc>
          <w:tcPr>
            <w:tcW w:w="2500" w:type="pct"/>
            <w:shd w:val="clear" w:color="auto" w:fill="auto"/>
          </w:tcPr>
          <w:p w14:paraId="4ACA0886" w14:textId="77777777" w:rsidR="00B36A99" w:rsidRPr="00F41371" w:rsidRDefault="00B36A99" w:rsidP="00E93635"/>
        </w:tc>
        <w:tc>
          <w:tcPr>
            <w:tcW w:w="2500" w:type="pct"/>
            <w:shd w:val="clear" w:color="auto" w:fill="auto"/>
          </w:tcPr>
          <w:p w14:paraId="43B5CC67" w14:textId="77777777" w:rsidR="00B36A99" w:rsidRPr="00F41371" w:rsidRDefault="00B36A99" w:rsidP="00E93635"/>
        </w:tc>
      </w:tr>
      <w:tr w:rsidR="00B36A99" w:rsidRPr="00F41371" w14:paraId="1D666178" w14:textId="77777777" w:rsidTr="00E93635">
        <w:tc>
          <w:tcPr>
            <w:tcW w:w="2500" w:type="pct"/>
            <w:shd w:val="clear" w:color="auto" w:fill="auto"/>
          </w:tcPr>
          <w:p w14:paraId="3E13550F" w14:textId="77777777" w:rsidR="00B36A99" w:rsidRPr="00F41371" w:rsidRDefault="00B36A99" w:rsidP="00E93635"/>
        </w:tc>
        <w:tc>
          <w:tcPr>
            <w:tcW w:w="2500" w:type="pct"/>
            <w:shd w:val="clear" w:color="auto" w:fill="auto"/>
          </w:tcPr>
          <w:p w14:paraId="06B308D4" w14:textId="77777777" w:rsidR="00B36A99" w:rsidRPr="00F41371" w:rsidRDefault="00B36A99" w:rsidP="00E93635"/>
        </w:tc>
      </w:tr>
      <w:tr w:rsidR="00B36A99" w:rsidRPr="00F41371" w14:paraId="7F49A0D8" w14:textId="77777777" w:rsidTr="00E93635">
        <w:tc>
          <w:tcPr>
            <w:tcW w:w="2500" w:type="pct"/>
            <w:shd w:val="clear" w:color="auto" w:fill="auto"/>
          </w:tcPr>
          <w:p w14:paraId="7BB5F1C3" w14:textId="77777777" w:rsidR="00B36A99" w:rsidRPr="00F41371" w:rsidRDefault="00B36A99" w:rsidP="00E93635"/>
        </w:tc>
        <w:tc>
          <w:tcPr>
            <w:tcW w:w="2500" w:type="pct"/>
            <w:shd w:val="clear" w:color="auto" w:fill="auto"/>
          </w:tcPr>
          <w:p w14:paraId="0E08B663" w14:textId="77777777" w:rsidR="00B36A99" w:rsidRPr="00F41371" w:rsidRDefault="00B36A99" w:rsidP="00E93635"/>
        </w:tc>
      </w:tr>
    </w:tbl>
    <w:p w14:paraId="46AC771A" w14:textId="77777777" w:rsidR="00B36A99" w:rsidRPr="00F41371" w:rsidRDefault="00B36A99" w:rsidP="00B36A99"/>
    <w:p w14:paraId="61620B5E" w14:textId="77777777" w:rsidR="00B36A99" w:rsidRPr="007A0C27" w:rsidRDefault="00B36A99" w:rsidP="00B36A99">
      <w:pPr>
        <w:pStyle w:val="ListParagraph"/>
        <w:numPr>
          <w:ilvl w:val="0"/>
          <w:numId w:val="33"/>
        </w:numPr>
        <w:rPr>
          <w:b/>
        </w:rPr>
      </w:pPr>
      <w:r w:rsidRPr="007A0C27">
        <w:rPr>
          <w:b/>
        </w:rPr>
        <w:t>Payment Schedule</w:t>
      </w:r>
    </w:p>
    <w:p w14:paraId="095AF6B5" w14:textId="77777777" w:rsidR="00B36A99" w:rsidRPr="00F41371" w:rsidRDefault="00B36A99" w:rsidP="00B36A99">
      <w:pPr>
        <w:rPr>
          <w:b/>
        </w:rPr>
      </w:pPr>
      <w:r w:rsidRPr="00F41371">
        <w:rPr>
          <w:b/>
        </w:rPr>
        <w:t>Maintenance and Support Charges</w:t>
      </w:r>
    </w:p>
    <w:p w14:paraId="01B74444" w14:textId="77777777" w:rsidR="00B36A99" w:rsidRPr="00F41371" w:rsidRDefault="00B36A99" w:rsidP="00B36A99">
      <w:pPr>
        <w:pStyle w:val="ListParagraph"/>
        <w:numPr>
          <w:ilvl w:val="1"/>
          <w:numId w:val="36"/>
        </w:numPr>
      </w:pPr>
      <w:r w:rsidRPr="00F41371">
        <w:t>Identify each item category (e.g., all hardware for which support would be provided under one contract) for which maintenance and support charges are required, and either the start date or triggering event (i.e., 1 year after System Acceptance)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3"/>
        <w:gridCol w:w="5157"/>
      </w:tblGrid>
      <w:tr w:rsidR="00B36A99" w:rsidRPr="00F41371" w14:paraId="1A8FF443" w14:textId="77777777" w:rsidTr="00E93635">
        <w:trPr>
          <w:trHeight w:val="503"/>
        </w:trPr>
        <w:tc>
          <w:tcPr>
            <w:tcW w:w="2242" w:type="pct"/>
            <w:shd w:val="clear" w:color="auto" w:fill="auto"/>
            <w:vAlign w:val="center"/>
          </w:tcPr>
          <w:p w14:paraId="6EC29541" w14:textId="77777777" w:rsidR="00B36A99" w:rsidRPr="00F41371" w:rsidRDefault="00B36A99" w:rsidP="00E93635">
            <w:pPr>
              <w:spacing w:after="0"/>
              <w:jc w:val="center"/>
              <w:rPr>
                <w:b/>
              </w:rPr>
            </w:pPr>
            <w:r w:rsidRPr="00F41371">
              <w:rPr>
                <w:b/>
              </w:rPr>
              <w:t>Item/Component</w:t>
            </w:r>
          </w:p>
        </w:tc>
        <w:tc>
          <w:tcPr>
            <w:tcW w:w="2758" w:type="pct"/>
            <w:shd w:val="clear" w:color="auto" w:fill="auto"/>
            <w:vAlign w:val="center"/>
          </w:tcPr>
          <w:p w14:paraId="39E4D36E" w14:textId="77777777" w:rsidR="00B36A99" w:rsidRPr="00F41371" w:rsidRDefault="00B36A99" w:rsidP="00E93635">
            <w:pPr>
              <w:spacing w:after="0"/>
              <w:jc w:val="center"/>
              <w:rPr>
                <w:b/>
              </w:rPr>
            </w:pPr>
            <w:r w:rsidRPr="00F41371">
              <w:rPr>
                <w:b/>
              </w:rPr>
              <w:t>Start Date or Trigger Event</w:t>
            </w:r>
          </w:p>
        </w:tc>
      </w:tr>
      <w:tr w:rsidR="00B36A99" w:rsidRPr="00F41371" w14:paraId="59789C7D" w14:textId="77777777" w:rsidTr="00E93635">
        <w:tc>
          <w:tcPr>
            <w:tcW w:w="2242" w:type="pct"/>
            <w:shd w:val="clear" w:color="auto" w:fill="auto"/>
          </w:tcPr>
          <w:p w14:paraId="1F9A64E4" w14:textId="77777777" w:rsidR="00B36A99" w:rsidRPr="00F41371" w:rsidRDefault="00B36A99" w:rsidP="00E93635"/>
        </w:tc>
        <w:tc>
          <w:tcPr>
            <w:tcW w:w="2758" w:type="pct"/>
            <w:shd w:val="clear" w:color="auto" w:fill="auto"/>
          </w:tcPr>
          <w:p w14:paraId="011D3B4D" w14:textId="77777777" w:rsidR="00B36A99" w:rsidRPr="00F41371" w:rsidRDefault="00B36A99" w:rsidP="00E93635"/>
        </w:tc>
      </w:tr>
      <w:tr w:rsidR="00B36A99" w:rsidRPr="00F41371" w14:paraId="264482E0" w14:textId="77777777" w:rsidTr="00E93635">
        <w:tc>
          <w:tcPr>
            <w:tcW w:w="2242" w:type="pct"/>
            <w:shd w:val="clear" w:color="auto" w:fill="auto"/>
          </w:tcPr>
          <w:p w14:paraId="03184500" w14:textId="77777777" w:rsidR="00B36A99" w:rsidRPr="00F41371" w:rsidRDefault="00B36A99" w:rsidP="00E93635"/>
        </w:tc>
        <w:tc>
          <w:tcPr>
            <w:tcW w:w="2758" w:type="pct"/>
            <w:shd w:val="clear" w:color="auto" w:fill="auto"/>
          </w:tcPr>
          <w:p w14:paraId="551BCAEB" w14:textId="77777777" w:rsidR="00B36A99" w:rsidRPr="00F41371" w:rsidRDefault="00B36A99" w:rsidP="00E93635"/>
        </w:tc>
      </w:tr>
      <w:tr w:rsidR="00B36A99" w:rsidRPr="00F41371" w14:paraId="7CC62277" w14:textId="77777777" w:rsidTr="00E93635">
        <w:tc>
          <w:tcPr>
            <w:tcW w:w="2242" w:type="pct"/>
            <w:shd w:val="clear" w:color="auto" w:fill="auto"/>
          </w:tcPr>
          <w:p w14:paraId="2D5D8C44" w14:textId="77777777" w:rsidR="00B36A99" w:rsidRPr="00F41371" w:rsidRDefault="00B36A99" w:rsidP="00E93635"/>
        </w:tc>
        <w:tc>
          <w:tcPr>
            <w:tcW w:w="2758" w:type="pct"/>
            <w:shd w:val="clear" w:color="auto" w:fill="auto"/>
          </w:tcPr>
          <w:p w14:paraId="78DACBB7" w14:textId="77777777" w:rsidR="00B36A99" w:rsidRPr="00F41371" w:rsidRDefault="00B36A99" w:rsidP="00E93635"/>
        </w:tc>
      </w:tr>
      <w:tr w:rsidR="00B36A99" w:rsidRPr="00F41371" w14:paraId="37C224F3" w14:textId="77777777" w:rsidTr="00E93635">
        <w:tc>
          <w:tcPr>
            <w:tcW w:w="2242" w:type="pct"/>
            <w:shd w:val="clear" w:color="auto" w:fill="auto"/>
          </w:tcPr>
          <w:p w14:paraId="58251A27" w14:textId="77777777" w:rsidR="00B36A99" w:rsidRPr="00F41371" w:rsidRDefault="00B36A99" w:rsidP="00E93635"/>
        </w:tc>
        <w:tc>
          <w:tcPr>
            <w:tcW w:w="2758" w:type="pct"/>
            <w:shd w:val="clear" w:color="auto" w:fill="auto"/>
          </w:tcPr>
          <w:p w14:paraId="22692BCD" w14:textId="77777777" w:rsidR="00B36A99" w:rsidRPr="00F41371" w:rsidRDefault="00B36A99" w:rsidP="00E93635"/>
        </w:tc>
      </w:tr>
      <w:tr w:rsidR="00B36A99" w:rsidRPr="00F41371" w14:paraId="683F00B4" w14:textId="77777777" w:rsidTr="00E93635">
        <w:tc>
          <w:tcPr>
            <w:tcW w:w="2242" w:type="pct"/>
            <w:shd w:val="clear" w:color="auto" w:fill="auto"/>
          </w:tcPr>
          <w:p w14:paraId="2E105113" w14:textId="77777777" w:rsidR="00B36A99" w:rsidRPr="00F41371" w:rsidRDefault="00B36A99" w:rsidP="00E93635"/>
        </w:tc>
        <w:tc>
          <w:tcPr>
            <w:tcW w:w="2758" w:type="pct"/>
            <w:shd w:val="clear" w:color="auto" w:fill="auto"/>
          </w:tcPr>
          <w:p w14:paraId="430314BA" w14:textId="77777777" w:rsidR="00B36A99" w:rsidRPr="00F41371" w:rsidRDefault="00B36A99" w:rsidP="00E93635"/>
        </w:tc>
      </w:tr>
    </w:tbl>
    <w:p w14:paraId="540AF120" w14:textId="77777777" w:rsidR="00B36A99" w:rsidRDefault="00B36A99" w:rsidP="00B36A99"/>
    <w:p w14:paraId="42D13C81" w14:textId="77777777" w:rsidR="00B36A99" w:rsidRDefault="00B36A99" w:rsidP="00B36A99"/>
    <w:p w14:paraId="700AFF92" w14:textId="77777777" w:rsidR="00B36A99" w:rsidRDefault="00B36A99" w:rsidP="00B36A99"/>
    <w:p w14:paraId="70FB74A7" w14:textId="77777777" w:rsidR="00B36A99" w:rsidRPr="00F41371" w:rsidRDefault="00B36A99" w:rsidP="00B36A99"/>
    <w:p w14:paraId="79B72B2B" w14:textId="77777777" w:rsidR="00B36A99" w:rsidRPr="00F41371" w:rsidRDefault="00B36A99" w:rsidP="00B36A99">
      <w:pPr>
        <w:pStyle w:val="ListParagraph"/>
        <w:numPr>
          <w:ilvl w:val="1"/>
          <w:numId w:val="36"/>
        </w:numPr>
      </w:pPr>
      <w:r w:rsidRPr="00F41371">
        <w:lastRenderedPageBreak/>
        <w:t>Identify the length of time you will provide fixed pricing for the following: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8"/>
        <w:gridCol w:w="2012"/>
      </w:tblGrid>
      <w:tr w:rsidR="00B36A99" w:rsidRPr="00F41371" w14:paraId="1586D489" w14:textId="77777777" w:rsidTr="00E93635">
        <w:trPr>
          <w:trHeight w:val="467"/>
        </w:trPr>
        <w:tc>
          <w:tcPr>
            <w:tcW w:w="3924" w:type="pct"/>
            <w:shd w:val="clear" w:color="auto" w:fill="auto"/>
            <w:vAlign w:val="center"/>
          </w:tcPr>
          <w:p w14:paraId="02FFFE3F" w14:textId="77777777" w:rsidR="00B36A99" w:rsidRPr="00F41371" w:rsidRDefault="00B36A99" w:rsidP="00E93635">
            <w:pPr>
              <w:spacing w:after="0"/>
              <w:jc w:val="center"/>
              <w:rPr>
                <w:b/>
              </w:rPr>
            </w:pPr>
            <w:r w:rsidRPr="00F41371">
              <w:rPr>
                <w:b/>
              </w:rPr>
              <w:t>Item/ Component</w:t>
            </w:r>
          </w:p>
        </w:tc>
        <w:tc>
          <w:tcPr>
            <w:tcW w:w="1076" w:type="pct"/>
            <w:shd w:val="clear" w:color="auto" w:fill="auto"/>
            <w:vAlign w:val="center"/>
          </w:tcPr>
          <w:p w14:paraId="31C96079" w14:textId="77777777" w:rsidR="00B36A99" w:rsidRPr="00F41371" w:rsidRDefault="00B36A99" w:rsidP="00E93635">
            <w:pPr>
              <w:spacing w:after="0"/>
              <w:jc w:val="center"/>
              <w:rPr>
                <w:b/>
              </w:rPr>
            </w:pPr>
            <w:r w:rsidRPr="00F41371">
              <w:rPr>
                <w:b/>
              </w:rPr>
              <w:t xml:space="preserve"># </w:t>
            </w:r>
            <w:proofErr w:type="gramStart"/>
            <w:r w:rsidRPr="00F41371">
              <w:rPr>
                <w:b/>
              </w:rPr>
              <w:t>of</w:t>
            </w:r>
            <w:proofErr w:type="gramEnd"/>
            <w:r w:rsidRPr="00F41371">
              <w:rPr>
                <w:b/>
              </w:rPr>
              <w:t xml:space="preserve"> Years</w:t>
            </w:r>
          </w:p>
        </w:tc>
      </w:tr>
      <w:tr w:rsidR="00B36A99" w:rsidRPr="00F41371" w14:paraId="55317F6C" w14:textId="77777777" w:rsidTr="00E93635">
        <w:trPr>
          <w:trHeight w:val="440"/>
        </w:trPr>
        <w:tc>
          <w:tcPr>
            <w:tcW w:w="3924" w:type="pct"/>
            <w:shd w:val="clear" w:color="auto" w:fill="auto"/>
            <w:vAlign w:val="center"/>
          </w:tcPr>
          <w:p w14:paraId="70943653" w14:textId="77777777" w:rsidR="00B36A99" w:rsidRPr="00F41371" w:rsidRDefault="00B36A99" w:rsidP="00E93635">
            <w:pPr>
              <w:spacing w:after="0"/>
            </w:pPr>
            <w:r w:rsidRPr="00F41371">
              <w:t>Software</w:t>
            </w:r>
          </w:p>
        </w:tc>
        <w:tc>
          <w:tcPr>
            <w:tcW w:w="1076" w:type="pct"/>
            <w:shd w:val="clear" w:color="auto" w:fill="auto"/>
            <w:vAlign w:val="center"/>
          </w:tcPr>
          <w:p w14:paraId="00F514F4" w14:textId="77777777" w:rsidR="00B36A99" w:rsidRPr="00F41371" w:rsidRDefault="00B36A99" w:rsidP="00E93635">
            <w:pPr>
              <w:spacing w:after="0"/>
            </w:pPr>
          </w:p>
        </w:tc>
      </w:tr>
      <w:tr w:rsidR="00B36A99" w:rsidRPr="00F41371" w14:paraId="4E59C8E1" w14:textId="77777777" w:rsidTr="00E93635">
        <w:trPr>
          <w:trHeight w:val="440"/>
        </w:trPr>
        <w:tc>
          <w:tcPr>
            <w:tcW w:w="3924" w:type="pct"/>
            <w:shd w:val="clear" w:color="auto" w:fill="auto"/>
            <w:vAlign w:val="center"/>
          </w:tcPr>
          <w:p w14:paraId="66F24792" w14:textId="77777777" w:rsidR="00B36A99" w:rsidRPr="00F41371" w:rsidRDefault="00B36A99" w:rsidP="00E93635">
            <w:pPr>
              <w:spacing w:after="0"/>
            </w:pPr>
            <w:r w:rsidRPr="00F41371">
              <w:t>Hardware</w:t>
            </w:r>
          </w:p>
        </w:tc>
        <w:tc>
          <w:tcPr>
            <w:tcW w:w="1076" w:type="pct"/>
            <w:shd w:val="clear" w:color="auto" w:fill="auto"/>
            <w:vAlign w:val="center"/>
          </w:tcPr>
          <w:p w14:paraId="77B0A293" w14:textId="77777777" w:rsidR="00B36A99" w:rsidRPr="00F41371" w:rsidRDefault="00B36A99" w:rsidP="00E93635">
            <w:pPr>
              <w:spacing w:after="0"/>
            </w:pPr>
          </w:p>
        </w:tc>
      </w:tr>
      <w:tr w:rsidR="00B36A99" w:rsidRPr="00F41371" w14:paraId="7AD7C29A" w14:textId="77777777" w:rsidTr="00E93635">
        <w:trPr>
          <w:trHeight w:val="440"/>
        </w:trPr>
        <w:tc>
          <w:tcPr>
            <w:tcW w:w="3924" w:type="pct"/>
            <w:shd w:val="clear" w:color="auto" w:fill="auto"/>
            <w:vAlign w:val="center"/>
          </w:tcPr>
          <w:p w14:paraId="657C33BB" w14:textId="77777777" w:rsidR="00B36A99" w:rsidRPr="00F41371" w:rsidRDefault="00B36A99" w:rsidP="00E93635">
            <w:pPr>
              <w:spacing w:after="0"/>
            </w:pPr>
            <w:r w:rsidRPr="00F41371">
              <w:t>Other (List Below)</w:t>
            </w:r>
          </w:p>
        </w:tc>
        <w:tc>
          <w:tcPr>
            <w:tcW w:w="1076" w:type="pct"/>
            <w:shd w:val="clear" w:color="auto" w:fill="auto"/>
            <w:vAlign w:val="center"/>
          </w:tcPr>
          <w:p w14:paraId="68D97E86" w14:textId="77777777" w:rsidR="00B36A99" w:rsidRPr="00F41371" w:rsidRDefault="00B36A99" w:rsidP="00E93635">
            <w:pPr>
              <w:spacing w:after="0"/>
            </w:pPr>
          </w:p>
        </w:tc>
      </w:tr>
      <w:tr w:rsidR="00B36A99" w:rsidRPr="00F41371" w14:paraId="331B500F" w14:textId="77777777" w:rsidTr="00E93635">
        <w:trPr>
          <w:trHeight w:val="440"/>
        </w:trPr>
        <w:tc>
          <w:tcPr>
            <w:tcW w:w="3924" w:type="pct"/>
            <w:shd w:val="clear" w:color="auto" w:fill="auto"/>
            <w:vAlign w:val="center"/>
          </w:tcPr>
          <w:p w14:paraId="42518BAD" w14:textId="77777777" w:rsidR="00B36A99" w:rsidRPr="00F41371" w:rsidRDefault="00B36A99" w:rsidP="00E93635">
            <w:pPr>
              <w:spacing w:after="0"/>
            </w:pPr>
          </w:p>
        </w:tc>
        <w:tc>
          <w:tcPr>
            <w:tcW w:w="1076" w:type="pct"/>
            <w:shd w:val="clear" w:color="auto" w:fill="auto"/>
            <w:vAlign w:val="center"/>
          </w:tcPr>
          <w:p w14:paraId="4D683DE5" w14:textId="77777777" w:rsidR="00B36A99" w:rsidRPr="00F41371" w:rsidRDefault="00B36A99" w:rsidP="00E93635">
            <w:pPr>
              <w:spacing w:after="0"/>
            </w:pPr>
          </w:p>
        </w:tc>
      </w:tr>
      <w:tr w:rsidR="00B36A99" w:rsidRPr="00F41371" w14:paraId="23278503" w14:textId="77777777" w:rsidTr="00E93635">
        <w:trPr>
          <w:trHeight w:val="440"/>
        </w:trPr>
        <w:tc>
          <w:tcPr>
            <w:tcW w:w="3924" w:type="pct"/>
            <w:shd w:val="clear" w:color="auto" w:fill="auto"/>
            <w:vAlign w:val="center"/>
          </w:tcPr>
          <w:p w14:paraId="39DB2F6F" w14:textId="77777777" w:rsidR="00B36A99" w:rsidRPr="00F41371" w:rsidRDefault="00B36A99" w:rsidP="00E93635">
            <w:pPr>
              <w:spacing w:after="0"/>
            </w:pPr>
          </w:p>
        </w:tc>
        <w:tc>
          <w:tcPr>
            <w:tcW w:w="1076" w:type="pct"/>
            <w:shd w:val="clear" w:color="auto" w:fill="auto"/>
            <w:vAlign w:val="center"/>
          </w:tcPr>
          <w:p w14:paraId="28B782F4" w14:textId="77777777" w:rsidR="00B36A99" w:rsidRPr="00F41371" w:rsidRDefault="00B36A99" w:rsidP="00E93635">
            <w:pPr>
              <w:spacing w:after="0"/>
            </w:pPr>
          </w:p>
        </w:tc>
      </w:tr>
      <w:tr w:rsidR="00B36A99" w:rsidRPr="00F41371" w14:paraId="6AA0F4D7" w14:textId="77777777" w:rsidTr="00E93635">
        <w:trPr>
          <w:trHeight w:val="440"/>
        </w:trPr>
        <w:tc>
          <w:tcPr>
            <w:tcW w:w="3924" w:type="pct"/>
            <w:shd w:val="clear" w:color="auto" w:fill="auto"/>
            <w:vAlign w:val="center"/>
          </w:tcPr>
          <w:p w14:paraId="3E268AAC" w14:textId="77777777" w:rsidR="00B36A99" w:rsidRPr="00F41371" w:rsidRDefault="00B36A99" w:rsidP="00E93635">
            <w:pPr>
              <w:spacing w:after="0"/>
            </w:pPr>
          </w:p>
        </w:tc>
        <w:tc>
          <w:tcPr>
            <w:tcW w:w="1076" w:type="pct"/>
            <w:shd w:val="clear" w:color="auto" w:fill="auto"/>
            <w:vAlign w:val="center"/>
          </w:tcPr>
          <w:p w14:paraId="67A2C65E" w14:textId="77777777" w:rsidR="00B36A99" w:rsidRPr="00F41371" w:rsidRDefault="00B36A99" w:rsidP="00E93635">
            <w:pPr>
              <w:spacing w:after="0"/>
            </w:pPr>
          </w:p>
        </w:tc>
      </w:tr>
    </w:tbl>
    <w:p w14:paraId="3BDDBD23" w14:textId="77777777" w:rsidR="00B36A99" w:rsidRPr="00F41371" w:rsidRDefault="00B36A99" w:rsidP="00B36A99"/>
    <w:p w14:paraId="44ADCA2C" w14:textId="77777777" w:rsidR="00B36A99" w:rsidRPr="00F41371" w:rsidRDefault="00B36A99" w:rsidP="00B36A99">
      <w:r w:rsidRPr="00F41371">
        <w:t xml:space="preserve">State </w:t>
      </w:r>
      <w:proofErr w:type="gramStart"/>
      <w:r w:rsidRPr="00F41371">
        <w:t>whether or not</w:t>
      </w:r>
      <w:proofErr w:type="gramEnd"/>
      <w:r w:rsidRPr="00F41371">
        <w:t xml:space="preserve"> you will agree to limits on any annual increases to maintenance and support charges. Identify any indices (</w:t>
      </w:r>
      <w:proofErr w:type="gramStart"/>
      <w:r w:rsidRPr="00F41371">
        <w:t>i.e.</w:t>
      </w:r>
      <w:proofErr w:type="gramEnd"/>
      <w:r w:rsidRPr="00F41371">
        <w:t xml:space="preserve"> CPI) which will be used as a basis for the limit.</w:t>
      </w:r>
    </w:p>
    <w:p w14:paraId="5A31C762" w14:textId="77777777" w:rsidR="00B36A99" w:rsidRPr="00F41371" w:rsidRDefault="00B36A99" w:rsidP="00B36A99">
      <w:r w:rsidRPr="00F41371">
        <w:t>_____________________________________________________________</w:t>
      </w:r>
      <w:r>
        <w:t>________________________</w:t>
      </w:r>
    </w:p>
    <w:p w14:paraId="42BAECCB" w14:textId="77777777" w:rsidR="00B36A99" w:rsidRDefault="00B36A99" w:rsidP="00B36A99">
      <w:r w:rsidRPr="00F41371">
        <w:t>_____________________________________________________________</w:t>
      </w:r>
      <w:r>
        <w:t>________________________</w:t>
      </w:r>
    </w:p>
    <w:p w14:paraId="181AFAB2" w14:textId="77777777" w:rsidR="00B36A99" w:rsidRPr="00F41371" w:rsidRDefault="00B36A99" w:rsidP="00B36A99"/>
    <w:p w14:paraId="5E10350F" w14:textId="77777777" w:rsidR="00B36A99" w:rsidRPr="002E354F" w:rsidRDefault="00B36A99" w:rsidP="00B36A99">
      <w:pPr>
        <w:pStyle w:val="ListParagraph"/>
        <w:numPr>
          <w:ilvl w:val="0"/>
          <w:numId w:val="33"/>
        </w:numPr>
        <w:rPr>
          <w:b/>
        </w:rPr>
      </w:pPr>
      <w:r w:rsidRPr="002E354F">
        <w:rPr>
          <w:b/>
        </w:rPr>
        <w:t>Assumptions</w:t>
      </w:r>
    </w:p>
    <w:p w14:paraId="2ED07BB5" w14:textId="77777777" w:rsidR="00B36A99" w:rsidRPr="00F41371" w:rsidRDefault="00B36A99" w:rsidP="00B36A99">
      <w:pPr>
        <w:rPr>
          <w:sz w:val="18"/>
          <w:szCs w:val="18"/>
        </w:rPr>
      </w:pPr>
      <w:r w:rsidRPr="00F41371">
        <w:rPr>
          <w:sz w:val="18"/>
          <w:szCs w:val="18"/>
        </w:rPr>
        <w:t>State any additional assumptions associated with the pricing of this proposal:</w:t>
      </w:r>
    </w:p>
    <w:p w14:paraId="0F26A0E1" w14:textId="77777777" w:rsidR="00B36A99" w:rsidRPr="00F41371" w:rsidRDefault="00B36A99" w:rsidP="00B36A99">
      <w:r w:rsidRPr="00F41371">
        <w:t>_____________________________________________________________</w:t>
      </w:r>
      <w:r>
        <w:t>________________________</w:t>
      </w:r>
    </w:p>
    <w:p w14:paraId="57F68E36" w14:textId="77777777" w:rsidR="00B36A99" w:rsidRPr="00F41371" w:rsidRDefault="00B36A99" w:rsidP="00B36A99">
      <w:r w:rsidRPr="00F41371">
        <w:t>_____________________________________________________________</w:t>
      </w:r>
      <w:r>
        <w:t>________________________</w:t>
      </w:r>
    </w:p>
    <w:p w14:paraId="28BA897B" w14:textId="77777777" w:rsidR="00B36A99" w:rsidRDefault="00B36A99" w:rsidP="00B36A99">
      <w:pPr>
        <w:rPr>
          <w:b/>
        </w:rPr>
      </w:pPr>
      <w:r>
        <w:rPr>
          <w:b/>
        </w:rPr>
        <w:t>_____________________________________________________________________________________</w:t>
      </w:r>
    </w:p>
    <w:p w14:paraId="173901B0" w14:textId="77777777" w:rsidR="00B36A99" w:rsidRDefault="00B36A99" w:rsidP="00B36A99">
      <w:pPr>
        <w:rPr>
          <w:b/>
        </w:rPr>
      </w:pPr>
    </w:p>
    <w:p w14:paraId="010273CA" w14:textId="77777777" w:rsidR="00B36A99" w:rsidRDefault="00B36A99" w:rsidP="00B36A99">
      <w:pPr>
        <w:pStyle w:val="ListParagraph"/>
        <w:numPr>
          <w:ilvl w:val="0"/>
          <w:numId w:val="33"/>
        </w:numPr>
        <w:rPr>
          <w:b/>
        </w:rPr>
      </w:pPr>
      <w:r>
        <w:rPr>
          <w:b/>
        </w:rPr>
        <w:t>Standard Rates</w:t>
      </w:r>
    </w:p>
    <w:p w14:paraId="5620BE5C" w14:textId="77777777" w:rsidR="00B36A99" w:rsidRPr="00B853B8" w:rsidRDefault="00B36A99" w:rsidP="00B36A99">
      <w:pPr>
        <w:spacing w:after="0"/>
        <w:rPr>
          <w:bCs/>
          <w:sz w:val="18"/>
          <w:szCs w:val="18"/>
        </w:rPr>
      </w:pPr>
      <w:r w:rsidRPr="00B853B8">
        <w:rPr>
          <w:bCs/>
          <w:sz w:val="18"/>
          <w:szCs w:val="18"/>
        </w:rPr>
        <w:t>State the unit and amount per hour rate for all potentially billable services for client-generated requests, change orders and optional services as described.</w:t>
      </w:r>
    </w:p>
    <w:tbl>
      <w:tblPr>
        <w:tblStyle w:val="TableGrid"/>
        <w:tblW w:w="0" w:type="auto"/>
        <w:tblLook w:val="04A0" w:firstRow="1" w:lastRow="0" w:firstColumn="1" w:lastColumn="0" w:noHBand="0" w:noVBand="1"/>
      </w:tblPr>
      <w:tblGrid>
        <w:gridCol w:w="1870"/>
        <w:gridCol w:w="3615"/>
        <w:gridCol w:w="1170"/>
        <w:gridCol w:w="1440"/>
        <w:gridCol w:w="1255"/>
      </w:tblGrid>
      <w:tr w:rsidR="00B36A99" w14:paraId="74FCA2FC" w14:textId="77777777" w:rsidTr="00E93635">
        <w:trPr>
          <w:trHeight w:val="422"/>
        </w:trPr>
        <w:tc>
          <w:tcPr>
            <w:tcW w:w="1870" w:type="dxa"/>
            <w:vAlign w:val="center"/>
          </w:tcPr>
          <w:p w14:paraId="4133AF2F" w14:textId="77777777" w:rsidR="00B36A99" w:rsidRDefault="00B36A99" w:rsidP="00E93635">
            <w:pPr>
              <w:jc w:val="center"/>
              <w:rPr>
                <w:b/>
              </w:rPr>
            </w:pPr>
            <w:r>
              <w:rPr>
                <w:b/>
              </w:rPr>
              <w:t>Role</w:t>
            </w:r>
          </w:p>
        </w:tc>
        <w:tc>
          <w:tcPr>
            <w:tcW w:w="3615" w:type="dxa"/>
            <w:vAlign w:val="center"/>
          </w:tcPr>
          <w:p w14:paraId="76D46242" w14:textId="77777777" w:rsidR="00B36A99" w:rsidRDefault="00B36A99" w:rsidP="00E93635">
            <w:pPr>
              <w:jc w:val="center"/>
              <w:rPr>
                <w:b/>
              </w:rPr>
            </w:pPr>
            <w:r>
              <w:rPr>
                <w:b/>
              </w:rPr>
              <w:t>Description</w:t>
            </w:r>
          </w:p>
        </w:tc>
        <w:tc>
          <w:tcPr>
            <w:tcW w:w="1170" w:type="dxa"/>
            <w:vAlign w:val="center"/>
          </w:tcPr>
          <w:p w14:paraId="4CCA630E" w14:textId="77777777" w:rsidR="00B36A99" w:rsidRDefault="00B36A99" w:rsidP="00E93635">
            <w:pPr>
              <w:jc w:val="center"/>
              <w:rPr>
                <w:b/>
              </w:rPr>
            </w:pPr>
            <w:r>
              <w:rPr>
                <w:b/>
              </w:rPr>
              <w:t>Hourly Rate</w:t>
            </w:r>
          </w:p>
        </w:tc>
        <w:tc>
          <w:tcPr>
            <w:tcW w:w="1440" w:type="dxa"/>
            <w:vAlign w:val="center"/>
          </w:tcPr>
          <w:p w14:paraId="0B46EB47" w14:textId="77777777" w:rsidR="00B36A99" w:rsidRDefault="00B36A99" w:rsidP="00E93635">
            <w:pPr>
              <w:jc w:val="center"/>
              <w:rPr>
                <w:b/>
              </w:rPr>
            </w:pPr>
            <w:r>
              <w:rPr>
                <w:b/>
              </w:rPr>
              <w:t>Estimated Hours</w:t>
            </w:r>
          </w:p>
        </w:tc>
        <w:tc>
          <w:tcPr>
            <w:tcW w:w="1255" w:type="dxa"/>
            <w:vAlign w:val="center"/>
          </w:tcPr>
          <w:p w14:paraId="3ABCB871" w14:textId="77777777" w:rsidR="00B36A99" w:rsidRDefault="00B36A99" w:rsidP="00E93635">
            <w:pPr>
              <w:jc w:val="center"/>
              <w:rPr>
                <w:b/>
              </w:rPr>
            </w:pPr>
            <w:r>
              <w:rPr>
                <w:b/>
              </w:rPr>
              <w:t>Total</w:t>
            </w:r>
          </w:p>
        </w:tc>
      </w:tr>
      <w:tr w:rsidR="00B36A99" w14:paraId="2532B193" w14:textId="77777777" w:rsidTr="00E93635">
        <w:trPr>
          <w:trHeight w:val="440"/>
        </w:trPr>
        <w:tc>
          <w:tcPr>
            <w:tcW w:w="1870" w:type="dxa"/>
            <w:vAlign w:val="center"/>
          </w:tcPr>
          <w:p w14:paraId="1B0598E2" w14:textId="77777777" w:rsidR="00B36A99" w:rsidRDefault="00B36A99" w:rsidP="00E93635">
            <w:pPr>
              <w:rPr>
                <w:b/>
              </w:rPr>
            </w:pPr>
          </w:p>
        </w:tc>
        <w:tc>
          <w:tcPr>
            <w:tcW w:w="3615" w:type="dxa"/>
            <w:vAlign w:val="center"/>
          </w:tcPr>
          <w:p w14:paraId="40C6C8FA" w14:textId="77777777" w:rsidR="00B36A99" w:rsidRDefault="00B36A99" w:rsidP="00E93635">
            <w:pPr>
              <w:rPr>
                <w:b/>
              </w:rPr>
            </w:pPr>
          </w:p>
        </w:tc>
        <w:tc>
          <w:tcPr>
            <w:tcW w:w="1170" w:type="dxa"/>
            <w:vAlign w:val="center"/>
          </w:tcPr>
          <w:p w14:paraId="25190579" w14:textId="77777777" w:rsidR="00B36A99" w:rsidRDefault="00B36A99" w:rsidP="00E93635">
            <w:pPr>
              <w:rPr>
                <w:b/>
              </w:rPr>
            </w:pPr>
          </w:p>
        </w:tc>
        <w:tc>
          <w:tcPr>
            <w:tcW w:w="1440" w:type="dxa"/>
            <w:vAlign w:val="center"/>
          </w:tcPr>
          <w:p w14:paraId="4BF3C6F4" w14:textId="77777777" w:rsidR="00B36A99" w:rsidRDefault="00B36A99" w:rsidP="00E93635">
            <w:pPr>
              <w:rPr>
                <w:b/>
              </w:rPr>
            </w:pPr>
          </w:p>
        </w:tc>
        <w:tc>
          <w:tcPr>
            <w:tcW w:w="1255" w:type="dxa"/>
            <w:vAlign w:val="center"/>
          </w:tcPr>
          <w:p w14:paraId="622449DE" w14:textId="77777777" w:rsidR="00B36A99" w:rsidRDefault="00B36A99" w:rsidP="00E93635">
            <w:pPr>
              <w:rPr>
                <w:b/>
              </w:rPr>
            </w:pPr>
          </w:p>
        </w:tc>
      </w:tr>
      <w:tr w:rsidR="00B36A99" w14:paraId="61C8AC7D" w14:textId="77777777" w:rsidTr="00E93635">
        <w:trPr>
          <w:trHeight w:val="440"/>
        </w:trPr>
        <w:tc>
          <w:tcPr>
            <w:tcW w:w="1870" w:type="dxa"/>
            <w:vAlign w:val="center"/>
          </w:tcPr>
          <w:p w14:paraId="24D32BC5" w14:textId="77777777" w:rsidR="00B36A99" w:rsidRDefault="00B36A99" w:rsidP="00E93635">
            <w:pPr>
              <w:rPr>
                <w:b/>
              </w:rPr>
            </w:pPr>
          </w:p>
        </w:tc>
        <w:tc>
          <w:tcPr>
            <w:tcW w:w="3615" w:type="dxa"/>
            <w:vAlign w:val="center"/>
          </w:tcPr>
          <w:p w14:paraId="5442F676" w14:textId="77777777" w:rsidR="00B36A99" w:rsidRDefault="00B36A99" w:rsidP="00E93635">
            <w:pPr>
              <w:rPr>
                <w:b/>
              </w:rPr>
            </w:pPr>
          </w:p>
        </w:tc>
        <w:tc>
          <w:tcPr>
            <w:tcW w:w="1170" w:type="dxa"/>
            <w:vAlign w:val="center"/>
          </w:tcPr>
          <w:p w14:paraId="27F5FB2A" w14:textId="77777777" w:rsidR="00B36A99" w:rsidRDefault="00B36A99" w:rsidP="00E93635">
            <w:pPr>
              <w:rPr>
                <w:b/>
              </w:rPr>
            </w:pPr>
          </w:p>
        </w:tc>
        <w:tc>
          <w:tcPr>
            <w:tcW w:w="1440" w:type="dxa"/>
            <w:vAlign w:val="center"/>
          </w:tcPr>
          <w:p w14:paraId="22B13C1F" w14:textId="77777777" w:rsidR="00B36A99" w:rsidRDefault="00B36A99" w:rsidP="00E93635">
            <w:pPr>
              <w:rPr>
                <w:b/>
              </w:rPr>
            </w:pPr>
          </w:p>
        </w:tc>
        <w:tc>
          <w:tcPr>
            <w:tcW w:w="1255" w:type="dxa"/>
            <w:vAlign w:val="center"/>
          </w:tcPr>
          <w:p w14:paraId="045C3E24" w14:textId="77777777" w:rsidR="00B36A99" w:rsidRDefault="00B36A99" w:rsidP="00E93635">
            <w:pPr>
              <w:rPr>
                <w:b/>
              </w:rPr>
            </w:pPr>
          </w:p>
        </w:tc>
      </w:tr>
      <w:tr w:rsidR="00B36A99" w14:paraId="2E1780D8" w14:textId="77777777" w:rsidTr="00E93635">
        <w:trPr>
          <w:trHeight w:val="440"/>
        </w:trPr>
        <w:tc>
          <w:tcPr>
            <w:tcW w:w="1870" w:type="dxa"/>
            <w:vAlign w:val="center"/>
          </w:tcPr>
          <w:p w14:paraId="6A8E2733" w14:textId="77777777" w:rsidR="00B36A99" w:rsidRDefault="00B36A99" w:rsidP="00E93635">
            <w:pPr>
              <w:rPr>
                <w:b/>
              </w:rPr>
            </w:pPr>
          </w:p>
        </w:tc>
        <w:tc>
          <w:tcPr>
            <w:tcW w:w="3615" w:type="dxa"/>
            <w:vAlign w:val="center"/>
          </w:tcPr>
          <w:p w14:paraId="6A82D007" w14:textId="77777777" w:rsidR="00B36A99" w:rsidRDefault="00B36A99" w:rsidP="00E93635">
            <w:pPr>
              <w:rPr>
                <w:b/>
              </w:rPr>
            </w:pPr>
          </w:p>
        </w:tc>
        <w:tc>
          <w:tcPr>
            <w:tcW w:w="1170" w:type="dxa"/>
            <w:vAlign w:val="center"/>
          </w:tcPr>
          <w:p w14:paraId="37738A17" w14:textId="77777777" w:rsidR="00B36A99" w:rsidRDefault="00B36A99" w:rsidP="00E93635">
            <w:pPr>
              <w:rPr>
                <w:b/>
              </w:rPr>
            </w:pPr>
          </w:p>
        </w:tc>
        <w:tc>
          <w:tcPr>
            <w:tcW w:w="1440" w:type="dxa"/>
            <w:vAlign w:val="center"/>
          </w:tcPr>
          <w:p w14:paraId="66855D42" w14:textId="77777777" w:rsidR="00B36A99" w:rsidRDefault="00B36A99" w:rsidP="00E93635">
            <w:pPr>
              <w:rPr>
                <w:b/>
              </w:rPr>
            </w:pPr>
          </w:p>
        </w:tc>
        <w:tc>
          <w:tcPr>
            <w:tcW w:w="1255" w:type="dxa"/>
            <w:vAlign w:val="center"/>
          </w:tcPr>
          <w:p w14:paraId="2557A311" w14:textId="77777777" w:rsidR="00B36A99" w:rsidRDefault="00B36A99" w:rsidP="00E93635">
            <w:pPr>
              <w:rPr>
                <w:b/>
              </w:rPr>
            </w:pPr>
          </w:p>
        </w:tc>
      </w:tr>
      <w:tr w:rsidR="00B36A99" w14:paraId="5851436E" w14:textId="77777777" w:rsidTr="00E93635">
        <w:trPr>
          <w:trHeight w:val="440"/>
        </w:trPr>
        <w:tc>
          <w:tcPr>
            <w:tcW w:w="1870" w:type="dxa"/>
            <w:vAlign w:val="center"/>
          </w:tcPr>
          <w:p w14:paraId="56B6A4C0" w14:textId="77777777" w:rsidR="00B36A99" w:rsidRDefault="00B36A99" w:rsidP="00E93635">
            <w:pPr>
              <w:rPr>
                <w:b/>
              </w:rPr>
            </w:pPr>
          </w:p>
        </w:tc>
        <w:tc>
          <w:tcPr>
            <w:tcW w:w="3615" w:type="dxa"/>
            <w:vAlign w:val="center"/>
          </w:tcPr>
          <w:p w14:paraId="37DB4220" w14:textId="77777777" w:rsidR="00B36A99" w:rsidRDefault="00B36A99" w:rsidP="00E93635">
            <w:pPr>
              <w:rPr>
                <w:b/>
              </w:rPr>
            </w:pPr>
          </w:p>
        </w:tc>
        <w:tc>
          <w:tcPr>
            <w:tcW w:w="1170" w:type="dxa"/>
            <w:vAlign w:val="center"/>
          </w:tcPr>
          <w:p w14:paraId="7184A06F" w14:textId="77777777" w:rsidR="00B36A99" w:rsidRDefault="00B36A99" w:rsidP="00E93635">
            <w:pPr>
              <w:rPr>
                <w:b/>
              </w:rPr>
            </w:pPr>
          </w:p>
        </w:tc>
        <w:tc>
          <w:tcPr>
            <w:tcW w:w="1440" w:type="dxa"/>
            <w:vAlign w:val="center"/>
          </w:tcPr>
          <w:p w14:paraId="080BC83A" w14:textId="77777777" w:rsidR="00B36A99" w:rsidRDefault="00B36A99" w:rsidP="00E93635">
            <w:pPr>
              <w:rPr>
                <w:b/>
              </w:rPr>
            </w:pPr>
          </w:p>
        </w:tc>
        <w:tc>
          <w:tcPr>
            <w:tcW w:w="1255" w:type="dxa"/>
            <w:vAlign w:val="center"/>
          </w:tcPr>
          <w:p w14:paraId="470CFCF6" w14:textId="77777777" w:rsidR="00B36A99" w:rsidRDefault="00B36A99" w:rsidP="00E93635">
            <w:pPr>
              <w:rPr>
                <w:b/>
              </w:rPr>
            </w:pPr>
          </w:p>
        </w:tc>
      </w:tr>
      <w:tr w:rsidR="00B36A99" w14:paraId="6A2AA8B3" w14:textId="77777777" w:rsidTr="00E93635">
        <w:trPr>
          <w:trHeight w:val="440"/>
        </w:trPr>
        <w:tc>
          <w:tcPr>
            <w:tcW w:w="1870" w:type="dxa"/>
            <w:vAlign w:val="center"/>
          </w:tcPr>
          <w:p w14:paraId="4094B98A" w14:textId="77777777" w:rsidR="00B36A99" w:rsidRDefault="00B36A99" w:rsidP="00E93635">
            <w:pPr>
              <w:rPr>
                <w:b/>
              </w:rPr>
            </w:pPr>
          </w:p>
        </w:tc>
        <w:tc>
          <w:tcPr>
            <w:tcW w:w="3615" w:type="dxa"/>
            <w:vAlign w:val="center"/>
          </w:tcPr>
          <w:p w14:paraId="249EB029" w14:textId="77777777" w:rsidR="00B36A99" w:rsidRDefault="00B36A99" w:rsidP="00E93635">
            <w:pPr>
              <w:rPr>
                <w:b/>
              </w:rPr>
            </w:pPr>
          </w:p>
        </w:tc>
        <w:tc>
          <w:tcPr>
            <w:tcW w:w="1170" w:type="dxa"/>
            <w:vAlign w:val="center"/>
          </w:tcPr>
          <w:p w14:paraId="76D8E43E" w14:textId="77777777" w:rsidR="00B36A99" w:rsidRDefault="00B36A99" w:rsidP="00E93635">
            <w:pPr>
              <w:rPr>
                <w:b/>
              </w:rPr>
            </w:pPr>
          </w:p>
        </w:tc>
        <w:tc>
          <w:tcPr>
            <w:tcW w:w="1440" w:type="dxa"/>
            <w:vAlign w:val="center"/>
          </w:tcPr>
          <w:p w14:paraId="79B90612" w14:textId="77777777" w:rsidR="00B36A99" w:rsidRDefault="00B36A99" w:rsidP="00E93635">
            <w:pPr>
              <w:rPr>
                <w:b/>
              </w:rPr>
            </w:pPr>
          </w:p>
        </w:tc>
        <w:tc>
          <w:tcPr>
            <w:tcW w:w="1255" w:type="dxa"/>
            <w:vAlign w:val="center"/>
          </w:tcPr>
          <w:p w14:paraId="4A2AE1F1" w14:textId="77777777" w:rsidR="00B36A99" w:rsidRDefault="00B36A99" w:rsidP="00E93635">
            <w:pPr>
              <w:rPr>
                <w:b/>
              </w:rPr>
            </w:pPr>
          </w:p>
        </w:tc>
      </w:tr>
    </w:tbl>
    <w:p w14:paraId="0196C62E" w14:textId="77777777" w:rsidR="00B36A99" w:rsidRPr="00B417E0" w:rsidRDefault="00B36A99" w:rsidP="00B36A99">
      <w:pPr>
        <w:rPr>
          <w:b/>
        </w:rPr>
      </w:pPr>
      <w:r w:rsidRPr="00B417E0">
        <w:rPr>
          <w:b/>
        </w:rPr>
        <w:br w:type="page"/>
      </w:r>
    </w:p>
    <w:p w14:paraId="103D7C73" w14:textId="77777777" w:rsidR="00B36A99" w:rsidRPr="00F41371" w:rsidRDefault="00B36A99" w:rsidP="00B36A99">
      <w:pPr>
        <w:rPr>
          <w:b/>
        </w:rPr>
      </w:pPr>
      <w:r w:rsidRPr="00F41371">
        <w:rPr>
          <w:b/>
        </w:rPr>
        <w:lastRenderedPageBreak/>
        <w:t>FURTHER PROPOSAL AGREETH AND SAYETH NAUGHT:</w:t>
      </w:r>
    </w:p>
    <w:p w14:paraId="21DC01ED" w14:textId="77777777" w:rsidR="00B36A99" w:rsidRPr="00F41371" w:rsidRDefault="00B36A99" w:rsidP="00B36A99">
      <w:pPr>
        <w:rPr>
          <w:b/>
        </w:rPr>
      </w:pPr>
      <w:r w:rsidRPr="00F41371">
        <w:rPr>
          <w:b/>
        </w:rPr>
        <w:t>Signature Clauses:</w:t>
      </w:r>
    </w:p>
    <w:p w14:paraId="10429E48" w14:textId="77777777" w:rsidR="00B36A99" w:rsidRPr="00F41371" w:rsidRDefault="00B36A99" w:rsidP="00B36A99">
      <w:pPr>
        <w:rPr>
          <w:b/>
        </w:rPr>
      </w:pPr>
      <w:r w:rsidRPr="00F41371">
        <w:rPr>
          <w:b/>
        </w:rPr>
        <w:t xml:space="preserve">Where Proposer is a </w:t>
      </w:r>
      <w:proofErr w:type="gramStart"/>
      <w:r>
        <w:rPr>
          <w:b/>
        </w:rPr>
        <w:t>C</w:t>
      </w:r>
      <w:r w:rsidRPr="00F41371">
        <w:rPr>
          <w:b/>
        </w:rPr>
        <w:t>orporation</w:t>
      </w:r>
      <w:proofErr w:type="gramEnd"/>
      <w:r w:rsidRPr="00F41371">
        <w:rPr>
          <w:b/>
        </w:rPr>
        <w:t xml:space="preserve"> </w:t>
      </w:r>
    </w:p>
    <w:p w14:paraId="66BEDC53" w14:textId="77777777" w:rsidR="00B36A99" w:rsidRDefault="00B36A99" w:rsidP="00B36A99">
      <w:pPr>
        <w:rPr>
          <w:b/>
        </w:rPr>
      </w:pPr>
    </w:p>
    <w:p w14:paraId="43174C22" w14:textId="77777777" w:rsidR="00B36A99" w:rsidRPr="00F41371" w:rsidRDefault="00B36A99" w:rsidP="00B36A99">
      <w:pPr>
        <w:rPr>
          <w:b/>
        </w:rPr>
      </w:pPr>
      <w:r w:rsidRPr="00F41371">
        <w:rPr>
          <w:b/>
        </w:rPr>
        <w:t>Name of Corporation</w:t>
      </w:r>
    </w:p>
    <w:p w14:paraId="6FD08CC4" w14:textId="77777777" w:rsidR="00B36A99" w:rsidRPr="00F41371" w:rsidRDefault="00B36A99" w:rsidP="00B36A99">
      <w:pPr>
        <w:rPr>
          <w:b/>
        </w:rPr>
      </w:pPr>
      <w:r w:rsidRPr="00F41371">
        <w:rPr>
          <w:b/>
        </w:rPr>
        <w:t>________________________________</w:t>
      </w:r>
    </w:p>
    <w:p w14:paraId="2EB521EE" w14:textId="77777777" w:rsidR="00B36A99" w:rsidRPr="00F41371" w:rsidRDefault="00B36A99" w:rsidP="00B36A99">
      <w:pPr>
        <w:spacing w:after="0"/>
        <w:rPr>
          <w:b/>
        </w:rPr>
      </w:pPr>
      <w:r w:rsidRPr="00F41371">
        <w:rPr>
          <w:b/>
        </w:rPr>
        <w:t>________________________________</w:t>
      </w:r>
    </w:p>
    <w:p w14:paraId="75E3827F" w14:textId="77777777" w:rsidR="00B36A99" w:rsidRPr="00F41371" w:rsidRDefault="00B36A99" w:rsidP="00B36A99">
      <w:pPr>
        <w:rPr>
          <w:b/>
        </w:rPr>
      </w:pPr>
      <w:r w:rsidRPr="00F41371">
        <w:rPr>
          <w:b/>
        </w:rPr>
        <w:t>President</w:t>
      </w:r>
    </w:p>
    <w:p w14:paraId="34123694" w14:textId="77777777" w:rsidR="00B36A99" w:rsidRPr="00F41371" w:rsidRDefault="00B36A99" w:rsidP="00B36A99">
      <w:pPr>
        <w:spacing w:after="0"/>
        <w:rPr>
          <w:b/>
        </w:rPr>
      </w:pPr>
      <w:r w:rsidRPr="00F41371">
        <w:rPr>
          <w:b/>
        </w:rPr>
        <w:t>________________________________</w:t>
      </w:r>
    </w:p>
    <w:p w14:paraId="39C489BB" w14:textId="77777777" w:rsidR="00B36A99" w:rsidRPr="00F41371" w:rsidRDefault="00B36A99" w:rsidP="00B36A99">
      <w:pPr>
        <w:rPr>
          <w:b/>
        </w:rPr>
      </w:pPr>
      <w:r w:rsidRPr="00F41371">
        <w:rPr>
          <w:b/>
        </w:rPr>
        <w:t>Secretary</w:t>
      </w:r>
    </w:p>
    <w:p w14:paraId="43E4AD17" w14:textId="77777777" w:rsidR="00B36A99" w:rsidRPr="00F41371" w:rsidRDefault="00B36A99" w:rsidP="00B36A99">
      <w:pPr>
        <w:spacing w:after="0"/>
        <w:rPr>
          <w:b/>
        </w:rPr>
      </w:pPr>
      <w:r w:rsidRPr="00F41371">
        <w:rPr>
          <w:b/>
        </w:rPr>
        <w:t>Where Proposer is a Partnership: _______________________________</w:t>
      </w:r>
    </w:p>
    <w:p w14:paraId="36D1233F" w14:textId="77777777" w:rsidR="00B36A99" w:rsidRPr="00F41371" w:rsidRDefault="00B36A99" w:rsidP="00B36A99">
      <w:pPr>
        <w:spacing w:after="0"/>
        <w:rPr>
          <w:b/>
        </w:rPr>
      </w:pPr>
      <w:r w:rsidRPr="00F41371">
        <w:rPr>
          <w:b/>
        </w:rPr>
        <w:t>(List All Partners)</w:t>
      </w:r>
    </w:p>
    <w:p w14:paraId="10420434" w14:textId="77777777" w:rsidR="00B36A99" w:rsidRPr="00F41371" w:rsidRDefault="00B36A99" w:rsidP="00B36A99">
      <w:pPr>
        <w:spacing w:after="0"/>
        <w:rPr>
          <w:b/>
        </w:rPr>
      </w:pPr>
      <w:r w:rsidRPr="00F41371">
        <w:rPr>
          <w:b/>
        </w:rPr>
        <w:t>Name of Partnership: ___________________________________________</w:t>
      </w:r>
    </w:p>
    <w:p w14:paraId="4FA7E9F9" w14:textId="77777777" w:rsidR="00B36A99" w:rsidRPr="00F41371" w:rsidRDefault="00B36A99" w:rsidP="00B36A99">
      <w:pPr>
        <w:rPr>
          <w:b/>
        </w:rPr>
      </w:pPr>
    </w:p>
    <w:p w14:paraId="77C7E04D" w14:textId="77777777" w:rsidR="00B36A99" w:rsidRPr="00F41371" w:rsidRDefault="00B36A99" w:rsidP="00B36A99">
      <w:pPr>
        <w:spacing w:after="0"/>
        <w:rPr>
          <w:b/>
        </w:rPr>
      </w:pPr>
      <w:r w:rsidRPr="00F41371">
        <w:rPr>
          <w:b/>
        </w:rPr>
        <w:t>Where Proposer is an Individual:</w:t>
      </w:r>
    </w:p>
    <w:p w14:paraId="49F4EAED" w14:textId="77777777" w:rsidR="00B36A99" w:rsidRPr="00F41371" w:rsidRDefault="00B36A99" w:rsidP="00B36A99">
      <w:pPr>
        <w:spacing w:after="0"/>
        <w:rPr>
          <w:b/>
        </w:rPr>
      </w:pPr>
      <w:r w:rsidRPr="00F41371">
        <w:rPr>
          <w:b/>
        </w:rPr>
        <w:t xml:space="preserve">(List Firm Name and Style </w:t>
      </w:r>
      <w:proofErr w:type="gramStart"/>
      <w:r w:rsidRPr="00F41371">
        <w:rPr>
          <w:b/>
        </w:rPr>
        <w:t>Thereof)</w:t>
      </w:r>
      <w:r>
        <w:rPr>
          <w:b/>
        </w:rPr>
        <w:t xml:space="preserve">  </w:t>
      </w:r>
      <w:r w:rsidRPr="00F41371">
        <w:rPr>
          <w:b/>
        </w:rPr>
        <w:t>_</w:t>
      </w:r>
      <w:proofErr w:type="gramEnd"/>
      <w:r w:rsidRPr="00F41371">
        <w:rPr>
          <w:b/>
        </w:rPr>
        <w:t>______________________________</w:t>
      </w:r>
    </w:p>
    <w:p w14:paraId="53E550CD" w14:textId="77777777" w:rsidR="00B36A99" w:rsidRPr="00F41371" w:rsidRDefault="00B36A99" w:rsidP="00B36A99">
      <w:pPr>
        <w:spacing w:after="0"/>
        <w:rPr>
          <w:b/>
        </w:rPr>
      </w:pPr>
      <w:r w:rsidRPr="00F41371">
        <w:rPr>
          <w:b/>
        </w:rPr>
        <w:t>Name of Firm</w:t>
      </w:r>
    </w:p>
    <w:p w14:paraId="1F59A5FC" w14:textId="77777777" w:rsidR="00B36A99" w:rsidRPr="00F41371" w:rsidRDefault="00B36A99" w:rsidP="00B36A99">
      <w:pPr>
        <w:rPr>
          <w:b/>
        </w:rPr>
      </w:pPr>
    </w:p>
    <w:p w14:paraId="4D418266" w14:textId="77777777" w:rsidR="00B36A99" w:rsidRPr="00F41371" w:rsidRDefault="00B36A99" w:rsidP="00B36A99">
      <w:pPr>
        <w:spacing w:after="120"/>
        <w:rPr>
          <w:b/>
        </w:rPr>
      </w:pPr>
      <w:r w:rsidRPr="00F41371">
        <w:rPr>
          <w:b/>
        </w:rPr>
        <w:t>COUNTY OF _________________:</w:t>
      </w:r>
    </w:p>
    <w:p w14:paraId="65345254" w14:textId="77777777" w:rsidR="00B36A99" w:rsidRPr="00F41371" w:rsidRDefault="00B36A99" w:rsidP="00B36A99">
      <w:pPr>
        <w:spacing w:after="120"/>
        <w:rPr>
          <w:b/>
        </w:rPr>
      </w:pPr>
      <w:r w:rsidRPr="00F41371">
        <w:rPr>
          <w:b/>
        </w:rPr>
        <w:t>STATE OF OHIO _______________:</w:t>
      </w:r>
    </w:p>
    <w:p w14:paraId="2347411A" w14:textId="77777777" w:rsidR="00B36A99" w:rsidRPr="00F41371" w:rsidRDefault="00B36A99" w:rsidP="00B36A99">
      <w:pPr>
        <w:rPr>
          <w:b/>
        </w:rPr>
      </w:pPr>
    </w:p>
    <w:p w14:paraId="7F993B16" w14:textId="77777777" w:rsidR="00B36A99" w:rsidRPr="00F41371" w:rsidRDefault="00B36A99" w:rsidP="00B36A99">
      <w:pPr>
        <w:rPr>
          <w:b/>
        </w:rPr>
      </w:pPr>
      <w:r w:rsidRPr="00F41371">
        <w:rPr>
          <w:b/>
        </w:rPr>
        <w:t>SWORN TO AND SUBSCRIBED TO, before me, a Notary Public, as knowing and voluntary act on this ___________day of _________________2019.</w:t>
      </w:r>
    </w:p>
    <w:p w14:paraId="347CC77C" w14:textId="77777777" w:rsidR="00B36A99" w:rsidRPr="00F41371" w:rsidRDefault="00B36A99" w:rsidP="00B36A99">
      <w:pPr>
        <w:rPr>
          <w:b/>
        </w:rPr>
      </w:pPr>
    </w:p>
    <w:p w14:paraId="31FDA9B4" w14:textId="77777777" w:rsidR="00B36A99" w:rsidRPr="00F41371" w:rsidRDefault="00B36A99" w:rsidP="00B36A99">
      <w:pPr>
        <w:rPr>
          <w:b/>
        </w:rPr>
      </w:pPr>
      <w:r w:rsidRPr="00F41371">
        <w:rPr>
          <w:b/>
        </w:rPr>
        <w:t>Notary Public</w:t>
      </w:r>
    </w:p>
    <w:p w14:paraId="6B642712" w14:textId="77777777" w:rsidR="00B36A99" w:rsidRPr="00F41371" w:rsidRDefault="00B36A99" w:rsidP="00B36A99">
      <w:pPr>
        <w:rPr>
          <w:b/>
        </w:rPr>
      </w:pPr>
      <w:r w:rsidRPr="00F41371">
        <w:rPr>
          <w:b/>
        </w:rPr>
        <w:t>___________________</w:t>
      </w:r>
    </w:p>
    <w:p w14:paraId="7C3BBEB8" w14:textId="77777777" w:rsidR="00B36A99" w:rsidRPr="00F41371" w:rsidRDefault="00B36A99" w:rsidP="00B36A99">
      <w:pPr>
        <w:rPr>
          <w:b/>
        </w:rPr>
      </w:pPr>
      <w:r w:rsidRPr="00F41371">
        <w:rPr>
          <w:b/>
        </w:rPr>
        <w:t>My Commission Expires:</w:t>
      </w:r>
    </w:p>
    <w:p w14:paraId="37A0DF41" w14:textId="77777777" w:rsidR="00F373F0" w:rsidRDefault="00F373F0">
      <w:r>
        <w:rPr>
          <w:b/>
        </w:rPr>
        <w:t>___________________</w:t>
      </w:r>
    </w:p>
    <w:p w14:paraId="3E42A2AA" w14:textId="31A18686" w:rsidR="00F373F0" w:rsidRDefault="00F373F0" w:rsidP="2AFB2181">
      <w:pPr>
        <w:rPr>
          <w:b/>
        </w:rPr>
      </w:pPr>
    </w:p>
    <w:p w14:paraId="1CB28837" w14:textId="08206F0A" w:rsidR="00F373F0" w:rsidRDefault="00F373F0" w:rsidP="2AFB2181">
      <w:pPr>
        <w:rPr>
          <w:b/>
        </w:rPr>
      </w:pPr>
    </w:p>
    <w:p w14:paraId="5F5089EE" w14:textId="2FC84B40" w:rsidR="00F373F0" w:rsidRDefault="00F373F0" w:rsidP="2AFB2181">
      <w:pPr>
        <w:rPr>
          <w:b/>
        </w:rPr>
      </w:pPr>
    </w:p>
    <w:p w14:paraId="695528DB" w14:textId="22BEF4E1" w:rsidR="00F373F0" w:rsidRDefault="00F373F0" w:rsidP="2AFB2181">
      <w:pPr>
        <w:rPr>
          <w:b/>
        </w:rPr>
      </w:pPr>
    </w:p>
    <w:p w14:paraId="12C5112A" w14:textId="71E26D8C" w:rsidR="00F373F0" w:rsidRDefault="00F373F0" w:rsidP="2AFB2181">
      <w:pPr>
        <w:rPr>
          <w:b/>
        </w:rPr>
      </w:pPr>
      <w:r w:rsidRPr="00F373F0">
        <w:rPr>
          <w:b/>
          <w:noProof/>
        </w:rPr>
        <w:lastRenderedPageBreak/>
        <w:drawing>
          <wp:inline distT="0" distB="0" distL="0" distR="0" wp14:anchorId="1DBC3A7E" wp14:editId="7C2DE86B">
            <wp:extent cx="5943600" cy="7680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7680960"/>
                    </a:xfrm>
                    <a:prstGeom prst="rect">
                      <a:avLst/>
                    </a:prstGeom>
                    <a:noFill/>
                    <a:ln>
                      <a:noFill/>
                    </a:ln>
                  </pic:spPr>
                </pic:pic>
              </a:graphicData>
            </a:graphic>
          </wp:inline>
        </w:drawing>
      </w:r>
    </w:p>
    <w:p w14:paraId="06BFBBF1" w14:textId="77777777" w:rsidR="00F373F0" w:rsidRDefault="00F373F0" w:rsidP="2AFB2181"/>
    <w:sectPr w:rsidR="00F373F0">
      <w:footerReference w:type="default" r:id="rId2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John M. Reese" w:date="2022-08-17T09:05:00Z" w:initials="JR">
    <w:p w14:paraId="4AFE8D22" w14:textId="6DEF1669" w:rsidR="1BA36740" w:rsidRDefault="1BA36740">
      <w:pPr>
        <w:pStyle w:val="CommentText"/>
      </w:pPr>
      <w:r>
        <w:t>Do we need to define what the clerk menu is?</w:t>
      </w:r>
      <w:r>
        <w:rPr>
          <w:rStyle w:val="CommentReference"/>
        </w:rPr>
        <w:annotationRef/>
      </w:r>
    </w:p>
  </w:comment>
  <w:comment w:id="5" w:author="John M. Reese" w:date="2022-08-16T10:37:00Z" w:initials="JR">
    <w:p w14:paraId="37E49ED6" w14:textId="74A6B503" w:rsidR="3D1DA670" w:rsidRDefault="3D1DA670">
      <w:pPr>
        <w:pStyle w:val="CommentText"/>
      </w:pPr>
      <w:r>
        <w:t>Is this explained in greater detail elsewhere? If not, should it be?</w:t>
      </w:r>
      <w:r>
        <w:rPr>
          <w:rStyle w:val="CommentReference"/>
        </w:rPr>
        <w:annotationRef/>
      </w:r>
    </w:p>
  </w:comment>
  <w:comment w:id="6" w:author="John M. Reese" w:date="2022-08-24T10:07:00Z" w:initials="JMR">
    <w:p w14:paraId="7489AD67" w14:textId="77777777" w:rsidR="00223834" w:rsidRDefault="00223834" w:rsidP="00BD11D4">
      <w:pPr>
        <w:pStyle w:val="CommentText"/>
      </w:pPr>
      <w:r>
        <w:rPr>
          <w:rStyle w:val="CommentReference"/>
        </w:rPr>
        <w:annotationRef/>
      </w:r>
      <w:r>
        <w:t>Question about email from Cortney</w:t>
      </w:r>
    </w:p>
  </w:comment>
  <w:comment w:id="13" w:author="Cortney R. Morgan" w:date="2022-08-16T14:48:00Z" w:initials="CM">
    <w:p w14:paraId="2A1F94F3" w14:textId="38DBB3C4" w:rsidR="3D1DA670" w:rsidRDefault="3D1DA670">
      <w:pPr>
        <w:pStyle w:val="CommentText"/>
      </w:pPr>
      <w:r>
        <w:t>Not sure whether this goes here on in Exhibit B or both?</w:t>
      </w:r>
      <w:r>
        <w:rPr>
          <w:rStyle w:val="CommentReference"/>
        </w:rPr>
        <w:annotationRef/>
      </w:r>
    </w:p>
  </w:comment>
  <w:comment w:id="14" w:author="John M. Reese" w:date="2022-08-24T10:10:00Z" w:initials="JMR">
    <w:p w14:paraId="1C3B0307" w14:textId="77777777" w:rsidR="002501CF" w:rsidRDefault="002501CF" w:rsidP="00587828">
      <w:pPr>
        <w:pStyle w:val="CommentText"/>
      </w:pPr>
      <w:r>
        <w:rPr>
          <w:rStyle w:val="CommentReference"/>
        </w:rPr>
        <w:annotationRef/>
      </w:r>
      <w:r>
        <w:t>This right?</w:t>
      </w:r>
    </w:p>
  </w:comment>
  <w:comment w:id="15" w:author="John M. Reese" w:date="2022-08-24T10:21:00Z" w:initials="JMR">
    <w:p w14:paraId="3BFCB7F6" w14:textId="77777777" w:rsidR="0077217B" w:rsidRDefault="0077217B" w:rsidP="0084060D">
      <w:pPr>
        <w:pStyle w:val="CommentText"/>
      </w:pPr>
      <w:r>
        <w:rPr>
          <w:rStyle w:val="CommentReference"/>
        </w:rPr>
        <w:annotationRef/>
      </w:r>
      <w:r>
        <w:t>This right?</w:t>
      </w:r>
    </w:p>
  </w:comment>
  <w:comment w:id="16" w:author="John M. Reese" w:date="2022-08-24T10:21:00Z" w:initials="JMR">
    <w:p w14:paraId="112CCA80" w14:textId="77777777" w:rsidR="0077217B" w:rsidRDefault="0077217B" w:rsidP="00A41F44">
      <w:pPr>
        <w:pStyle w:val="CommentText"/>
      </w:pPr>
      <w:r>
        <w:rPr>
          <w:rStyle w:val="CommentReference"/>
        </w:rPr>
        <w:annotationRef/>
      </w:r>
      <w:r>
        <w:t>This right?</w:t>
      </w:r>
    </w:p>
  </w:comment>
  <w:comment w:id="17" w:author="John M. Reese" w:date="2022-08-09T12:46:00Z" w:initials="JR">
    <w:p w14:paraId="5113EF93" w14:textId="504861B4" w:rsidR="55455229" w:rsidRDefault="55455229">
      <w:pPr>
        <w:pStyle w:val="CommentText"/>
      </w:pPr>
      <w:r>
        <w:t>Per Jake, Proposed additional language:</w:t>
      </w:r>
      <w:r>
        <w:rPr>
          <w:rStyle w:val="CommentReference"/>
        </w:rPr>
        <w:annotationRef/>
      </w:r>
    </w:p>
    <w:p w14:paraId="36C596AF" w14:textId="28AD895A" w:rsidR="55455229" w:rsidRDefault="55455229">
      <w:pPr>
        <w:pStyle w:val="CommentText"/>
      </w:pPr>
      <w:r>
        <w:t>Information exchange with the following agencies are anticipated as potential future interfaces:</w:t>
      </w:r>
    </w:p>
    <w:p w14:paraId="4349E149" w14:textId="76DCF96A" w:rsidR="55455229" w:rsidRDefault="55455229">
      <w:pPr>
        <w:pStyle w:val="CommentText"/>
      </w:pPr>
      <w:r>
        <w:t>-DRC/DYS</w:t>
      </w:r>
    </w:p>
    <w:p w14:paraId="0EFE4FF7" w14:textId="00EFDABE" w:rsidR="55455229" w:rsidRDefault="55455229">
      <w:pPr>
        <w:pStyle w:val="CommentText"/>
      </w:pPr>
      <w:r>
        <w:t>-Stark County Jail</w:t>
      </w:r>
    </w:p>
    <w:p w14:paraId="5FC29125" w14:textId="3CB51E95" w:rsidR="55455229" w:rsidRDefault="55455229">
      <w:pPr>
        <w:pStyle w:val="CommentText"/>
      </w:pPr>
      <w:r>
        <w:t>-MCJAS (Multicounty Juvenile Attention System)</w:t>
      </w:r>
    </w:p>
    <w:p w14:paraId="5C99A91B" w14:textId="67C5F8B7" w:rsidR="55455229" w:rsidRDefault="55455229">
      <w:pPr>
        <w:pStyle w:val="CommentText"/>
      </w:pPr>
      <w:r>
        <w:t>-SCO case statistical reporting</w:t>
      </w:r>
    </w:p>
    <w:p w14:paraId="72E4EBE3" w14:textId="1618F09B" w:rsidR="55455229" w:rsidRDefault="55455229">
      <w:pPr>
        <w:pStyle w:val="CommentText"/>
      </w:pPr>
      <w:r>
        <w:t>-Upload to Appellate CMS system</w:t>
      </w:r>
    </w:p>
    <w:p w14:paraId="2AD53309" w14:textId="171946CE" w:rsidR="55455229" w:rsidRDefault="55455229">
      <w:pPr>
        <w:pStyle w:val="CommentText"/>
      </w:pPr>
      <w:r>
        <w:t>-JFS</w:t>
      </w:r>
    </w:p>
    <w:p w14:paraId="42163834" w14:textId="4548A789" w:rsidR="55455229" w:rsidRDefault="55455229">
      <w:pPr>
        <w:pStyle w:val="CommentText"/>
      </w:pPr>
      <w:r>
        <w:t>-Child Support Enforcement including SACWIS</w:t>
      </w:r>
    </w:p>
    <w:p w14:paraId="42860155" w14:textId="29C224F7" w:rsidR="55455229" w:rsidRDefault="55455229">
      <w:pPr>
        <w:pStyle w:val="CommentText"/>
      </w:pPr>
      <w:r>
        <w:t>-Jury Management</w:t>
      </w:r>
    </w:p>
    <w:p w14:paraId="6CABA5D8" w14:textId="40E42059" w:rsidR="55455229" w:rsidRDefault="55455229">
      <w:pPr>
        <w:pStyle w:val="CommentText"/>
      </w:pPr>
      <w:r>
        <w:t xml:space="preserve">-Interactive Voice Response </w:t>
      </w:r>
    </w:p>
    <w:p w14:paraId="6EA00581" w14:textId="105F46F3" w:rsidR="55455229" w:rsidRDefault="55455229">
      <w:pPr>
        <w:pStyle w:val="CommentText"/>
      </w:pPr>
      <w:r>
        <w:t>-Digital Recording System (linking digital recording created and stored externally to the CMS database)</w:t>
      </w:r>
    </w:p>
  </w:comment>
  <w:comment w:id="18" w:author="John M. Reese" w:date="2022-08-24T10:25:00Z" w:initials="JMR">
    <w:p w14:paraId="2558BAFF" w14:textId="77777777" w:rsidR="00254BBE" w:rsidRDefault="00254BBE" w:rsidP="00AD72BB">
      <w:pPr>
        <w:pStyle w:val="CommentText"/>
      </w:pPr>
      <w:r>
        <w:rPr>
          <w:rStyle w:val="CommentReference"/>
        </w:rPr>
        <w:annotationRef/>
      </w:r>
      <w:r>
        <w:t>This right?</w:t>
      </w:r>
    </w:p>
  </w:comment>
  <w:comment w:id="19" w:author="John M. Reese" w:date="2022-08-09T12:47:00Z" w:initials="JR">
    <w:p w14:paraId="7D2D7986" w14:textId="33FDBE36" w:rsidR="55455229" w:rsidRDefault="55455229">
      <w:pPr>
        <w:pStyle w:val="CommentText"/>
      </w:pPr>
      <w:r>
        <w:t>Per Jodi, I added the sentence that was included in the email that was forwarded to me from Matrix.  The email read: If you are developing an RFP, maybe adding a requirement like:</w:t>
      </w:r>
      <w:r>
        <w:rPr>
          <w:rStyle w:val="CommentReference"/>
        </w:rPr>
        <w:annotationRef/>
      </w:r>
    </w:p>
    <w:p w14:paraId="44F78AF3" w14:textId="1335AEE5" w:rsidR="55455229" w:rsidRDefault="55455229">
      <w:pPr>
        <w:pStyle w:val="CommentText"/>
      </w:pPr>
      <w:r>
        <w:t xml:space="preserve">Integration with MatrixProsecutor case management system using there interface based on : Legal XML ECF v5.0 as found here: </w:t>
      </w:r>
      <w:hyperlink r:id="rId1">
        <w:r w:rsidRPr="55455229">
          <w:rPr>
            <w:rStyle w:val="Hyperlink"/>
          </w:rPr>
          <w:t>https://www.oasis-open.org/2019/05/13/electronic-court-filing-v5-0-from-ecf-tc-approved-as-a-committee-specification/</w:t>
        </w:r>
      </w:hyperlink>
      <w:r>
        <w:t>.</w:t>
      </w:r>
    </w:p>
  </w:comment>
  <w:comment w:id="20" w:author="John M. Reese" w:date="2022-08-16T08:50:00Z" w:initials="JR">
    <w:p w14:paraId="0D9AB764" w14:textId="738DE8E9" w:rsidR="3D1DA670" w:rsidRDefault="3D1DA670">
      <w:pPr>
        <w:pStyle w:val="CommentText"/>
      </w:pPr>
      <w:r>
        <w:t>How much historical data needs migrated? Are there retention schedules that need spelled out here?</w:t>
      </w:r>
      <w:r>
        <w:rPr>
          <w:rStyle w:val="CommentReference"/>
        </w:rPr>
        <w:annotationRef/>
      </w:r>
    </w:p>
  </w:comment>
  <w:comment w:id="21" w:author="Dwaine R. Hemphill" w:date="2022-08-18T11:13:00Z" w:initials="DH">
    <w:p w14:paraId="12782206" w14:textId="46A5F330" w:rsidR="1BA36740" w:rsidRDefault="1BA36740">
      <w:pPr>
        <w:pStyle w:val="CommentText"/>
      </w:pPr>
      <w:r>
        <w:t>Rule 26 governs court records management and retention. I also am having a conversation with John Runion at the Stark County Records Commission about the language issue.</w:t>
      </w:r>
      <w:r>
        <w:rPr>
          <w:rStyle w:val="CommentReference"/>
        </w:rPr>
        <w:annotationRef/>
      </w:r>
    </w:p>
  </w:comment>
  <w:comment w:id="23" w:author="John M. Reese" w:date="2022-08-17T12:37:00Z" w:initials="JR">
    <w:p w14:paraId="5B4C63F8" w14:textId="0A032178" w:rsidR="1BA36740" w:rsidRDefault="1BA36740">
      <w:pPr>
        <w:pStyle w:val="CommentText"/>
      </w:pPr>
      <w:r>
        <w:t>Do we need some commas in here?</w:t>
      </w:r>
      <w:r>
        <w:rPr>
          <w:rStyle w:val="CommentReference"/>
        </w:rPr>
        <w:annotationRef/>
      </w:r>
    </w:p>
  </w:comment>
  <w:comment w:id="24" w:author="John M. Reese" w:date="2022-08-24T11:13:00Z" w:initials="JMR">
    <w:p w14:paraId="641C2168" w14:textId="77777777" w:rsidR="00F4463D" w:rsidRDefault="00F4463D" w:rsidP="00DC39A1">
      <w:pPr>
        <w:pStyle w:val="CommentText"/>
      </w:pPr>
      <w:r>
        <w:rPr>
          <w:rStyle w:val="CommentReference"/>
        </w:rPr>
        <w:annotationRef/>
      </w:r>
      <w:r>
        <w:t>Changed per Jodi's request</w:t>
      </w:r>
    </w:p>
  </w:comment>
  <w:comment w:id="38" w:author="John M. Reese" w:date="2022-08-17T12:51:00Z" w:initials="JR">
    <w:p w14:paraId="39572569" w14:textId="30154F76" w:rsidR="1BA36740" w:rsidRDefault="1BA36740">
      <w:pPr>
        <w:pStyle w:val="CommentText"/>
      </w:pPr>
      <w:r>
        <w:t>Do we force presenters to adhere to a particular format for the demos?</w:t>
      </w:r>
      <w:r>
        <w:rPr>
          <w:rStyle w:val="CommentReference"/>
        </w:rPr>
        <w:annotationRef/>
      </w:r>
    </w:p>
  </w:comment>
  <w:comment w:id="39" w:author="Dwaine R. Hemphill" w:date="2022-08-18T11:05:00Z" w:initials="DH">
    <w:p w14:paraId="595E2C12" w14:textId="12AB9597" w:rsidR="1BA36740" w:rsidRDefault="1BA36740">
      <w:pPr>
        <w:pStyle w:val="CommentText"/>
      </w:pPr>
      <w:r>
        <w:t>I'm inclined to leave the demo format to the vendors. The format they choose might be another factor to consider in evaluating their bid.</w:t>
      </w:r>
      <w:r>
        <w:rPr>
          <w:rStyle w:val="CommentReference"/>
        </w:rPr>
        <w:annotationRef/>
      </w:r>
    </w:p>
  </w:comment>
  <w:comment w:id="40" w:author="John M. Reese" w:date="2022-08-18T11:11:00Z" w:initials="JR">
    <w:p w14:paraId="4F2DA35B" w14:textId="2359451C" w:rsidR="1BA36740" w:rsidRDefault="1BA36740">
      <w:pPr>
        <w:pStyle w:val="CommentText"/>
      </w:pPr>
      <w:r>
        <w:t>Sounds good.</w:t>
      </w:r>
      <w:r>
        <w:rPr>
          <w:rStyle w:val="CommentReference"/>
        </w:rPr>
        <w:annotationRef/>
      </w:r>
    </w:p>
  </w:comment>
  <w:comment w:id="59" w:author="Jodi German" w:date="2022-08-10T14:58:00Z" w:initials="JG">
    <w:p w14:paraId="2566D765" w14:textId="602E9737" w:rsidR="55455229" w:rsidRDefault="55455229">
      <w:pPr>
        <w:pStyle w:val="CommentText"/>
      </w:pPr>
      <w:r>
        <w:t>I am thinking this was recently added, correct?  I interpret "comprehensive case flow management reports" as the reports the clerk could produce during a case flow.  If that is correct, am I still listing them all?</w:t>
      </w:r>
      <w:r>
        <w:rPr>
          <w:rStyle w:val="CommentReference"/>
        </w:rPr>
        <w:annotationRef/>
      </w:r>
    </w:p>
  </w:comment>
  <w:comment w:id="60" w:author="John M. Reese" w:date="2022-08-10T15:11:00Z" w:initials="JR">
    <w:p w14:paraId="493C41F4" w14:textId="4D57D269" w:rsidR="55455229" w:rsidRDefault="55455229">
      <w:pPr>
        <w:pStyle w:val="CommentText"/>
      </w:pPr>
      <w:r>
        <w:rPr>
          <w:color w:val="2B579A"/>
          <w:shd w:val="clear" w:color="auto" w:fill="E6E6E6"/>
        </w:rPr>
        <w:fldChar w:fldCharType="begin"/>
      </w:r>
      <w:r>
        <w:instrText xml:space="preserve"> HYPERLINK "mailto:JAGerman@starkcountyohio.gov"</w:instrText>
      </w:r>
      <w:bookmarkStart w:id="62" w:name="_@_FC36C3751CC94837A675AF541328B498Z"/>
      <w:r>
        <w:rPr>
          <w:color w:val="2B579A"/>
          <w:shd w:val="clear" w:color="auto" w:fill="E6E6E6"/>
        </w:rPr>
        <w:fldChar w:fldCharType="separate"/>
      </w:r>
      <w:bookmarkEnd w:id="62"/>
      <w:r w:rsidRPr="55455229">
        <w:rPr>
          <w:rStyle w:val="Mention"/>
          <w:noProof/>
        </w:rPr>
        <w:t>@Jodi German</w:t>
      </w:r>
      <w:r>
        <w:rPr>
          <w:color w:val="2B579A"/>
          <w:shd w:val="clear" w:color="auto" w:fill="E6E6E6"/>
        </w:rPr>
        <w:fldChar w:fldCharType="end"/>
      </w:r>
      <w:r>
        <w:t xml:space="preserve"> This was placed here by Dwaine. It existed in the original section 3 (which has since been removed).</w:t>
      </w:r>
      <w:r>
        <w:rPr>
          <w:rStyle w:val="CommentReference"/>
        </w:rPr>
        <w:annotationRef/>
      </w:r>
    </w:p>
    <w:p w14:paraId="3DEC109D" w14:textId="2709F0C1" w:rsidR="55455229" w:rsidRDefault="55455229">
      <w:pPr>
        <w:pStyle w:val="CommentText"/>
      </w:pPr>
    </w:p>
    <w:p w14:paraId="377D2987" w14:textId="7EAF6A29" w:rsidR="55455229" w:rsidRDefault="55455229">
      <w:pPr>
        <w:pStyle w:val="CommentText"/>
      </w:pPr>
      <w:r>
        <w:t xml:space="preserve">I'm not sure this answers your second question, but one thing discussed in a previous meeting: "Look for differences in case behavior." It was suggested to give one or two examples of how something is done and then ask the vendor to describe how they would make that happen. </w:t>
      </w:r>
    </w:p>
    <w:p w14:paraId="73EC8FF3" w14:textId="497B0222" w:rsidR="55455229" w:rsidRDefault="55455229">
      <w:pPr>
        <w:pStyle w:val="CommentText"/>
      </w:pPr>
    </w:p>
    <w:p w14:paraId="0A0D8C9E" w14:textId="3B720619" w:rsidR="55455229" w:rsidRDefault="55455229">
      <w:pPr>
        <w:pStyle w:val="CommentText"/>
      </w:pPr>
      <w:r>
        <w:t>While case differences might differ from reporting differences, maybe that helps determine what should be listed.</w:t>
      </w:r>
    </w:p>
  </w:comment>
  <w:comment w:id="61" w:author="Jodi German" w:date="2022-08-12T15:28:00Z" w:initials="JG">
    <w:p w14:paraId="2A85A6FA" w14:textId="79E07B8E" w:rsidR="3D1DA670" w:rsidRDefault="3D1DA670">
      <w:pPr>
        <w:pStyle w:val="CommentText"/>
      </w:pPr>
      <w:r>
        <w:t>Per our meeting 8/12, I have revised these two paragraphs.  NOTE: these numbers will be updated once the finance information is completed.</w:t>
      </w:r>
      <w:r>
        <w:rPr>
          <w:rStyle w:val="CommentReference"/>
        </w:rPr>
        <w:annotationRef/>
      </w:r>
    </w:p>
    <w:p w14:paraId="24DD8569" w14:textId="22EC78DD" w:rsidR="3D1DA670" w:rsidRDefault="3D1DA670">
      <w:pPr>
        <w:pStyle w:val="CommentText"/>
      </w:pPr>
    </w:p>
  </w:comment>
  <w:comment w:id="63" w:author="John M. Reese" w:date="2022-08-09T12:48:00Z" w:initials="JR">
    <w:p w14:paraId="4E6BCDF6" w14:textId="1B801DDA" w:rsidR="55455229" w:rsidRDefault="55455229">
      <w:pPr>
        <w:pStyle w:val="CommentText"/>
      </w:pPr>
      <w:r>
        <w:t>Per Cortney, This Gen Div Reporting Requirements list is a rough draft.  I very well may end up getting additional judicial feedback that would need to be incorporated.  Sorry about the formatting being off.  Anybody feel free to fix it.  If other courts look at this list and think they have the some of the same requirements, we could re-categorize this Appendix so that the vendor knows which of the things listed are requests of all/ more than one court.</w:t>
      </w:r>
      <w:r>
        <w:rPr>
          <w:rStyle w:val="CommentReference"/>
        </w:rPr>
        <w:annotationRef/>
      </w:r>
    </w:p>
  </w:comment>
  <w:comment w:id="64" w:author="John M. Reese" w:date="2022-08-24T10:32:00Z" w:initials="JMR">
    <w:p w14:paraId="710714EE" w14:textId="77777777" w:rsidR="00A112D9" w:rsidRDefault="00A112D9" w:rsidP="00E626C7">
      <w:pPr>
        <w:pStyle w:val="CommentText"/>
      </w:pPr>
      <w:r>
        <w:rPr>
          <w:rStyle w:val="CommentReference"/>
        </w:rPr>
        <w:annotationRef/>
      </w:r>
      <w:r>
        <w:t>This okay?</w:t>
      </w:r>
    </w:p>
  </w:comment>
  <w:comment w:id="69" w:author="Cortney R. Morgan" w:date="2022-08-16T14:46:00Z" w:initials="CM">
    <w:p w14:paraId="2B8640BB" w14:textId="437BBF11" w:rsidR="3D1DA670" w:rsidRDefault="3D1DA670">
      <w:pPr>
        <w:pStyle w:val="CommentText"/>
      </w:pPr>
      <w:r>
        <w:t>I am not sure whether this goes here or not.  Mark and Sully report that currently the Clerk's office uses an algorithm for assigning judges to cases.</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AFE8D22" w15:done="1"/>
  <w15:commentEx w15:paraId="37E49ED6" w15:done="1"/>
  <w15:commentEx w15:paraId="7489AD67" w15:done="1"/>
  <w15:commentEx w15:paraId="2A1F94F3" w15:done="1"/>
  <w15:commentEx w15:paraId="1C3B0307" w15:done="1"/>
  <w15:commentEx w15:paraId="3BFCB7F6" w15:done="1"/>
  <w15:commentEx w15:paraId="112CCA80" w15:done="1"/>
  <w15:commentEx w15:paraId="6EA00581" w15:done="1"/>
  <w15:commentEx w15:paraId="2558BAFF" w15:done="1"/>
  <w15:commentEx w15:paraId="44F78AF3" w15:done="1"/>
  <w15:commentEx w15:paraId="0D9AB764" w15:done="1"/>
  <w15:commentEx w15:paraId="12782206" w15:paraIdParent="0D9AB764" w15:done="1"/>
  <w15:commentEx w15:paraId="5B4C63F8" w15:done="1"/>
  <w15:commentEx w15:paraId="641C2168" w15:done="1"/>
  <w15:commentEx w15:paraId="39572569" w15:done="1"/>
  <w15:commentEx w15:paraId="595E2C12" w15:paraIdParent="39572569" w15:done="1"/>
  <w15:commentEx w15:paraId="4F2DA35B" w15:paraIdParent="39572569" w15:done="1"/>
  <w15:commentEx w15:paraId="2566D765" w15:done="1"/>
  <w15:commentEx w15:paraId="0A0D8C9E" w15:paraIdParent="2566D765" w15:done="1"/>
  <w15:commentEx w15:paraId="24DD8569" w15:paraIdParent="2566D765" w15:done="1"/>
  <w15:commentEx w15:paraId="4E6BCDF6" w15:done="1"/>
  <w15:commentEx w15:paraId="710714EE" w15:done="1"/>
  <w15:commentEx w15:paraId="2B8640B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3A88559" w16cex:dateUtc="2022-08-17T13:05:00Z"/>
  <w16cex:commentExtensible w16cex:durableId="42F6F553" w16cex:dateUtc="2022-08-16T14:37:00Z"/>
  <w16cex:commentExtensible w16cex:durableId="26B076D1" w16cex:dateUtc="2022-08-24T14:07:00Z"/>
  <w16cex:commentExtensible w16cex:durableId="3B6A3E60" w16cex:dateUtc="2022-08-16T18:48:00Z"/>
  <w16cex:commentExtensible w16cex:durableId="26B0778F" w16cex:dateUtc="2022-08-24T14:10:00Z"/>
  <w16cex:commentExtensible w16cex:durableId="26B07A27" w16cex:dateUtc="2022-08-24T14:21:00Z"/>
  <w16cex:commentExtensible w16cex:durableId="26B07A32" w16cex:dateUtc="2022-08-24T14:21:00Z"/>
  <w16cex:commentExtensible w16cex:durableId="307A10C5" w16cex:dateUtc="2022-08-09T16:46:00Z"/>
  <w16cex:commentExtensible w16cex:durableId="26B07B27" w16cex:dateUtc="2022-08-24T14:25:00Z"/>
  <w16cex:commentExtensible w16cex:durableId="4076E033" w16cex:dateUtc="2022-08-09T16:47:00Z"/>
  <w16cex:commentExtensible w16cex:durableId="0AB09800" w16cex:dateUtc="2022-08-16T12:50:00Z"/>
  <w16cex:commentExtensible w16cex:durableId="4CC9DAA7" w16cex:dateUtc="2022-08-18T15:13:00Z"/>
  <w16cex:commentExtensible w16cex:durableId="6ADB45DF" w16cex:dateUtc="2022-08-17T16:37:00Z"/>
  <w16cex:commentExtensible w16cex:durableId="26B0866F" w16cex:dateUtc="2022-08-24T15:13:00Z"/>
  <w16cex:commentExtensible w16cex:durableId="12E2EAAD" w16cex:dateUtc="2022-08-17T16:51:00Z"/>
  <w16cex:commentExtensible w16cex:durableId="00C568F4" w16cex:dateUtc="2022-08-18T15:05:00Z"/>
  <w16cex:commentExtensible w16cex:durableId="62602CE3" w16cex:dateUtc="2022-08-18T15:11:00Z"/>
  <w16cex:commentExtensible w16cex:durableId="1D1F80AF" w16cex:dateUtc="2022-08-10T18:58:00Z"/>
  <w16cex:commentExtensible w16cex:durableId="3A81AB1E" w16cex:dateUtc="2022-08-10T19:11:00Z"/>
  <w16cex:commentExtensible w16cex:durableId="43DEDF8A" w16cex:dateUtc="2022-08-12T19:28:00Z"/>
  <w16cex:commentExtensible w16cex:durableId="392F09EB" w16cex:dateUtc="2022-08-09T16:48:00Z"/>
  <w16cex:commentExtensible w16cex:durableId="26B07CAD" w16cex:dateUtc="2022-08-24T14:32:00Z"/>
  <w16cex:commentExtensible w16cex:durableId="3340F720" w16cex:dateUtc="2022-08-16T18: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FE8D22" w16cid:durableId="13A88559"/>
  <w16cid:commentId w16cid:paraId="37E49ED6" w16cid:durableId="42F6F553"/>
  <w16cid:commentId w16cid:paraId="7489AD67" w16cid:durableId="26B076D1"/>
  <w16cid:commentId w16cid:paraId="2A1F94F3" w16cid:durableId="3B6A3E60"/>
  <w16cid:commentId w16cid:paraId="1C3B0307" w16cid:durableId="26B0778F"/>
  <w16cid:commentId w16cid:paraId="3BFCB7F6" w16cid:durableId="26B07A27"/>
  <w16cid:commentId w16cid:paraId="112CCA80" w16cid:durableId="26B07A32"/>
  <w16cid:commentId w16cid:paraId="6EA00581" w16cid:durableId="307A10C5"/>
  <w16cid:commentId w16cid:paraId="2558BAFF" w16cid:durableId="26B07B27"/>
  <w16cid:commentId w16cid:paraId="44F78AF3" w16cid:durableId="4076E033"/>
  <w16cid:commentId w16cid:paraId="0D9AB764" w16cid:durableId="0AB09800"/>
  <w16cid:commentId w16cid:paraId="12782206" w16cid:durableId="4CC9DAA7"/>
  <w16cid:commentId w16cid:paraId="5B4C63F8" w16cid:durableId="6ADB45DF"/>
  <w16cid:commentId w16cid:paraId="641C2168" w16cid:durableId="26B0866F"/>
  <w16cid:commentId w16cid:paraId="39572569" w16cid:durableId="12E2EAAD"/>
  <w16cid:commentId w16cid:paraId="595E2C12" w16cid:durableId="00C568F4"/>
  <w16cid:commentId w16cid:paraId="4F2DA35B" w16cid:durableId="62602CE3"/>
  <w16cid:commentId w16cid:paraId="2566D765" w16cid:durableId="1D1F80AF"/>
  <w16cid:commentId w16cid:paraId="0A0D8C9E" w16cid:durableId="3A81AB1E"/>
  <w16cid:commentId w16cid:paraId="24DD8569" w16cid:durableId="43DEDF8A"/>
  <w16cid:commentId w16cid:paraId="4E6BCDF6" w16cid:durableId="392F09EB"/>
  <w16cid:commentId w16cid:paraId="710714EE" w16cid:durableId="26B07CAD"/>
  <w16cid:commentId w16cid:paraId="2B8640BB" w16cid:durableId="3340F7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74763" w14:textId="77777777" w:rsidR="00626E41" w:rsidRDefault="00626E41" w:rsidP="00CD57AA">
      <w:pPr>
        <w:spacing w:after="0" w:line="240" w:lineRule="auto"/>
      </w:pPr>
      <w:r>
        <w:separator/>
      </w:r>
    </w:p>
  </w:endnote>
  <w:endnote w:type="continuationSeparator" w:id="0">
    <w:p w14:paraId="318A3669" w14:textId="77777777" w:rsidR="00626E41" w:rsidRDefault="00626E41" w:rsidP="00CD5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7229889"/>
      <w:docPartObj>
        <w:docPartGallery w:val="Page Numbers (Bottom of Page)"/>
        <w:docPartUnique/>
      </w:docPartObj>
    </w:sdtPr>
    <w:sdtEndPr>
      <w:rPr>
        <w:noProof/>
      </w:rPr>
    </w:sdtEndPr>
    <w:sdtContent>
      <w:p w14:paraId="0E2DD347" w14:textId="39BF336C" w:rsidR="00CD57AA" w:rsidRDefault="00CD57A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D962702" w14:textId="77777777" w:rsidR="00CD57AA" w:rsidRDefault="00CD57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1C129" w14:textId="77777777" w:rsidR="00626E41" w:rsidRDefault="00626E41" w:rsidP="00CD57AA">
      <w:pPr>
        <w:spacing w:after="0" w:line="240" w:lineRule="auto"/>
      </w:pPr>
      <w:r>
        <w:separator/>
      </w:r>
    </w:p>
  </w:footnote>
  <w:footnote w:type="continuationSeparator" w:id="0">
    <w:p w14:paraId="3E7B0100" w14:textId="77777777" w:rsidR="00626E41" w:rsidRDefault="00626E41" w:rsidP="00CD57AA">
      <w:pPr>
        <w:spacing w:after="0" w:line="240" w:lineRule="auto"/>
      </w:pPr>
      <w:r>
        <w:continuationSeparator/>
      </w:r>
    </w:p>
  </w:footnote>
  <w:footnote w:id="1">
    <w:p w14:paraId="77661964" w14:textId="77777777" w:rsidR="006230ED" w:rsidRPr="00C87CE8" w:rsidRDefault="006230ED" w:rsidP="006230ED">
      <w:pPr>
        <w:pStyle w:val="FootnoteText"/>
        <w:rPr>
          <w:rFonts w:ascii="Arial" w:hAnsi="Arial" w:cs="Arial"/>
          <w:sz w:val="16"/>
          <w:szCs w:val="16"/>
        </w:rPr>
      </w:pPr>
      <w:r w:rsidRPr="00C87CE8">
        <w:rPr>
          <w:rStyle w:val="FootnoteReference"/>
          <w:rFonts w:ascii="Arial" w:hAnsi="Arial" w:cs="Arial"/>
          <w:sz w:val="16"/>
          <w:szCs w:val="16"/>
        </w:rPr>
        <w:footnoteRef/>
      </w:r>
      <w:r w:rsidRPr="00C87CE8">
        <w:rPr>
          <w:rFonts w:ascii="Arial" w:hAnsi="Arial" w:cs="Arial"/>
          <w:sz w:val="16"/>
          <w:szCs w:val="16"/>
        </w:rPr>
        <w:t xml:space="preserve"> Ex: A search that generates a report for all guardianship opened from 2019-2021, which are currently open, where document code [17.1A Expert Report] has not been filed in excess of one year, excluding any cases where document code [17.1X JE Dispensing with Expert Report] has been docketed in the case.</w:t>
      </w:r>
    </w:p>
    <w:p w14:paraId="22E90159" w14:textId="77777777" w:rsidR="006230ED" w:rsidRPr="00C87CE8" w:rsidRDefault="006230ED" w:rsidP="006230ED">
      <w:pPr>
        <w:pStyle w:val="FootnoteText"/>
        <w:rPr>
          <w:rFonts w:ascii="Arial" w:hAnsi="Arial" w:cs="Arial"/>
          <w:sz w:val="16"/>
          <w:szCs w:val="16"/>
        </w:rPr>
      </w:pPr>
    </w:p>
    <w:p w14:paraId="5FE57C16" w14:textId="77777777" w:rsidR="006230ED" w:rsidRDefault="006230ED" w:rsidP="006230ED">
      <w:pPr>
        <w:pStyle w:val="FootnoteText"/>
      </w:pPr>
      <w:r w:rsidRPr="00C87CE8">
        <w:rPr>
          <w:rFonts w:ascii="Arial" w:hAnsi="Arial" w:cs="Arial"/>
          <w:sz w:val="16"/>
          <w:szCs w:val="16"/>
        </w:rPr>
        <w:t>Ex: A search that generates a list of all open estates where document code [2.4 Notice of Probate of Will] has NOT been filed.</w:t>
      </w:r>
      <w:r>
        <w:t xml:space="preserve"> </w:t>
      </w:r>
    </w:p>
  </w:footnote>
  <w:footnote w:id="2">
    <w:p w14:paraId="62622253" w14:textId="736B28BF" w:rsidR="00324D4F" w:rsidRDefault="00324D4F" w:rsidP="00B148A1">
      <w:pPr>
        <w:pStyle w:val="FootnoteText"/>
      </w:pPr>
      <w:r w:rsidRPr="00B148A1">
        <w:rPr>
          <w:rStyle w:val="FootnoteReference"/>
          <w:rFonts w:ascii="Arial" w:hAnsi="Arial" w:cs="Arial"/>
          <w:sz w:val="16"/>
          <w:szCs w:val="16"/>
        </w:rPr>
        <w:footnoteRef/>
      </w:r>
      <w:r w:rsidRPr="00B148A1">
        <w:rPr>
          <w:rFonts w:ascii="Arial" w:hAnsi="Arial" w:cs="Arial"/>
          <w:sz w:val="16"/>
          <w:szCs w:val="16"/>
        </w:rPr>
        <w:t xml:space="preserve"> </w:t>
      </w:r>
      <w:r w:rsidR="00B148A1" w:rsidRPr="00B148A1">
        <w:rPr>
          <w:rFonts w:ascii="Arial" w:hAnsi="Arial" w:cs="Arial"/>
          <w:sz w:val="16"/>
          <w:szCs w:val="16"/>
        </w:rPr>
        <w:t xml:space="preserve">Judicial staff currently have a manual case management system for civil cases </w:t>
      </w:r>
      <w:r w:rsidR="00335400">
        <w:rPr>
          <w:rFonts w:ascii="Arial" w:hAnsi="Arial" w:cs="Arial"/>
          <w:sz w:val="16"/>
          <w:szCs w:val="16"/>
        </w:rPr>
        <w:t>which</w:t>
      </w:r>
      <w:r w:rsidR="00B148A1" w:rsidRPr="00B148A1">
        <w:rPr>
          <w:rFonts w:ascii="Arial" w:hAnsi="Arial" w:cs="Arial"/>
          <w:sz w:val="16"/>
          <w:szCs w:val="16"/>
        </w:rPr>
        <w:t xml:space="preserve"> consists of very large index-type cards that have certain information documented on them as the case proceeds.</w:t>
      </w:r>
      <w:r w:rsidR="00A112D9">
        <w:rPr>
          <w:rFonts w:ascii="Arial" w:hAnsi="Arial" w:cs="Arial"/>
          <w:sz w:val="16"/>
          <w:szCs w:val="16"/>
        </w:rPr>
        <w:t xml:space="preserve"> </w:t>
      </w:r>
      <w:r w:rsidR="00B148A1" w:rsidRPr="00B148A1">
        <w:rPr>
          <w:rFonts w:ascii="Arial" w:hAnsi="Arial" w:cs="Arial"/>
          <w:sz w:val="16"/>
          <w:szCs w:val="16"/>
        </w:rPr>
        <w:t>Cards are currently used to track dates, deadlines, people, and reporting information regarding a particular case.</w:t>
      </w:r>
    </w:p>
  </w:footnote>
</w:footnotes>
</file>

<file path=word/intelligence2.xml><?xml version="1.0" encoding="utf-8"?>
<int2:intelligence xmlns:int2="http://schemas.microsoft.com/office/intelligence/2020/intelligence" xmlns:oel="http://schemas.microsoft.com/office/2019/extlst">
  <int2:observations>
    <int2:textHash int2:hashCode="iKwzblGcm1Ze2K" int2:id="3Z9DgTzS">
      <int2:state int2:value="Rejected" int2:type="LegacyProofing"/>
    </int2:textHash>
    <int2:textHash int2:hashCode="ns8v4oh7xEZmMj" int2:id="NsmCmSXZ">
      <int2:state int2:value="Rejected" int2:type="LegacyProofing"/>
    </int2:textHash>
    <int2:textHash int2:hashCode="Ss6we0Hx1Z5e8c" int2:id="XbhyLojN">
      <int2:state int2:value="Rejected" int2:type="LegacyProofing"/>
    </int2:textHash>
    <int2:textHash int2:hashCode="e/KPijszc/IyAu" int2:id="thkXvEY8">
      <int2:state int2:value="Rejected" int2:type="LegacyProofing"/>
    </int2:textHash>
    <int2:bookmark int2:bookmarkName="_Int_UbIIHRx2" int2:invalidationBookmarkName="" int2:hashCode="BUh0dc/tZc33SJ" int2:id="234A9Kge">
      <int2:state int2:value="Rejected" int2:type="LegacyProofing"/>
    </int2:bookmark>
    <int2:bookmark int2:bookmarkName="_Int_BWWBVjoL" int2:invalidationBookmarkName="" int2:hashCode="BUh0dc/tZc33SJ" int2:id="R4wN2skr">
      <int2:state int2:value="Rejected" int2:type="LegacyProofing"/>
    </int2:bookmark>
    <int2:bookmark int2:bookmarkName="_Int_1yyTHHZy" int2:invalidationBookmarkName="" int2:hashCode="Hqi+YobSOrhT8a" int2:id="SuvtFicE">
      <int2:state int2:value="Rejected" int2:type="LegacyProofing"/>
    </int2:bookmark>
    <int2:bookmark int2:bookmarkName="_Int_UOvn92EM" int2:invalidationBookmarkName="" int2:hashCode="zzTwufeuodXtOr" int2:id="WQrrDuNQ">
      <int2:state int2:value="Rejected" int2:type="LegacyProofing"/>
    </int2:bookmark>
    <int2:bookmark int2:bookmarkName="_Int_felsVjJK" int2:invalidationBookmarkName="" int2:hashCode="S457QhxiP2yr0S" int2:id="azQ4ZKWU">
      <int2:state int2:value="Rejected" int2:type="LegacyProofing"/>
    </int2:bookmark>
    <int2:bookmark int2:bookmarkName="_Int_TyA7DH4A" int2:invalidationBookmarkName="" int2:hashCode="tP63a0IemnJh+p" int2:id="dgwG8Z9Q">
      <int2:state int2:value="Rejected" int2:type="LegacyProofing"/>
    </int2:bookmark>
    <int2:bookmark int2:bookmarkName="_Int_zXnf98uC" int2:invalidationBookmarkName="" int2:hashCode="iXbA2K4HNnn9i+" int2:id="vM0WxknG">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E5E39"/>
    <w:multiLevelType w:val="hybridMultilevel"/>
    <w:tmpl w:val="6ED69900"/>
    <w:lvl w:ilvl="0" w:tplc="FA5C35BA">
      <w:start w:val="1"/>
      <w:numFmt w:val="upperRoman"/>
      <w:lvlText w:val="%1."/>
      <w:lvlJc w:val="right"/>
      <w:pPr>
        <w:ind w:left="720" w:hanging="360"/>
      </w:pPr>
      <w:rPr>
        <w:b/>
        <w:bCs/>
      </w:rPr>
    </w:lvl>
    <w:lvl w:ilvl="1" w:tplc="32A89D44">
      <w:start w:val="1"/>
      <w:numFmt w:val="lowerLetter"/>
      <w:lvlText w:val="%2."/>
      <w:lvlJc w:val="left"/>
      <w:pPr>
        <w:ind w:left="1440" w:hanging="360"/>
      </w:pPr>
    </w:lvl>
    <w:lvl w:ilvl="2" w:tplc="C11CED1A">
      <w:start w:val="1"/>
      <w:numFmt w:val="lowerRoman"/>
      <w:lvlText w:val="%3."/>
      <w:lvlJc w:val="right"/>
      <w:pPr>
        <w:ind w:left="2160" w:hanging="180"/>
      </w:pPr>
    </w:lvl>
    <w:lvl w:ilvl="3" w:tplc="920C81F6">
      <w:start w:val="1"/>
      <w:numFmt w:val="decimal"/>
      <w:lvlText w:val="%4."/>
      <w:lvlJc w:val="left"/>
      <w:pPr>
        <w:ind w:left="2880" w:hanging="360"/>
      </w:pPr>
    </w:lvl>
    <w:lvl w:ilvl="4" w:tplc="5A94763E">
      <w:start w:val="1"/>
      <w:numFmt w:val="lowerLetter"/>
      <w:lvlText w:val="%5."/>
      <w:lvlJc w:val="left"/>
      <w:pPr>
        <w:ind w:left="3600" w:hanging="360"/>
      </w:pPr>
    </w:lvl>
    <w:lvl w:ilvl="5" w:tplc="8CC29390">
      <w:start w:val="1"/>
      <w:numFmt w:val="lowerRoman"/>
      <w:lvlText w:val="%6."/>
      <w:lvlJc w:val="right"/>
      <w:pPr>
        <w:ind w:left="4320" w:hanging="180"/>
      </w:pPr>
    </w:lvl>
    <w:lvl w:ilvl="6" w:tplc="A3A0B816">
      <w:start w:val="1"/>
      <w:numFmt w:val="decimal"/>
      <w:lvlText w:val="%7."/>
      <w:lvlJc w:val="left"/>
      <w:pPr>
        <w:ind w:left="5040" w:hanging="360"/>
      </w:pPr>
    </w:lvl>
    <w:lvl w:ilvl="7" w:tplc="D452D556">
      <w:start w:val="1"/>
      <w:numFmt w:val="lowerLetter"/>
      <w:lvlText w:val="%8."/>
      <w:lvlJc w:val="left"/>
      <w:pPr>
        <w:ind w:left="5760" w:hanging="360"/>
      </w:pPr>
    </w:lvl>
    <w:lvl w:ilvl="8" w:tplc="EA42965E">
      <w:start w:val="1"/>
      <w:numFmt w:val="lowerRoman"/>
      <w:lvlText w:val="%9."/>
      <w:lvlJc w:val="right"/>
      <w:pPr>
        <w:ind w:left="6480" w:hanging="180"/>
      </w:pPr>
    </w:lvl>
  </w:abstractNum>
  <w:abstractNum w:abstractNumId="1" w15:restartNumberingAfterBreak="0">
    <w:nsid w:val="04F00A97"/>
    <w:multiLevelType w:val="hybridMultilevel"/>
    <w:tmpl w:val="5EDED95C"/>
    <w:lvl w:ilvl="0" w:tplc="16A65E2E">
      <w:start w:val="1"/>
      <w:numFmt w:val="decimal"/>
      <w:lvlText w:val="%1."/>
      <w:lvlJc w:val="left"/>
      <w:pPr>
        <w:ind w:left="720" w:hanging="360"/>
      </w:pPr>
      <w:rPr>
        <w:rFonts w:hint="default"/>
        <w:color w:val="1C1C1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AA03E3"/>
    <w:multiLevelType w:val="hybridMultilevel"/>
    <w:tmpl w:val="907C56B4"/>
    <w:lvl w:ilvl="0" w:tplc="B6DA7824">
      <w:start w:val="1"/>
      <w:numFmt w:val="bullet"/>
      <w:lvlText w:val=""/>
      <w:lvlJc w:val="left"/>
      <w:pPr>
        <w:ind w:left="720" w:hanging="360"/>
      </w:pPr>
      <w:rPr>
        <w:rFonts w:ascii="Symbol" w:hAnsi="Symbol" w:hint="default"/>
      </w:rPr>
    </w:lvl>
    <w:lvl w:ilvl="1" w:tplc="706C6EAC">
      <w:start w:val="1"/>
      <w:numFmt w:val="bullet"/>
      <w:lvlText w:val="o"/>
      <w:lvlJc w:val="left"/>
      <w:pPr>
        <w:ind w:left="1440" w:hanging="360"/>
      </w:pPr>
      <w:rPr>
        <w:rFonts w:ascii="Courier New" w:hAnsi="Courier New" w:hint="default"/>
      </w:rPr>
    </w:lvl>
    <w:lvl w:ilvl="2" w:tplc="5476B7F4">
      <w:start w:val="1"/>
      <w:numFmt w:val="bullet"/>
      <w:lvlText w:val=""/>
      <w:lvlJc w:val="left"/>
      <w:pPr>
        <w:ind w:left="2160" w:hanging="360"/>
      </w:pPr>
      <w:rPr>
        <w:rFonts w:ascii="Wingdings" w:hAnsi="Wingdings" w:hint="default"/>
      </w:rPr>
    </w:lvl>
    <w:lvl w:ilvl="3" w:tplc="9392D154">
      <w:start w:val="1"/>
      <w:numFmt w:val="bullet"/>
      <w:lvlText w:val=""/>
      <w:lvlJc w:val="left"/>
      <w:pPr>
        <w:ind w:left="2880" w:hanging="360"/>
      </w:pPr>
      <w:rPr>
        <w:rFonts w:ascii="Symbol" w:hAnsi="Symbol" w:hint="default"/>
      </w:rPr>
    </w:lvl>
    <w:lvl w:ilvl="4" w:tplc="FFECAA88">
      <w:start w:val="1"/>
      <w:numFmt w:val="bullet"/>
      <w:lvlText w:val="o"/>
      <w:lvlJc w:val="left"/>
      <w:pPr>
        <w:ind w:left="3600" w:hanging="360"/>
      </w:pPr>
      <w:rPr>
        <w:rFonts w:ascii="Courier New" w:hAnsi="Courier New" w:hint="default"/>
      </w:rPr>
    </w:lvl>
    <w:lvl w:ilvl="5" w:tplc="9538EBD0">
      <w:start w:val="1"/>
      <w:numFmt w:val="bullet"/>
      <w:lvlText w:val=""/>
      <w:lvlJc w:val="left"/>
      <w:pPr>
        <w:ind w:left="4320" w:hanging="360"/>
      </w:pPr>
      <w:rPr>
        <w:rFonts w:ascii="Wingdings" w:hAnsi="Wingdings" w:hint="default"/>
      </w:rPr>
    </w:lvl>
    <w:lvl w:ilvl="6" w:tplc="1FFC8606">
      <w:start w:val="1"/>
      <w:numFmt w:val="bullet"/>
      <w:lvlText w:val=""/>
      <w:lvlJc w:val="left"/>
      <w:pPr>
        <w:ind w:left="5040" w:hanging="360"/>
      </w:pPr>
      <w:rPr>
        <w:rFonts w:ascii="Symbol" w:hAnsi="Symbol" w:hint="default"/>
      </w:rPr>
    </w:lvl>
    <w:lvl w:ilvl="7" w:tplc="315CF292">
      <w:start w:val="1"/>
      <w:numFmt w:val="bullet"/>
      <w:lvlText w:val="o"/>
      <w:lvlJc w:val="left"/>
      <w:pPr>
        <w:ind w:left="5760" w:hanging="360"/>
      </w:pPr>
      <w:rPr>
        <w:rFonts w:ascii="Courier New" w:hAnsi="Courier New" w:hint="default"/>
      </w:rPr>
    </w:lvl>
    <w:lvl w:ilvl="8" w:tplc="68AE6C54">
      <w:start w:val="1"/>
      <w:numFmt w:val="bullet"/>
      <w:lvlText w:val=""/>
      <w:lvlJc w:val="left"/>
      <w:pPr>
        <w:ind w:left="6480" w:hanging="360"/>
      </w:pPr>
      <w:rPr>
        <w:rFonts w:ascii="Wingdings" w:hAnsi="Wingdings" w:hint="default"/>
      </w:rPr>
    </w:lvl>
  </w:abstractNum>
  <w:abstractNum w:abstractNumId="3" w15:restartNumberingAfterBreak="0">
    <w:nsid w:val="091A564F"/>
    <w:multiLevelType w:val="hybridMultilevel"/>
    <w:tmpl w:val="BF72FCCE"/>
    <w:lvl w:ilvl="0" w:tplc="EF42748A">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953F43"/>
    <w:multiLevelType w:val="hybridMultilevel"/>
    <w:tmpl w:val="42AAD744"/>
    <w:lvl w:ilvl="0" w:tplc="F3D246F4">
      <w:start w:val="1"/>
      <w:numFmt w:val="bullet"/>
      <w:lvlText w:val=""/>
      <w:lvlJc w:val="left"/>
      <w:pPr>
        <w:ind w:left="720" w:hanging="360"/>
      </w:pPr>
      <w:rPr>
        <w:rFonts w:ascii="Symbol" w:hAnsi="Symbol" w:hint="default"/>
      </w:rPr>
    </w:lvl>
    <w:lvl w:ilvl="1" w:tplc="6C9636AE">
      <w:start w:val="1"/>
      <w:numFmt w:val="bullet"/>
      <w:lvlText w:val="o"/>
      <w:lvlJc w:val="left"/>
      <w:pPr>
        <w:ind w:left="1440" w:hanging="360"/>
      </w:pPr>
      <w:rPr>
        <w:rFonts w:ascii="Courier New" w:hAnsi="Courier New" w:hint="default"/>
      </w:rPr>
    </w:lvl>
    <w:lvl w:ilvl="2" w:tplc="36769D56">
      <w:start w:val="1"/>
      <w:numFmt w:val="bullet"/>
      <w:lvlText w:val=""/>
      <w:lvlJc w:val="left"/>
      <w:pPr>
        <w:ind w:left="2160" w:hanging="360"/>
      </w:pPr>
      <w:rPr>
        <w:rFonts w:ascii="Wingdings" w:hAnsi="Wingdings" w:hint="default"/>
      </w:rPr>
    </w:lvl>
    <w:lvl w:ilvl="3" w:tplc="7F40499E">
      <w:start w:val="1"/>
      <w:numFmt w:val="bullet"/>
      <w:lvlText w:val=""/>
      <w:lvlJc w:val="left"/>
      <w:pPr>
        <w:ind w:left="2880" w:hanging="360"/>
      </w:pPr>
      <w:rPr>
        <w:rFonts w:ascii="Symbol" w:hAnsi="Symbol" w:hint="default"/>
      </w:rPr>
    </w:lvl>
    <w:lvl w:ilvl="4" w:tplc="BA76D0D8">
      <w:start w:val="1"/>
      <w:numFmt w:val="bullet"/>
      <w:lvlText w:val="o"/>
      <w:lvlJc w:val="left"/>
      <w:pPr>
        <w:ind w:left="3600" w:hanging="360"/>
      </w:pPr>
      <w:rPr>
        <w:rFonts w:ascii="Courier New" w:hAnsi="Courier New" w:hint="default"/>
      </w:rPr>
    </w:lvl>
    <w:lvl w:ilvl="5" w:tplc="6B783A56">
      <w:start w:val="1"/>
      <w:numFmt w:val="bullet"/>
      <w:lvlText w:val=""/>
      <w:lvlJc w:val="left"/>
      <w:pPr>
        <w:ind w:left="4320" w:hanging="360"/>
      </w:pPr>
      <w:rPr>
        <w:rFonts w:ascii="Wingdings" w:hAnsi="Wingdings" w:hint="default"/>
      </w:rPr>
    </w:lvl>
    <w:lvl w:ilvl="6" w:tplc="664E3624">
      <w:start w:val="1"/>
      <w:numFmt w:val="bullet"/>
      <w:lvlText w:val=""/>
      <w:lvlJc w:val="left"/>
      <w:pPr>
        <w:ind w:left="5040" w:hanging="360"/>
      </w:pPr>
      <w:rPr>
        <w:rFonts w:ascii="Symbol" w:hAnsi="Symbol" w:hint="default"/>
      </w:rPr>
    </w:lvl>
    <w:lvl w:ilvl="7" w:tplc="500E7A3C">
      <w:start w:val="1"/>
      <w:numFmt w:val="bullet"/>
      <w:lvlText w:val="o"/>
      <w:lvlJc w:val="left"/>
      <w:pPr>
        <w:ind w:left="5760" w:hanging="360"/>
      </w:pPr>
      <w:rPr>
        <w:rFonts w:ascii="Courier New" w:hAnsi="Courier New" w:hint="default"/>
      </w:rPr>
    </w:lvl>
    <w:lvl w:ilvl="8" w:tplc="E8DCF1FA">
      <w:start w:val="1"/>
      <w:numFmt w:val="bullet"/>
      <w:lvlText w:val=""/>
      <w:lvlJc w:val="left"/>
      <w:pPr>
        <w:ind w:left="6480" w:hanging="360"/>
      </w:pPr>
      <w:rPr>
        <w:rFonts w:ascii="Wingdings" w:hAnsi="Wingdings" w:hint="default"/>
      </w:rPr>
    </w:lvl>
  </w:abstractNum>
  <w:abstractNum w:abstractNumId="5" w15:restartNumberingAfterBreak="0">
    <w:nsid w:val="0B211544"/>
    <w:multiLevelType w:val="hybridMultilevel"/>
    <w:tmpl w:val="0FB0102E"/>
    <w:lvl w:ilvl="0" w:tplc="28280374">
      <w:start w:val="1"/>
      <w:numFmt w:val="bullet"/>
      <w:lvlText w:val=""/>
      <w:lvlJc w:val="left"/>
      <w:pPr>
        <w:ind w:left="720" w:hanging="360"/>
      </w:pPr>
      <w:rPr>
        <w:rFonts w:ascii="Symbol" w:hAnsi="Symbol" w:hint="default"/>
      </w:rPr>
    </w:lvl>
    <w:lvl w:ilvl="1" w:tplc="CC5A0CF8">
      <w:start w:val="1"/>
      <w:numFmt w:val="bullet"/>
      <w:lvlText w:val="o"/>
      <w:lvlJc w:val="left"/>
      <w:pPr>
        <w:ind w:left="1440" w:hanging="360"/>
      </w:pPr>
      <w:rPr>
        <w:rFonts w:ascii="Courier New" w:hAnsi="Courier New" w:hint="default"/>
      </w:rPr>
    </w:lvl>
    <w:lvl w:ilvl="2" w:tplc="F814CAC8">
      <w:start w:val="1"/>
      <w:numFmt w:val="bullet"/>
      <w:lvlText w:val=""/>
      <w:lvlJc w:val="left"/>
      <w:pPr>
        <w:ind w:left="2160" w:hanging="360"/>
      </w:pPr>
      <w:rPr>
        <w:rFonts w:ascii="Wingdings" w:hAnsi="Wingdings" w:hint="default"/>
      </w:rPr>
    </w:lvl>
    <w:lvl w:ilvl="3" w:tplc="E0581642">
      <w:start w:val="1"/>
      <w:numFmt w:val="bullet"/>
      <w:lvlText w:val=""/>
      <w:lvlJc w:val="left"/>
      <w:pPr>
        <w:ind w:left="2880" w:hanging="360"/>
      </w:pPr>
      <w:rPr>
        <w:rFonts w:ascii="Symbol" w:hAnsi="Symbol" w:hint="default"/>
      </w:rPr>
    </w:lvl>
    <w:lvl w:ilvl="4" w:tplc="45B247DE">
      <w:start w:val="1"/>
      <w:numFmt w:val="bullet"/>
      <w:lvlText w:val="o"/>
      <w:lvlJc w:val="left"/>
      <w:pPr>
        <w:ind w:left="3600" w:hanging="360"/>
      </w:pPr>
      <w:rPr>
        <w:rFonts w:ascii="Courier New" w:hAnsi="Courier New" w:hint="default"/>
      </w:rPr>
    </w:lvl>
    <w:lvl w:ilvl="5" w:tplc="7668E788">
      <w:start w:val="1"/>
      <w:numFmt w:val="bullet"/>
      <w:lvlText w:val=""/>
      <w:lvlJc w:val="left"/>
      <w:pPr>
        <w:ind w:left="4320" w:hanging="360"/>
      </w:pPr>
      <w:rPr>
        <w:rFonts w:ascii="Wingdings" w:hAnsi="Wingdings" w:hint="default"/>
      </w:rPr>
    </w:lvl>
    <w:lvl w:ilvl="6" w:tplc="F3D270E2">
      <w:start w:val="1"/>
      <w:numFmt w:val="bullet"/>
      <w:lvlText w:val=""/>
      <w:lvlJc w:val="left"/>
      <w:pPr>
        <w:ind w:left="5040" w:hanging="360"/>
      </w:pPr>
      <w:rPr>
        <w:rFonts w:ascii="Symbol" w:hAnsi="Symbol" w:hint="default"/>
      </w:rPr>
    </w:lvl>
    <w:lvl w:ilvl="7" w:tplc="EA7C1592">
      <w:start w:val="1"/>
      <w:numFmt w:val="bullet"/>
      <w:lvlText w:val="o"/>
      <w:lvlJc w:val="left"/>
      <w:pPr>
        <w:ind w:left="5760" w:hanging="360"/>
      </w:pPr>
      <w:rPr>
        <w:rFonts w:ascii="Courier New" w:hAnsi="Courier New" w:hint="default"/>
      </w:rPr>
    </w:lvl>
    <w:lvl w:ilvl="8" w:tplc="C0506C38">
      <w:start w:val="1"/>
      <w:numFmt w:val="bullet"/>
      <w:lvlText w:val=""/>
      <w:lvlJc w:val="left"/>
      <w:pPr>
        <w:ind w:left="6480" w:hanging="360"/>
      </w:pPr>
      <w:rPr>
        <w:rFonts w:ascii="Wingdings" w:hAnsi="Wingdings" w:hint="default"/>
      </w:rPr>
    </w:lvl>
  </w:abstractNum>
  <w:abstractNum w:abstractNumId="6" w15:restartNumberingAfterBreak="0">
    <w:nsid w:val="0B3179AC"/>
    <w:multiLevelType w:val="hybridMultilevel"/>
    <w:tmpl w:val="FDBE001C"/>
    <w:lvl w:ilvl="0" w:tplc="7D1C02E4">
      <w:start w:val="1"/>
      <w:numFmt w:val="bullet"/>
      <w:lvlText w:val=""/>
      <w:lvlJc w:val="left"/>
      <w:pPr>
        <w:ind w:left="720" w:hanging="360"/>
      </w:pPr>
      <w:rPr>
        <w:rFonts w:ascii="Symbol" w:hAnsi="Symbol" w:hint="default"/>
      </w:rPr>
    </w:lvl>
    <w:lvl w:ilvl="1" w:tplc="2F6CC7A4">
      <w:start w:val="1"/>
      <w:numFmt w:val="bullet"/>
      <w:lvlText w:val="o"/>
      <w:lvlJc w:val="left"/>
      <w:pPr>
        <w:ind w:left="1440" w:hanging="360"/>
      </w:pPr>
      <w:rPr>
        <w:rFonts w:ascii="Courier New" w:hAnsi="Courier New" w:hint="default"/>
      </w:rPr>
    </w:lvl>
    <w:lvl w:ilvl="2" w:tplc="8B0E1E14">
      <w:start w:val="1"/>
      <w:numFmt w:val="bullet"/>
      <w:lvlText w:val=""/>
      <w:lvlJc w:val="left"/>
      <w:pPr>
        <w:ind w:left="2160" w:hanging="360"/>
      </w:pPr>
      <w:rPr>
        <w:rFonts w:ascii="Wingdings" w:hAnsi="Wingdings" w:hint="default"/>
      </w:rPr>
    </w:lvl>
    <w:lvl w:ilvl="3" w:tplc="49300D72">
      <w:start w:val="1"/>
      <w:numFmt w:val="bullet"/>
      <w:lvlText w:val=""/>
      <w:lvlJc w:val="left"/>
      <w:pPr>
        <w:ind w:left="2880" w:hanging="360"/>
      </w:pPr>
      <w:rPr>
        <w:rFonts w:ascii="Symbol" w:hAnsi="Symbol" w:hint="default"/>
      </w:rPr>
    </w:lvl>
    <w:lvl w:ilvl="4" w:tplc="4A54EA12">
      <w:start w:val="1"/>
      <w:numFmt w:val="bullet"/>
      <w:lvlText w:val="o"/>
      <w:lvlJc w:val="left"/>
      <w:pPr>
        <w:ind w:left="3600" w:hanging="360"/>
      </w:pPr>
      <w:rPr>
        <w:rFonts w:ascii="Courier New" w:hAnsi="Courier New" w:hint="default"/>
      </w:rPr>
    </w:lvl>
    <w:lvl w:ilvl="5" w:tplc="601C703C">
      <w:start w:val="1"/>
      <w:numFmt w:val="bullet"/>
      <w:lvlText w:val=""/>
      <w:lvlJc w:val="left"/>
      <w:pPr>
        <w:ind w:left="4320" w:hanging="360"/>
      </w:pPr>
      <w:rPr>
        <w:rFonts w:ascii="Wingdings" w:hAnsi="Wingdings" w:hint="default"/>
      </w:rPr>
    </w:lvl>
    <w:lvl w:ilvl="6" w:tplc="3C02A82C">
      <w:start w:val="1"/>
      <w:numFmt w:val="bullet"/>
      <w:lvlText w:val=""/>
      <w:lvlJc w:val="left"/>
      <w:pPr>
        <w:ind w:left="5040" w:hanging="360"/>
      </w:pPr>
      <w:rPr>
        <w:rFonts w:ascii="Symbol" w:hAnsi="Symbol" w:hint="default"/>
      </w:rPr>
    </w:lvl>
    <w:lvl w:ilvl="7" w:tplc="458A11DE">
      <w:start w:val="1"/>
      <w:numFmt w:val="bullet"/>
      <w:lvlText w:val="o"/>
      <w:lvlJc w:val="left"/>
      <w:pPr>
        <w:ind w:left="5760" w:hanging="360"/>
      </w:pPr>
      <w:rPr>
        <w:rFonts w:ascii="Courier New" w:hAnsi="Courier New" w:hint="default"/>
      </w:rPr>
    </w:lvl>
    <w:lvl w:ilvl="8" w:tplc="BE58ABE0">
      <w:start w:val="1"/>
      <w:numFmt w:val="bullet"/>
      <w:lvlText w:val=""/>
      <w:lvlJc w:val="left"/>
      <w:pPr>
        <w:ind w:left="6480" w:hanging="360"/>
      </w:pPr>
      <w:rPr>
        <w:rFonts w:ascii="Wingdings" w:hAnsi="Wingdings" w:hint="default"/>
      </w:rPr>
    </w:lvl>
  </w:abstractNum>
  <w:abstractNum w:abstractNumId="7" w15:restartNumberingAfterBreak="0">
    <w:nsid w:val="147E5D27"/>
    <w:multiLevelType w:val="hybridMultilevel"/>
    <w:tmpl w:val="C02E1A8E"/>
    <w:lvl w:ilvl="0" w:tplc="286042DE">
      <w:start w:val="1"/>
      <w:numFmt w:val="bullet"/>
      <w:lvlText w:val=""/>
      <w:lvlJc w:val="left"/>
      <w:pPr>
        <w:ind w:left="720" w:hanging="360"/>
      </w:pPr>
      <w:rPr>
        <w:rFonts w:ascii="Symbol" w:hAnsi="Symbol" w:hint="default"/>
      </w:rPr>
    </w:lvl>
    <w:lvl w:ilvl="1" w:tplc="CD3AD39C">
      <w:start w:val="1"/>
      <w:numFmt w:val="bullet"/>
      <w:lvlText w:val="o"/>
      <w:lvlJc w:val="left"/>
      <w:pPr>
        <w:ind w:left="1440" w:hanging="360"/>
      </w:pPr>
      <w:rPr>
        <w:rFonts w:ascii="Courier New" w:hAnsi="Courier New" w:hint="default"/>
      </w:rPr>
    </w:lvl>
    <w:lvl w:ilvl="2" w:tplc="8A08B850">
      <w:start w:val="1"/>
      <w:numFmt w:val="bullet"/>
      <w:lvlText w:val=""/>
      <w:lvlJc w:val="left"/>
      <w:pPr>
        <w:ind w:left="2160" w:hanging="360"/>
      </w:pPr>
      <w:rPr>
        <w:rFonts w:ascii="Wingdings" w:hAnsi="Wingdings" w:hint="default"/>
      </w:rPr>
    </w:lvl>
    <w:lvl w:ilvl="3" w:tplc="46E0801A">
      <w:start w:val="1"/>
      <w:numFmt w:val="bullet"/>
      <w:lvlText w:val=""/>
      <w:lvlJc w:val="left"/>
      <w:pPr>
        <w:ind w:left="2880" w:hanging="360"/>
      </w:pPr>
      <w:rPr>
        <w:rFonts w:ascii="Symbol" w:hAnsi="Symbol" w:hint="default"/>
      </w:rPr>
    </w:lvl>
    <w:lvl w:ilvl="4" w:tplc="C3F65D44">
      <w:start w:val="1"/>
      <w:numFmt w:val="bullet"/>
      <w:lvlText w:val="o"/>
      <w:lvlJc w:val="left"/>
      <w:pPr>
        <w:ind w:left="3600" w:hanging="360"/>
      </w:pPr>
      <w:rPr>
        <w:rFonts w:ascii="Courier New" w:hAnsi="Courier New" w:hint="default"/>
      </w:rPr>
    </w:lvl>
    <w:lvl w:ilvl="5" w:tplc="5C6C247E">
      <w:start w:val="1"/>
      <w:numFmt w:val="bullet"/>
      <w:lvlText w:val=""/>
      <w:lvlJc w:val="left"/>
      <w:pPr>
        <w:ind w:left="4320" w:hanging="360"/>
      </w:pPr>
      <w:rPr>
        <w:rFonts w:ascii="Wingdings" w:hAnsi="Wingdings" w:hint="default"/>
      </w:rPr>
    </w:lvl>
    <w:lvl w:ilvl="6" w:tplc="4F024F04">
      <w:start w:val="1"/>
      <w:numFmt w:val="bullet"/>
      <w:lvlText w:val=""/>
      <w:lvlJc w:val="left"/>
      <w:pPr>
        <w:ind w:left="5040" w:hanging="360"/>
      </w:pPr>
      <w:rPr>
        <w:rFonts w:ascii="Symbol" w:hAnsi="Symbol" w:hint="default"/>
      </w:rPr>
    </w:lvl>
    <w:lvl w:ilvl="7" w:tplc="C550243A">
      <w:start w:val="1"/>
      <w:numFmt w:val="bullet"/>
      <w:lvlText w:val="o"/>
      <w:lvlJc w:val="left"/>
      <w:pPr>
        <w:ind w:left="5760" w:hanging="360"/>
      </w:pPr>
      <w:rPr>
        <w:rFonts w:ascii="Courier New" w:hAnsi="Courier New" w:hint="default"/>
      </w:rPr>
    </w:lvl>
    <w:lvl w:ilvl="8" w:tplc="0A469D3C">
      <w:start w:val="1"/>
      <w:numFmt w:val="bullet"/>
      <w:lvlText w:val=""/>
      <w:lvlJc w:val="left"/>
      <w:pPr>
        <w:ind w:left="6480" w:hanging="360"/>
      </w:pPr>
      <w:rPr>
        <w:rFonts w:ascii="Wingdings" w:hAnsi="Wingdings" w:hint="default"/>
      </w:rPr>
    </w:lvl>
  </w:abstractNum>
  <w:abstractNum w:abstractNumId="8" w15:restartNumberingAfterBreak="0">
    <w:nsid w:val="177400B0"/>
    <w:multiLevelType w:val="hybridMultilevel"/>
    <w:tmpl w:val="274E5364"/>
    <w:lvl w:ilvl="0" w:tplc="852204E2">
      <w:start w:val="1"/>
      <w:numFmt w:val="upperRoman"/>
      <w:lvlText w:val="%1."/>
      <w:lvlJc w:val="right"/>
      <w:pPr>
        <w:ind w:left="720" w:hanging="360"/>
      </w:pPr>
    </w:lvl>
    <w:lvl w:ilvl="1" w:tplc="B274ABF0">
      <w:start w:val="1"/>
      <w:numFmt w:val="lowerLetter"/>
      <w:lvlText w:val="%2."/>
      <w:lvlJc w:val="left"/>
      <w:pPr>
        <w:ind w:left="1440" w:hanging="360"/>
      </w:pPr>
    </w:lvl>
    <w:lvl w:ilvl="2" w:tplc="A69E78DA">
      <w:start w:val="1"/>
      <w:numFmt w:val="lowerRoman"/>
      <w:lvlText w:val="%3."/>
      <w:lvlJc w:val="right"/>
      <w:pPr>
        <w:ind w:left="2160" w:hanging="180"/>
      </w:pPr>
    </w:lvl>
    <w:lvl w:ilvl="3" w:tplc="A37A1722">
      <w:start w:val="1"/>
      <w:numFmt w:val="decimal"/>
      <w:lvlText w:val="%4."/>
      <w:lvlJc w:val="left"/>
      <w:pPr>
        <w:ind w:left="2880" w:hanging="360"/>
      </w:pPr>
    </w:lvl>
    <w:lvl w:ilvl="4" w:tplc="F76470B2">
      <w:start w:val="1"/>
      <w:numFmt w:val="lowerLetter"/>
      <w:lvlText w:val="%5."/>
      <w:lvlJc w:val="left"/>
      <w:pPr>
        <w:ind w:left="3600" w:hanging="360"/>
      </w:pPr>
    </w:lvl>
    <w:lvl w:ilvl="5" w:tplc="E9805F0E">
      <w:start w:val="1"/>
      <w:numFmt w:val="lowerRoman"/>
      <w:lvlText w:val="%6."/>
      <w:lvlJc w:val="right"/>
      <w:pPr>
        <w:ind w:left="4320" w:hanging="180"/>
      </w:pPr>
    </w:lvl>
    <w:lvl w:ilvl="6" w:tplc="2D84905E">
      <w:start w:val="1"/>
      <w:numFmt w:val="decimal"/>
      <w:lvlText w:val="%7."/>
      <w:lvlJc w:val="left"/>
      <w:pPr>
        <w:ind w:left="5040" w:hanging="360"/>
      </w:pPr>
    </w:lvl>
    <w:lvl w:ilvl="7" w:tplc="0A96941E">
      <w:start w:val="1"/>
      <w:numFmt w:val="lowerLetter"/>
      <w:lvlText w:val="%8."/>
      <w:lvlJc w:val="left"/>
      <w:pPr>
        <w:ind w:left="5760" w:hanging="360"/>
      </w:pPr>
    </w:lvl>
    <w:lvl w:ilvl="8" w:tplc="AB66E59A">
      <w:start w:val="1"/>
      <w:numFmt w:val="lowerRoman"/>
      <w:lvlText w:val="%9."/>
      <w:lvlJc w:val="right"/>
      <w:pPr>
        <w:ind w:left="6480" w:hanging="180"/>
      </w:pPr>
    </w:lvl>
  </w:abstractNum>
  <w:abstractNum w:abstractNumId="9" w15:restartNumberingAfterBreak="0">
    <w:nsid w:val="1C1750AD"/>
    <w:multiLevelType w:val="hybridMultilevel"/>
    <w:tmpl w:val="FFFFFFFF"/>
    <w:lvl w:ilvl="0" w:tplc="90E66AEC">
      <w:start w:val="1"/>
      <w:numFmt w:val="bullet"/>
      <w:lvlText w:val=""/>
      <w:lvlJc w:val="left"/>
      <w:pPr>
        <w:ind w:left="720" w:hanging="360"/>
      </w:pPr>
      <w:rPr>
        <w:rFonts w:ascii="Symbol" w:hAnsi="Symbol" w:hint="default"/>
      </w:rPr>
    </w:lvl>
    <w:lvl w:ilvl="1" w:tplc="6CD4A164">
      <w:start w:val="1"/>
      <w:numFmt w:val="bullet"/>
      <w:lvlText w:val=""/>
      <w:lvlJc w:val="left"/>
      <w:pPr>
        <w:ind w:left="1440" w:hanging="360"/>
      </w:pPr>
      <w:rPr>
        <w:rFonts w:ascii="Symbol" w:hAnsi="Symbol" w:hint="default"/>
      </w:rPr>
    </w:lvl>
    <w:lvl w:ilvl="2" w:tplc="1A022E70">
      <w:start w:val="1"/>
      <w:numFmt w:val="bullet"/>
      <w:lvlText w:val=""/>
      <w:lvlJc w:val="left"/>
      <w:pPr>
        <w:ind w:left="2160" w:hanging="360"/>
      </w:pPr>
      <w:rPr>
        <w:rFonts w:ascii="Wingdings" w:hAnsi="Wingdings" w:hint="default"/>
      </w:rPr>
    </w:lvl>
    <w:lvl w:ilvl="3" w:tplc="0E120776">
      <w:start w:val="1"/>
      <w:numFmt w:val="bullet"/>
      <w:lvlText w:val=""/>
      <w:lvlJc w:val="left"/>
      <w:pPr>
        <w:ind w:left="2880" w:hanging="360"/>
      </w:pPr>
      <w:rPr>
        <w:rFonts w:ascii="Symbol" w:hAnsi="Symbol" w:hint="default"/>
      </w:rPr>
    </w:lvl>
    <w:lvl w:ilvl="4" w:tplc="8BF6E5A6">
      <w:start w:val="1"/>
      <w:numFmt w:val="bullet"/>
      <w:lvlText w:val="o"/>
      <w:lvlJc w:val="left"/>
      <w:pPr>
        <w:ind w:left="3600" w:hanging="360"/>
      </w:pPr>
      <w:rPr>
        <w:rFonts w:ascii="Courier New" w:hAnsi="Courier New" w:hint="default"/>
      </w:rPr>
    </w:lvl>
    <w:lvl w:ilvl="5" w:tplc="D7462AEC">
      <w:start w:val="1"/>
      <w:numFmt w:val="bullet"/>
      <w:lvlText w:val=""/>
      <w:lvlJc w:val="left"/>
      <w:pPr>
        <w:ind w:left="4320" w:hanging="360"/>
      </w:pPr>
      <w:rPr>
        <w:rFonts w:ascii="Wingdings" w:hAnsi="Wingdings" w:hint="default"/>
      </w:rPr>
    </w:lvl>
    <w:lvl w:ilvl="6" w:tplc="F8D6BC4A">
      <w:start w:val="1"/>
      <w:numFmt w:val="bullet"/>
      <w:lvlText w:val=""/>
      <w:lvlJc w:val="left"/>
      <w:pPr>
        <w:ind w:left="5040" w:hanging="360"/>
      </w:pPr>
      <w:rPr>
        <w:rFonts w:ascii="Symbol" w:hAnsi="Symbol" w:hint="default"/>
      </w:rPr>
    </w:lvl>
    <w:lvl w:ilvl="7" w:tplc="11C04156">
      <w:start w:val="1"/>
      <w:numFmt w:val="bullet"/>
      <w:lvlText w:val="o"/>
      <w:lvlJc w:val="left"/>
      <w:pPr>
        <w:ind w:left="5760" w:hanging="360"/>
      </w:pPr>
      <w:rPr>
        <w:rFonts w:ascii="Courier New" w:hAnsi="Courier New" w:hint="default"/>
      </w:rPr>
    </w:lvl>
    <w:lvl w:ilvl="8" w:tplc="E664513C">
      <w:start w:val="1"/>
      <w:numFmt w:val="bullet"/>
      <w:lvlText w:val=""/>
      <w:lvlJc w:val="left"/>
      <w:pPr>
        <w:ind w:left="6480" w:hanging="360"/>
      </w:pPr>
      <w:rPr>
        <w:rFonts w:ascii="Wingdings" w:hAnsi="Wingdings" w:hint="default"/>
      </w:rPr>
    </w:lvl>
  </w:abstractNum>
  <w:abstractNum w:abstractNumId="10" w15:restartNumberingAfterBreak="0">
    <w:nsid w:val="249108F8"/>
    <w:multiLevelType w:val="multilevel"/>
    <w:tmpl w:val="9C82B2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250614B6"/>
    <w:multiLevelType w:val="hybridMultilevel"/>
    <w:tmpl w:val="481A7E88"/>
    <w:lvl w:ilvl="0" w:tplc="EF42748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682FAE"/>
    <w:multiLevelType w:val="hybridMultilevel"/>
    <w:tmpl w:val="DB840328"/>
    <w:lvl w:ilvl="0" w:tplc="603AEFB8">
      <w:start w:val="1"/>
      <w:numFmt w:val="bullet"/>
      <w:lvlText w:val=""/>
      <w:lvlJc w:val="left"/>
      <w:pPr>
        <w:ind w:left="720" w:hanging="360"/>
      </w:pPr>
      <w:rPr>
        <w:rFonts w:ascii="Symbol" w:hAnsi="Symbol" w:hint="default"/>
      </w:rPr>
    </w:lvl>
    <w:lvl w:ilvl="1" w:tplc="2070A944">
      <w:start w:val="1"/>
      <w:numFmt w:val="bullet"/>
      <w:lvlText w:val="o"/>
      <w:lvlJc w:val="left"/>
      <w:pPr>
        <w:ind w:left="1440" w:hanging="360"/>
      </w:pPr>
      <w:rPr>
        <w:rFonts w:ascii="Courier New" w:hAnsi="Courier New" w:hint="default"/>
      </w:rPr>
    </w:lvl>
    <w:lvl w:ilvl="2" w:tplc="1B3E8A64">
      <w:start w:val="1"/>
      <w:numFmt w:val="bullet"/>
      <w:lvlText w:val=""/>
      <w:lvlJc w:val="left"/>
      <w:pPr>
        <w:ind w:left="2160" w:hanging="360"/>
      </w:pPr>
      <w:rPr>
        <w:rFonts w:ascii="Wingdings" w:hAnsi="Wingdings" w:hint="default"/>
      </w:rPr>
    </w:lvl>
    <w:lvl w:ilvl="3" w:tplc="C7269A1E">
      <w:start w:val="1"/>
      <w:numFmt w:val="bullet"/>
      <w:lvlText w:val=""/>
      <w:lvlJc w:val="left"/>
      <w:pPr>
        <w:ind w:left="2880" w:hanging="360"/>
      </w:pPr>
      <w:rPr>
        <w:rFonts w:ascii="Symbol" w:hAnsi="Symbol" w:hint="default"/>
      </w:rPr>
    </w:lvl>
    <w:lvl w:ilvl="4" w:tplc="D8EC749A">
      <w:start w:val="1"/>
      <w:numFmt w:val="bullet"/>
      <w:lvlText w:val="o"/>
      <w:lvlJc w:val="left"/>
      <w:pPr>
        <w:ind w:left="3600" w:hanging="360"/>
      </w:pPr>
      <w:rPr>
        <w:rFonts w:ascii="Courier New" w:hAnsi="Courier New" w:hint="default"/>
      </w:rPr>
    </w:lvl>
    <w:lvl w:ilvl="5" w:tplc="A9303AAA">
      <w:start w:val="1"/>
      <w:numFmt w:val="bullet"/>
      <w:lvlText w:val=""/>
      <w:lvlJc w:val="left"/>
      <w:pPr>
        <w:ind w:left="4320" w:hanging="360"/>
      </w:pPr>
      <w:rPr>
        <w:rFonts w:ascii="Wingdings" w:hAnsi="Wingdings" w:hint="default"/>
      </w:rPr>
    </w:lvl>
    <w:lvl w:ilvl="6" w:tplc="EFF4256E">
      <w:start w:val="1"/>
      <w:numFmt w:val="bullet"/>
      <w:lvlText w:val=""/>
      <w:lvlJc w:val="left"/>
      <w:pPr>
        <w:ind w:left="5040" w:hanging="360"/>
      </w:pPr>
      <w:rPr>
        <w:rFonts w:ascii="Symbol" w:hAnsi="Symbol" w:hint="default"/>
      </w:rPr>
    </w:lvl>
    <w:lvl w:ilvl="7" w:tplc="774E4B68">
      <w:start w:val="1"/>
      <w:numFmt w:val="bullet"/>
      <w:lvlText w:val="o"/>
      <w:lvlJc w:val="left"/>
      <w:pPr>
        <w:ind w:left="5760" w:hanging="360"/>
      </w:pPr>
      <w:rPr>
        <w:rFonts w:ascii="Courier New" w:hAnsi="Courier New" w:hint="default"/>
      </w:rPr>
    </w:lvl>
    <w:lvl w:ilvl="8" w:tplc="45482E34">
      <w:start w:val="1"/>
      <w:numFmt w:val="bullet"/>
      <w:lvlText w:val=""/>
      <w:lvlJc w:val="left"/>
      <w:pPr>
        <w:ind w:left="6480" w:hanging="360"/>
      </w:pPr>
      <w:rPr>
        <w:rFonts w:ascii="Wingdings" w:hAnsi="Wingdings" w:hint="default"/>
      </w:rPr>
    </w:lvl>
  </w:abstractNum>
  <w:abstractNum w:abstractNumId="13" w15:restartNumberingAfterBreak="0">
    <w:nsid w:val="27C453FE"/>
    <w:multiLevelType w:val="hybridMultilevel"/>
    <w:tmpl w:val="D980A854"/>
    <w:lvl w:ilvl="0" w:tplc="F1AC113E">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B44DC8"/>
    <w:multiLevelType w:val="hybridMultilevel"/>
    <w:tmpl w:val="4CBC5780"/>
    <w:lvl w:ilvl="0" w:tplc="46324C52">
      <w:start w:val="1"/>
      <w:numFmt w:val="bullet"/>
      <w:lvlText w:val=""/>
      <w:lvlJc w:val="left"/>
      <w:pPr>
        <w:ind w:left="720" w:hanging="360"/>
      </w:pPr>
      <w:rPr>
        <w:rFonts w:ascii="Symbol" w:hAnsi="Symbol" w:hint="default"/>
      </w:rPr>
    </w:lvl>
    <w:lvl w:ilvl="1" w:tplc="5172E87A">
      <w:start w:val="1"/>
      <w:numFmt w:val="bullet"/>
      <w:lvlText w:val="o"/>
      <w:lvlJc w:val="left"/>
      <w:pPr>
        <w:ind w:left="1440" w:hanging="360"/>
      </w:pPr>
      <w:rPr>
        <w:rFonts w:ascii="Courier New" w:hAnsi="Courier New" w:hint="default"/>
      </w:rPr>
    </w:lvl>
    <w:lvl w:ilvl="2" w:tplc="49AE09C2">
      <w:start w:val="1"/>
      <w:numFmt w:val="bullet"/>
      <w:lvlText w:val=""/>
      <w:lvlJc w:val="left"/>
      <w:pPr>
        <w:ind w:left="2160" w:hanging="360"/>
      </w:pPr>
      <w:rPr>
        <w:rFonts w:ascii="Wingdings" w:hAnsi="Wingdings" w:hint="default"/>
      </w:rPr>
    </w:lvl>
    <w:lvl w:ilvl="3" w:tplc="B06480E4">
      <w:start w:val="1"/>
      <w:numFmt w:val="bullet"/>
      <w:lvlText w:val=""/>
      <w:lvlJc w:val="left"/>
      <w:pPr>
        <w:ind w:left="2880" w:hanging="360"/>
      </w:pPr>
      <w:rPr>
        <w:rFonts w:ascii="Symbol" w:hAnsi="Symbol" w:hint="default"/>
      </w:rPr>
    </w:lvl>
    <w:lvl w:ilvl="4" w:tplc="0D40C80C">
      <w:start w:val="1"/>
      <w:numFmt w:val="bullet"/>
      <w:lvlText w:val="o"/>
      <w:lvlJc w:val="left"/>
      <w:pPr>
        <w:ind w:left="3600" w:hanging="360"/>
      </w:pPr>
      <w:rPr>
        <w:rFonts w:ascii="Courier New" w:hAnsi="Courier New" w:hint="default"/>
      </w:rPr>
    </w:lvl>
    <w:lvl w:ilvl="5" w:tplc="18D27876">
      <w:start w:val="1"/>
      <w:numFmt w:val="bullet"/>
      <w:lvlText w:val=""/>
      <w:lvlJc w:val="left"/>
      <w:pPr>
        <w:ind w:left="4320" w:hanging="360"/>
      </w:pPr>
      <w:rPr>
        <w:rFonts w:ascii="Wingdings" w:hAnsi="Wingdings" w:hint="default"/>
      </w:rPr>
    </w:lvl>
    <w:lvl w:ilvl="6" w:tplc="EA0205EC">
      <w:start w:val="1"/>
      <w:numFmt w:val="bullet"/>
      <w:lvlText w:val=""/>
      <w:lvlJc w:val="left"/>
      <w:pPr>
        <w:ind w:left="5040" w:hanging="360"/>
      </w:pPr>
      <w:rPr>
        <w:rFonts w:ascii="Symbol" w:hAnsi="Symbol" w:hint="default"/>
      </w:rPr>
    </w:lvl>
    <w:lvl w:ilvl="7" w:tplc="81006A04">
      <w:start w:val="1"/>
      <w:numFmt w:val="bullet"/>
      <w:lvlText w:val="o"/>
      <w:lvlJc w:val="left"/>
      <w:pPr>
        <w:ind w:left="5760" w:hanging="360"/>
      </w:pPr>
      <w:rPr>
        <w:rFonts w:ascii="Courier New" w:hAnsi="Courier New" w:hint="default"/>
      </w:rPr>
    </w:lvl>
    <w:lvl w:ilvl="8" w:tplc="73A86C50">
      <w:start w:val="1"/>
      <w:numFmt w:val="bullet"/>
      <w:lvlText w:val=""/>
      <w:lvlJc w:val="left"/>
      <w:pPr>
        <w:ind w:left="6480" w:hanging="360"/>
      </w:pPr>
      <w:rPr>
        <w:rFonts w:ascii="Wingdings" w:hAnsi="Wingdings" w:hint="default"/>
      </w:rPr>
    </w:lvl>
  </w:abstractNum>
  <w:abstractNum w:abstractNumId="15" w15:restartNumberingAfterBreak="0">
    <w:nsid w:val="2A5E11D4"/>
    <w:multiLevelType w:val="hybridMultilevel"/>
    <w:tmpl w:val="55D8D4B6"/>
    <w:lvl w:ilvl="0" w:tplc="0B7CF506">
      <w:start w:val="1"/>
      <w:numFmt w:val="bullet"/>
      <w:lvlText w:val=""/>
      <w:lvlJc w:val="left"/>
      <w:pPr>
        <w:ind w:left="720" w:hanging="360"/>
      </w:pPr>
      <w:rPr>
        <w:rFonts w:ascii="Symbol" w:hAnsi="Symbol" w:hint="default"/>
      </w:rPr>
    </w:lvl>
    <w:lvl w:ilvl="1" w:tplc="B1661A4C">
      <w:start w:val="1"/>
      <w:numFmt w:val="bullet"/>
      <w:lvlText w:val="o"/>
      <w:lvlJc w:val="left"/>
      <w:pPr>
        <w:ind w:left="1440" w:hanging="360"/>
      </w:pPr>
      <w:rPr>
        <w:rFonts w:ascii="Courier New" w:hAnsi="Courier New" w:hint="default"/>
      </w:rPr>
    </w:lvl>
    <w:lvl w:ilvl="2" w:tplc="2570C664">
      <w:start w:val="1"/>
      <w:numFmt w:val="bullet"/>
      <w:lvlText w:val=""/>
      <w:lvlJc w:val="left"/>
      <w:pPr>
        <w:ind w:left="2160" w:hanging="360"/>
      </w:pPr>
      <w:rPr>
        <w:rFonts w:ascii="Wingdings" w:hAnsi="Wingdings" w:hint="default"/>
      </w:rPr>
    </w:lvl>
    <w:lvl w:ilvl="3" w:tplc="73D2DB54">
      <w:start w:val="1"/>
      <w:numFmt w:val="bullet"/>
      <w:lvlText w:val=""/>
      <w:lvlJc w:val="left"/>
      <w:pPr>
        <w:ind w:left="2880" w:hanging="360"/>
      </w:pPr>
      <w:rPr>
        <w:rFonts w:ascii="Symbol" w:hAnsi="Symbol" w:hint="default"/>
      </w:rPr>
    </w:lvl>
    <w:lvl w:ilvl="4" w:tplc="A23EB988">
      <w:start w:val="1"/>
      <w:numFmt w:val="bullet"/>
      <w:lvlText w:val="o"/>
      <w:lvlJc w:val="left"/>
      <w:pPr>
        <w:ind w:left="3600" w:hanging="360"/>
      </w:pPr>
      <w:rPr>
        <w:rFonts w:ascii="Courier New" w:hAnsi="Courier New" w:hint="default"/>
      </w:rPr>
    </w:lvl>
    <w:lvl w:ilvl="5" w:tplc="215654C0">
      <w:start w:val="1"/>
      <w:numFmt w:val="bullet"/>
      <w:lvlText w:val=""/>
      <w:lvlJc w:val="left"/>
      <w:pPr>
        <w:ind w:left="4320" w:hanging="360"/>
      </w:pPr>
      <w:rPr>
        <w:rFonts w:ascii="Wingdings" w:hAnsi="Wingdings" w:hint="default"/>
      </w:rPr>
    </w:lvl>
    <w:lvl w:ilvl="6" w:tplc="A46E829E">
      <w:start w:val="1"/>
      <w:numFmt w:val="bullet"/>
      <w:lvlText w:val=""/>
      <w:lvlJc w:val="left"/>
      <w:pPr>
        <w:ind w:left="5040" w:hanging="360"/>
      </w:pPr>
      <w:rPr>
        <w:rFonts w:ascii="Symbol" w:hAnsi="Symbol" w:hint="default"/>
      </w:rPr>
    </w:lvl>
    <w:lvl w:ilvl="7" w:tplc="6B68DE52">
      <w:start w:val="1"/>
      <w:numFmt w:val="bullet"/>
      <w:lvlText w:val="o"/>
      <w:lvlJc w:val="left"/>
      <w:pPr>
        <w:ind w:left="5760" w:hanging="360"/>
      </w:pPr>
      <w:rPr>
        <w:rFonts w:ascii="Courier New" w:hAnsi="Courier New" w:hint="default"/>
      </w:rPr>
    </w:lvl>
    <w:lvl w:ilvl="8" w:tplc="958A4A20">
      <w:start w:val="1"/>
      <w:numFmt w:val="bullet"/>
      <w:lvlText w:val=""/>
      <w:lvlJc w:val="left"/>
      <w:pPr>
        <w:ind w:left="6480" w:hanging="360"/>
      </w:pPr>
      <w:rPr>
        <w:rFonts w:ascii="Wingdings" w:hAnsi="Wingdings" w:hint="default"/>
      </w:rPr>
    </w:lvl>
  </w:abstractNum>
  <w:abstractNum w:abstractNumId="16" w15:restartNumberingAfterBreak="0">
    <w:nsid w:val="2F521C0D"/>
    <w:multiLevelType w:val="hybridMultilevel"/>
    <w:tmpl w:val="96F6F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143D4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5C514FA"/>
    <w:multiLevelType w:val="hybridMultilevel"/>
    <w:tmpl w:val="FFFFFFFF"/>
    <w:lvl w:ilvl="0" w:tplc="F68012BE">
      <w:start w:val="1"/>
      <w:numFmt w:val="bullet"/>
      <w:lvlText w:val=""/>
      <w:lvlJc w:val="left"/>
      <w:pPr>
        <w:ind w:left="720" w:hanging="360"/>
      </w:pPr>
      <w:rPr>
        <w:rFonts w:ascii="Symbol" w:hAnsi="Symbol" w:hint="default"/>
      </w:rPr>
    </w:lvl>
    <w:lvl w:ilvl="1" w:tplc="7D14F0CA">
      <w:start w:val="1"/>
      <w:numFmt w:val="bullet"/>
      <w:lvlText w:val=""/>
      <w:lvlJc w:val="left"/>
      <w:pPr>
        <w:ind w:left="1440" w:hanging="360"/>
      </w:pPr>
      <w:rPr>
        <w:rFonts w:ascii="Symbol" w:hAnsi="Symbol" w:hint="default"/>
      </w:rPr>
    </w:lvl>
    <w:lvl w:ilvl="2" w:tplc="35AEBA86">
      <w:start w:val="1"/>
      <w:numFmt w:val="bullet"/>
      <w:lvlText w:val=""/>
      <w:lvlJc w:val="left"/>
      <w:pPr>
        <w:ind w:left="2160" w:hanging="360"/>
      </w:pPr>
      <w:rPr>
        <w:rFonts w:ascii="Wingdings" w:hAnsi="Wingdings" w:hint="default"/>
      </w:rPr>
    </w:lvl>
    <w:lvl w:ilvl="3" w:tplc="21A075E0">
      <w:start w:val="1"/>
      <w:numFmt w:val="bullet"/>
      <w:lvlText w:val=""/>
      <w:lvlJc w:val="left"/>
      <w:pPr>
        <w:ind w:left="2880" w:hanging="360"/>
      </w:pPr>
      <w:rPr>
        <w:rFonts w:ascii="Symbol" w:hAnsi="Symbol" w:hint="default"/>
      </w:rPr>
    </w:lvl>
    <w:lvl w:ilvl="4" w:tplc="9F60C5A6">
      <w:start w:val="1"/>
      <w:numFmt w:val="bullet"/>
      <w:lvlText w:val="o"/>
      <w:lvlJc w:val="left"/>
      <w:pPr>
        <w:ind w:left="3600" w:hanging="360"/>
      </w:pPr>
      <w:rPr>
        <w:rFonts w:ascii="Courier New" w:hAnsi="Courier New" w:hint="default"/>
      </w:rPr>
    </w:lvl>
    <w:lvl w:ilvl="5" w:tplc="101A340A">
      <w:start w:val="1"/>
      <w:numFmt w:val="bullet"/>
      <w:lvlText w:val=""/>
      <w:lvlJc w:val="left"/>
      <w:pPr>
        <w:ind w:left="4320" w:hanging="360"/>
      </w:pPr>
      <w:rPr>
        <w:rFonts w:ascii="Wingdings" w:hAnsi="Wingdings" w:hint="default"/>
      </w:rPr>
    </w:lvl>
    <w:lvl w:ilvl="6" w:tplc="E9CE30EC">
      <w:start w:val="1"/>
      <w:numFmt w:val="bullet"/>
      <w:lvlText w:val=""/>
      <w:lvlJc w:val="left"/>
      <w:pPr>
        <w:ind w:left="5040" w:hanging="360"/>
      </w:pPr>
      <w:rPr>
        <w:rFonts w:ascii="Symbol" w:hAnsi="Symbol" w:hint="default"/>
      </w:rPr>
    </w:lvl>
    <w:lvl w:ilvl="7" w:tplc="57165CE6">
      <w:start w:val="1"/>
      <w:numFmt w:val="bullet"/>
      <w:lvlText w:val="o"/>
      <w:lvlJc w:val="left"/>
      <w:pPr>
        <w:ind w:left="5760" w:hanging="360"/>
      </w:pPr>
      <w:rPr>
        <w:rFonts w:ascii="Courier New" w:hAnsi="Courier New" w:hint="default"/>
      </w:rPr>
    </w:lvl>
    <w:lvl w:ilvl="8" w:tplc="3DD20EAA">
      <w:start w:val="1"/>
      <w:numFmt w:val="bullet"/>
      <w:lvlText w:val=""/>
      <w:lvlJc w:val="left"/>
      <w:pPr>
        <w:ind w:left="6480" w:hanging="360"/>
      </w:pPr>
      <w:rPr>
        <w:rFonts w:ascii="Wingdings" w:hAnsi="Wingdings" w:hint="default"/>
      </w:rPr>
    </w:lvl>
  </w:abstractNum>
  <w:abstractNum w:abstractNumId="19" w15:restartNumberingAfterBreak="0">
    <w:nsid w:val="36D55486"/>
    <w:multiLevelType w:val="hybridMultilevel"/>
    <w:tmpl w:val="B4F4ACEE"/>
    <w:lvl w:ilvl="0" w:tplc="CFD49BBA">
      <w:start w:val="1"/>
      <w:numFmt w:val="bullet"/>
      <w:lvlText w:val=""/>
      <w:lvlJc w:val="left"/>
      <w:pPr>
        <w:ind w:left="720" w:hanging="360"/>
      </w:pPr>
      <w:rPr>
        <w:rFonts w:ascii="Symbol" w:hAnsi="Symbol" w:hint="default"/>
      </w:rPr>
    </w:lvl>
    <w:lvl w:ilvl="1" w:tplc="CE7AA28C">
      <w:start w:val="1"/>
      <w:numFmt w:val="bullet"/>
      <w:lvlText w:val="o"/>
      <w:lvlJc w:val="left"/>
      <w:pPr>
        <w:ind w:left="1440" w:hanging="360"/>
      </w:pPr>
      <w:rPr>
        <w:rFonts w:ascii="Courier New" w:hAnsi="Courier New" w:hint="default"/>
      </w:rPr>
    </w:lvl>
    <w:lvl w:ilvl="2" w:tplc="4A503A56">
      <w:start w:val="1"/>
      <w:numFmt w:val="bullet"/>
      <w:lvlText w:val=""/>
      <w:lvlJc w:val="left"/>
      <w:pPr>
        <w:ind w:left="2160" w:hanging="360"/>
      </w:pPr>
      <w:rPr>
        <w:rFonts w:ascii="Wingdings" w:hAnsi="Wingdings" w:hint="default"/>
      </w:rPr>
    </w:lvl>
    <w:lvl w:ilvl="3" w:tplc="55F85D72">
      <w:start w:val="1"/>
      <w:numFmt w:val="bullet"/>
      <w:lvlText w:val=""/>
      <w:lvlJc w:val="left"/>
      <w:pPr>
        <w:ind w:left="2880" w:hanging="360"/>
      </w:pPr>
      <w:rPr>
        <w:rFonts w:ascii="Symbol" w:hAnsi="Symbol" w:hint="default"/>
      </w:rPr>
    </w:lvl>
    <w:lvl w:ilvl="4" w:tplc="40627FFC">
      <w:start w:val="1"/>
      <w:numFmt w:val="bullet"/>
      <w:lvlText w:val="o"/>
      <w:lvlJc w:val="left"/>
      <w:pPr>
        <w:ind w:left="3600" w:hanging="360"/>
      </w:pPr>
      <w:rPr>
        <w:rFonts w:ascii="Courier New" w:hAnsi="Courier New" w:hint="default"/>
      </w:rPr>
    </w:lvl>
    <w:lvl w:ilvl="5" w:tplc="8F32EEEC">
      <w:start w:val="1"/>
      <w:numFmt w:val="bullet"/>
      <w:lvlText w:val=""/>
      <w:lvlJc w:val="left"/>
      <w:pPr>
        <w:ind w:left="4320" w:hanging="360"/>
      </w:pPr>
      <w:rPr>
        <w:rFonts w:ascii="Wingdings" w:hAnsi="Wingdings" w:hint="default"/>
      </w:rPr>
    </w:lvl>
    <w:lvl w:ilvl="6" w:tplc="833C2ED8">
      <w:start w:val="1"/>
      <w:numFmt w:val="bullet"/>
      <w:lvlText w:val=""/>
      <w:lvlJc w:val="left"/>
      <w:pPr>
        <w:ind w:left="5040" w:hanging="360"/>
      </w:pPr>
      <w:rPr>
        <w:rFonts w:ascii="Symbol" w:hAnsi="Symbol" w:hint="default"/>
      </w:rPr>
    </w:lvl>
    <w:lvl w:ilvl="7" w:tplc="9726216C">
      <w:start w:val="1"/>
      <w:numFmt w:val="bullet"/>
      <w:lvlText w:val="o"/>
      <w:lvlJc w:val="left"/>
      <w:pPr>
        <w:ind w:left="5760" w:hanging="360"/>
      </w:pPr>
      <w:rPr>
        <w:rFonts w:ascii="Courier New" w:hAnsi="Courier New" w:hint="default"/>
      </w:rPr>
    </w:lvl>
    <w:lvl w:ilvl="8" w:tplc="A7CEF64E">
      <w:start w:val="1"/>
      <w:numFmt w:val="bullet"/>
      <w:lvlText w:val=""/>
      <w:lvlJc w:val="left"/>
      <w:pPr>
        <w:ind w:left="6480" w:hanging="360"/>
      </w:pPr>
      <w:rPr>
        <w:rFonts w:ascii="Wingdings" w:hAnsi="Wingdings" w:hint="default"/>
      </w:rPr>
    </w:lvl>
  </w:abstractNum>
  <w:abstractNum w:abstractNumId="20" w15:restartNumberingAfterBreak="0">
    <w:nsid w:val="42236DC8"/>
    <w:multiLevelType w:val="hybridMultilevel"/>
    <w:tmpl w:val="B474573A"/>
    <w:lvl w:ilvl="0" w:tplc="C890EC38">
      <w:start w:val="1"/>
      <w:numFmt w:val="bullet"/>
      <w:lvlText w:val=""/>
      <w:lvlJc w:val="left"/>
      <w:pPr>
        <w:ind w:left="720" w:hanging="360"/>
      </w:pPr>
      <w:rPr>
        <w:rFonts w:ascii="Symbol" w:hAnsi="Symbol" w:hint="default"/>
      </w:rPr>
    </w:lvl>
    <w:lvl w:ilvl="1" w:tplc="DEFC299C">
      <w:start w:val="1"/>
      <w:numFmt w:val="bullet"/>
      <w:lvlText w:val="o"/>
      <w:lvlJc w:val="left"/>
      <w:pPr>
        <w:ind w:left="1440" w:hanging="360"/>
      </w:pPr>
      <w:rPr>
        <w:rFonts w:ascii="Courier New" w:hAnsi="Courier New" w:hint="default"/>
      </w:rPr>
    </w:lvl>
    <w:lvl w:ilvl="2" w:tplc="885EFF50">
      <w:start w:val="1"/>
      <w:numFmt w:val="bullet"/>
      <w:lvlText w:val=""/>
      <w:lvlJc w:val="left"/>
      <w:pPr>
        <w:ind w:left="2160" w:hanging="360"/>
      </w:pPr>
      <w:rPr>
        <w:rFonts w:ascii="Wingdings" w:hAnsi="Wingdings" w:hint="default"/>
      </w:rPr>
    </w:lvl>
    <w:lvl w:ilvl="3" w:tplc="2C120694">
      <w:start w:val="1"/>
      <w:numFmt w:val="bullet"/>
      <w:lvlText w:val=""/>
      <w:lvlJc w:val="left"/>
      <w:pPr>
        <w:ind w:left="2880" w:hanging="360"/>
      </w:pPr>
      <w:rPr>
        <w:rFonts w:ascii="Symbol" w:hAnsi="Symbol" w:hint="default"/>
      </w:rPr>
    </w:lvl>
    <w:lvl w:ilvl="4" w:tplc="9618C344">
      <w:start w:val="1"/>
      <w:numFmt w:val="bullet"/>
      <w:lvlText w:val="o"/>
      <w:lvlJc w:val="left"/>
      <w:pPr>
        <w:ind w:left="3600" w:hanging="360"/>
      </w:pPr>
      <w:rPr>
        <w:rFonts w:ascii="Courier New" w:hAnsi="Courier New" w:hint="default"/>
      </w:rPr>
    </w:lvl>
    <w:lvl w:ilvl="5" w:tplc="B5762812">
      <w:start w:val="1"/>
      <w:numFmt w:val="bullet"/>
      <w:lvlText w:val=""/>
      <w:lvlJc w:val="left"/>
      <w:pPr>
        <w:ind w:left="4320" w:hanging="360"/>
      </w:pPr>
      <w:rPr>
        <w:rFonts w:ascii="Wingdings" w:hAnsi="Wingdings" w:hint="default"/>
      </w:rPr>
    </w:lvl>
    <w:lvl w:ilvl="6" w:tplc="C46607D2">
      <w:start w:val="1"/>
      <w:numFmt w:val="bullet"/>
      <w:lvlText w:val=""/>
      <w:lvlJc w:val="left"/>
      <w:pPr>
        <w:ind w:left="5040" w:hanging="360"/>
      </w:pPr>
      <w:rPr>
        <w:rFonts w:ascii="Symbol" w:hAnsi="Symbol" w:hint="default"/>
      </w:rPr>
    </w:lvl>
    <w:lvl w:ilvl="7" w:tplc="77B83B86">
      <w:start w:val="1"/>
      <w:numFmt w:val="bullet"/>
      <w:lvlText w:val="o"/>
      <w:lvlJc w:val="left"/>
      <w:pPr>
        <w:ind w:left="5760" w:hanging="360"/>
      </w:pPr>
      <w:rPr>
        <w:rFonts w:ascii="Courier New" w:hAnsi="Courier New" w:hint="default"/>
      </w:rPr>
    </w:lvl>
    <w:lvl w:ilvl="8" w:tplc="E97CF154">
      <w:start w:val="1"/>
      <w:numFmt w:val="bullet"/>
      <w:lvlText w:val=""/>
      <w:lvlJc w:val="left"/>
      <w:pPr>
        <w:ind w:left="6480" w:hanging="360"/>
      </w:pPr>
      <w:rPr>
        <w:rFonts w:ascii="Wingdings" w:hAnsi="Wingdings" w:hint="default"/>
      </w:rPr>
    </w:lvl>
  </w:abstractNum>
  <w:abstractNum w:abstractNumId="21" w15:restartNumberingAfterBreak="0">
    <w:nsid w:val="4390204B"/>
    <w:multiLevelType w:val="hybridMultilevel"/>
    <w:tmpl w:val="3D567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B60B3A"/>
    <w:multiLevelType w:val="hybridMultilevel"/>
    <w:tmpl w:val="A56CC0B0"/>
    <w:lvl w:ilvl="0" w:tplc="EF42748A">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D40596B"/>
    <w:multiLevelType w:val="hybridMultilevel"/>
    <w:tmpl w:val="6366D2CC"/>
    <w:lvl w:ilvl="0" w:tplc="EF42748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A97D74"/>
    <w:multiLevelType w:val="hybridMultilevel"/>
    <w:tmpl w:val="591E34B6"/>
    <w:lvl w:ilvl="0" w:tplc="EF42748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972DA5"/>
    <w:multiLevelType w:val="multilevel"/>
    <w:tmpl w:val="8AECE6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5821BA2"/>
    <w:multiLevelType w:val="hybridMultilevel"/>
    <w:tmpl w:val="FFFFFFFF"/>
    <w:lvl w:ilvl="0" w:tplc="90E42154">
      <w:start w:val="1"/>
      <w:numFmt w:val="bullet"/>
      <w:lvlText w:val=""/>
      <w:lvlJc w:val="left"/>
      <w:pPr>
        <w:ind w:left="720" w:hanging="360"/>
      </w:pPr>
      <w:rPr>
        <w:rFonts w:ascii="Symbol" w:hAnsi="Symbol" w:hint="default"/>
      </w:rPr>
    </w:lvl>
    <w:lvl w:ilvl="1" w:tplc="0D8E6B9C">
      <w:start w:val="1"/>
      <w:numFmt w:val="bullet"/>
      <w:lvlText w:val=""/>
      <w:lvlJc w:val="left"/>
      <w:pPr>
        <w:ind w:left="1440" w:hanging="360"/>
      </w:pPr>
      <w:rPr>
        <w:rFonts w:ascii="Symbol" w:hAnsi="Symbol" w:hint="default"/>
      </w:rPr>
    </w:lvl>
    <w:lvl w:ilvl="2" w:tplc="D8E211C4">
      <w:start w:val="1"/>
      <w:numFmt w:val="bullet"/>
      <w:lvlText w:val=""/>
      <w:lvlJc w:val="left"/>
      <w:pPr>
        <w:ind w:left="2160" w:hanging="360"/>
      </w:pPr>
      <w:rPr>
        <w:rFonts w:ascii="Wingdings" w:hAnsi="Wingdings" w:hint="default"/>
      </w:rPr>
    </w:lvl>
    <w:lvl w:ilvl="3" w:tplc="E92CC938">
      <w:start w:val="1"/>
      <w:numFmt w:val="bullet"/>
      <w:lvlText w:val=""/>
      <w:lvlJc w:val="left"/>
      <w:pPr>
        <w:ind w:left="2880" w:hanging="360"/>
      </w:pPr>
      <w:rPr>
        <w:rFonts w:ascii="Symbol" w:hAnsi="Symbol" w:hint="default"/>
      </w:rPr>
    </w:lvl>
    <w:lvl w:ilvl="4" w:tplc="06E6F3A6">
      <w:start w:val="1"/>
      <w:numFmt w:val="bullet"/>
      <w:lvlText w:val="o"/>
      <w:lvlJc w:val="left"/>
      <w:pPr>
        <w:ind w:left="3600" w:hanging="360"/>
      </w:pPr>
      <w:rPr>
        <w:rFonts w:ascii="Courier New" w:hAnsi="Courier New" w:hint="default"/>
      </w:rPr>
    </w:lvl>
    <w:lvl w:ilvl="5" w:tplc="CC1CE18C">
      <w:start w:val="1"/>
      <w:numFmt w:val="bullet"/>
      <w:lvlText w:val=""/>
      <w:lvlJc w:val="left"/>
      <w:pPr>
        <w:ind w:left="4320" w:hanging="360"/>
      </w:pPr>
      <w:rPr>
        <w:rFonts w:ascii="Wingdings" w:hAnsi="Wingdings" w:hint="default"/>
      </w:rPr>
    </w:lvl>
    <w:lvl w:ilvl="6" w:tplc="33DE323E">
      <w:start w:val="1"/>
      <w:numFmt w:val="bullet"/>
      <w:lvlText w:val=""/>
      <w:lvlJc w:val="left"/>
      <w:pPr>
        <w:ind w:left="5040" w:hanging="360"/>
      </w:pPr>
      <w:rPr>
        <w:rFonts w:ascii="Symbol" w:hAnsi="Symbol" w:hint="default"/>
      </w:rPr>
    </w:lvl>
    <w:lvl w:ilvl="7" w:tplc="05FCE206">
      <w:start w:val="1"/>
      <w:numFmt w:val="bullet"/>
      <w:lvlText w:val="o"/>
      <w:lvlJc w:val="left"/>
      <w:pPr>
        <w:ind w:left="5760" w:hanging="360"/>
      </w:pPr>
      <w:rPr>
        <w:rFonts w:ascii="Courier New" w:hAnsi="Courier New" w:hint="default"/>
      </w:rPr>
    </w:lvl>
    <w:lvl w:ilvl="8" w:tplc="7D127F16">
      <w:start w:val="1"/>
      <w:numFmt w:val="bullet"/>
      <w:lvlText w:val=""/>
      <w:lvlJc w:val="left"/>
      <w:pPr>
        <w:ind w:left="6480" w:hanging="360"/>
      </w:pPr>
      <w:rPr>
        <w:rFonts w:ascii="Wingdings" w:hAnsi="Wingdings" w:hint="default"/>
      </w:rPr>
    </w:lvl>
  </w:abstractNum>
  <w:abstractNum w:abstractNumId="27" w15:restartNumberingAfterBreak="0">
    <w:nsid w:val="577A37AF"/>
    <w:multiLevelType w:val="hybridMultilevel"/>
    <w:tmpl w:val="E88608A2"/>
    <w:lvl w:ilvl="0" w:tplc="7FEC2952">
      <w:start w:val="1"/>
      <w:numFmt w:val="bullet"/>
      <w:lvlText w:val=""/>
      <w:lvlJc w:val="left"/>
      <w:pPr>
        <w:ind w:left="720" w:hanging="360"/>
      </w:pPr>
      <w:rPr>
        <w:rFonts w:ascii="Symbol" w:hAnsi="Symbol" w:hint="default"/>
      </w:rPr>
    </w:lvl>
    <w:lvl w:ilvl="1" w:tplc="AA0E59CE">
      <w:start w:val="1"/>
      <w:numFmt w:val="bullet"/>
      <w:lvlText w:val="o"/>
      <w:lvlJc w:val="left"/>
      <w:pPr>
        <w:ind w:left="1440" w:hanging="360"/>
      </w:pPr>
      <w:rPr>
        <w:rFonts w:ascii="Courier New" w:hAnsi="Courier New" w:hint="default"/>
      </w:rPr>
    </w:lvl>
    <w:lvl w:ilvl="2" w:tplc="8FBCA2F6">
      <w:start w:val="1"/>
      <w:numFmt w:val="bullet"/>
      <w:lvlText w:val=""/>
      <w:lvlJc w:val="left"/>
      <w:pPr>
        <w:ind w:left="2160" w:hanging="360"/>
      </w:pPr>
      <w:rPr>
        <w:rFonts w:ascii="Wingdings" w:hAnsi="Wingdings" w:hint="default"/>
      </w:rPr>
    </w:lvl>
    <w:lvl w:ilvl="3" w:tplc="3A645D6E">
      <w:start w:val="1"/>
      <w:numFmt w:val="bullet"/>
      <w:lvlText w:val=""/>
      <w:lvlJc w:val="left"/>
      <w:pPr>
        <w:ind w:left="2880" w:hanging="360"/>
      </w:pPr>
      <w:rPr>
        <w:rFonts w:ascii="Symbol" w:hAnsi="Symbol" w:hint="default"/>
      </w:rPr>
    </w:lvl>
    <w:lvl w:ilvl="4" w:tplc="D3528BF4">
      <w:start w:val="1"/>
      <w:numFmt w:val="bullet"/>
      <w:lvlText w:val="o"/>
      <w:lvlJc w:val="left"/>
      <w:pPr>
        <w:ind w:left="3600" w:hanging="360"/>
      </w:pPr>
      <w:rPr>
        <w:rFonts w:ascii="Courier New" w:hAnsi="Courier New" w:hint="default"/>
      </w:rPr>
    </w:lvl>
    <w:lvl w:ilvl="5" w:tplc="80D4E910">
      <w:start w:val="1"/>
      <w:numFmt w:val="bullet"/>
      <w:lvlText w:val=""/>
      <w:lvlJc w:val="left"/>
      <w:pPr>
        <w:ind w:left="4320" w:hanging="360"/>
      </w:pPr>
      <w:rPr>
        <w:rFonts w:ascii="Wingdings" w:hAnsi="Wingdings" w:hint="default"/>
      </w:rPr>
    </w:lvl>
    <w:lvl w:ilvl="6" w:tplc="9BF8FC78">
      <w:start w:val="1"/>
      <w:numFmt w:val="bullet"/>
      <w:lvlText w:val=""/>
      <w:lvlJc w:val="left"/>
      <w:pPr>
        <w:ind w:left="5040" w:hanging="360"/>
      </w:pPr>
      <w:rPr>
        <w:rFonts w:ascii="Symbol" w:hAnsi="Symbol" w:hint="default"/>
      </w:rPr>
    </w:lvl>
    <w:lvl w:ilvl="7" w:tplc="4F68A66A">
      <w:start w:val="1"/>
      <w:numFmt w:val="bullet"/>
      <w:lvlText w:val="o"/>
      <w:lvlJc w:val="left"/>
      <w:pPr>
        <w:ind w:left="5760" w:hanging="360"/>
      </w:pPr>
      <w:rPr>
        <w:rFonts w:ascii="Courier New" w:hAnsi="Courier New" w:hint="default"/>
      </w:rPr>
    </w:lvl>
    <w:lvl w:ilvl="8" w:tplc="A4C81D20">
      <w:start w:val="1"/>
      <w:numFmt w:val="bullet"/>
      <w:lvlText w:val=""/>
      <w:lvlJc w:val="left"/>
      <w:pPr>
        <w:ind w:left="6480" w:hanging="360"/>
      </w:pPr>
      <w:rPr>
        <w:rFonts w:ascii="Wingdings" w:hAnsi="Wingdings" w:hint="default"/>
      </w:rPr>
    </w:lvl>
  </w:abstractNum>
  <w:abstractNum w:abstractNumId="28" w15:restartNumberingAfterBreak="0">
    <w:nsid w:val="67D51AE6"/>
    <w:multiLevelType w:val="hybridMultilevel"/>
    <w:tmpl w:val="41E66164"/>
    <w:lvl w:ilvl="0" w:tplc="EF42748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C74605"/>
    <w:multiLevelType w:val="hybridMultilevel"/>
    <w:tmpl w:val="00E82DC6"/>
    <w:lvl w:ilvl="0" w:tplc="817CEF8C">
      <w:start w:val="1"/>
      <w:numFmt w:val="bullet"/>
      <w:lvlText w:val=""/>
      <w:lvlJc w:val="left"/>
      <w:pPr>
        <w:ind w:left="720" w:hanging="360"/>
      </w:pPr>
      <w:rPr>
        <w:rFonts w:ascii="Symbol" w:hAnsi="Symbol" w:hint="default"/>
      </w:rPr>
    </w:lvl>
    <w:lvl w:ilvl="1" w:tplc="5C3E51C2">
      <w:start w:val="1"/>
      <w:numFmt w:val="bullet"/>
      <w:lvlText w:val=""/>
      <w:lvlJc w:val="left"/>
      <w:pPr>
        <w:ind w:left="1440" w:hanging="360"/>
      </w:pPr>
      <w:rPr>
        <w:rFonts w:ascii="Symbol" w:hAnsi="Symbol" w:hint="default"/>
      </w:rPr>
    </w:lvl>
    <w:lvl w:ilvl="2" w:tplc="FFA8745E">
      <w:start w:val="1"/>
      <w:numFmt w:val="bullet"/>
      <w:lvlText w:val=""/>
      <w:lvlJc w:val="left"/>
      <w:pPr>
        <w:ind w:left="2160" w:hanging="360"/>
      </w:pPr>
      <w:rPr>
        <w:rFonts w:ascii="Wingdings" w:hAnsi="Wingdings" w:hint="default"/>
      </w:rPr>
    </w:lvl>
    <w:lvl w:ilvl="3" w:tplc="D960F0B8">
      <w:start w:val="1"/>
      <w:numFmt w:val="bullet"/>
      <w:lvlText w:val=""/>
      <w:lvlJc w:val="left"/>
      <w:pPr>
        <w:ind w:left="2880" w:hanging="360"/>
      </w:pPr>
      <w:rPr>
        <w:rFonts w:ascii="Symbol" w:hAnsi="Symbol" w:hint="default"/>
      </w:rPr>
    </w:lvl>
    <w:lvl w:ilvl="4" w:tplc="668C8AF4">
      <w:start w:val="1"/>
      <w:numFmt w:val="bullet"/>
      <w:lvlText w:val="o"/>
      <w:lvlJc w:val="left"/>
      <w:pPr>
        <w:ind w:left="3600" w:hanging="360"/>
      </w:pPr>
      <w:rPr>
        <w:rFonts w:ascii="Courier New" w:hAnsi="Courier New" w:hint="default"/>
      </w:rPr>
    </w:lvl>
    <w:lvl w:ilvl="5" w:tplc="555280A4">
      <w:start w:val="1"/>
      <w:numFmt w:val="bullet"/>
      <w:lvlText w:val=""/>
      <w:lvlJc w:val="left"/>
      <w:pPr>
        <w:ind w:left="4320" w:hanging="360"/>
      </w:pPr>
      <w:rPr>
        <w:rFonts w:ascii="Wingdings" w:hAnsi="Wingdings" w:hint="default"/>
      </w:rPr>
    </w:lvl>
    <w:lvl w:ilvl="6" w:tplc="7AD48B6C">
      <w:start w:val="1"/>
      <w:numFmt w:val="bullet"/>
      <w:lvlText w:val=""/>
      <w:lvlJc w:val="left"/>
      <w:pPr>
        <w:ind w:left="5040" w:hanging="360"/>
      </w:pPr>
      <w:rPr>
        <w:rFonts w:ascii="Symbol" w:hAnsi="Symbol" w:hint="default"/>
      </w:rPr>
    </w:lvl>
    <w:lvl w:ilvl="7" w:tplc="4BE050F8">
      <w:start w:val="1"/>
      <w:numFmt w:val="bullet"/>
      <w:lvlText w:val="o"/>
      <w:lvlJc w:val="left"/>
      <w:pPr>
        <w:ind w:left="5760" w:hanging="360"/>
      </w:pPr>
      <w:rPr>
        <w:rFonts w:ascii="Courier New" w:hAnsi="Courier New" w:hint="default"/>
      </w:rPr>
    </w:lvl>
    <w:lvl w:ilvl="8" w:tplc="926CA724">
      <w:start w:val="1"/>
      <w:numFmt w:val="bullet"/>
      <w:lvlText w:val=""/>
      <w:lvlJc w:val="left"/>
      <w:pPr>
        <w:ind w:left="6480" w:hanging="360"/>
      </w:pPr>
      <w:rPr>
        <w:rFonts w:ascii="Wingdings" w:hAnsi="Wingdings" w:hint="default"/>
      </w:rPr>
    </w:lvl>
  </w:abstractNum>
  <w:abstractNum w:abstractNumId="30" w15:restartNumberingAfterBreak="0">
    <w:nsid w:val="6CDF7BF0"/>
    <w:multiLevelType w:val="hybridMultilevel"/>
    <w:tmpl w:val="D8A82DD2"/>
    <w:lvl w:ilvl="0" w:tplc="EF42748A">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E6262B"/>
    <w:multiLevelType w:val="hybridMultilevel"/>
    <w:tmpl w:val="E03AA1F6"/>
    <w:lvl w:ilvl="0" w:tplc="EF42748A">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0736DE"/>
    <w:multiLevelType w:val="hybridMultilevel"/>
    <w:tmpl w:val="3802F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135373"/>
    <w:multiLevelType w:val="hybridMultilevel"/>
    <w:tmpl w:val="386E4B8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062887"/>
    <w:multiLevelType w:val="hybridMultilevel"/>
    <w:tmpl w:val="F38024B0"/>
    <w:lvl w:ilvl="0" w:tplc="EAA2F874">
      <w:start w:val="1"/>
      <w:numFmt w:val="bullet"/>
      <w:lvlText w:val=""/>
      <w:lvlJc w:val="left"/>
      <w:pPr>
        <w:ind w:left="720" w:hanging="360"/>
      </w:pPr>
      <w:rPr>
        <w:rFonts w:ascii="Symbol" w:hAnsi="Symbol" w:hint="default"/>
      </w:rPr>
    </w:lvl>
    <w:lvl w:ilvl="1" w:tplc="3E302FFC">
      <w:start w:val="1"/>
      <w:numFmt w:val="bullet"/>
      <w:lvlText w:val=""/>
      <w:lvlJc w:val="left"/>
      <w:pPr>
        <w:ind w:left="1440" w:hanging="360"/>
      </w:pPr>
      <w:rPr>
        <w:rFonts w:ascii="Symbol" w:hAnsi="Symbol" w:hint="default"/>
      </w:rPr>
    </w:lvl>
    <w:lvl w:ilvl="2" w:tplc="33BC1AC2">
      <w:start w:val="1"/>
      <w:numFmt w:val="bullet"/>
      <w:lvlText w:val=""/>
      <w:lvlJc w:val="left"/>
      <w:pPr>
        <w:ind w:left="2160" w:hanging="360"/>
      </w:pPr>
      <w:rPr>
        <w:rFonts w:ascii="Wingdings" w:hAnsi="Wingdings" w:hint="default"/>
      </w:rPr>
    </w:lvl>
    <w:lvl w:ilvl="3" w:tplc="DEDAE3FE">
      <w:start w:val="1"/>
      <w:numFmt w:val="bullet"/>
      <w:lvlText w:val=""/>
      <w:lvlJc w:val="left"/>
      <w:pPr>
        <w:ind w:left="2880" w:hanging="360"/>
      </w:pPr>
      <w:rPr>
        <w:rFonts w:ascii="Symbol" w:hAnsi="Symbol" w:hint="default"/>
      </w:rPr>
    </w:lvl>
    <w:lvl w:ilvl="4" w:tplc="389AE798">
      <w:start w:val="1"/>
      <w:numFmt w:val="bullet"/>
      <w:lvlText w:val="o"/>
      <w:lvlJc w:val="left"/>
      <w:pPr>
        <w:ind w:left="3600" w:hanging="360"/>
      </w:pPr>
      <w:rPr>
        <w:rFonts w:ascii="Courier New" w:hAnsi="Courier New" w:hint="default"/>
      </w:rPr>
    </w:lvl>
    <w:lvl w:ilvl="5" w:tplc="559A4574">
      <w:start w:val="1"/>
      <w:numFmt w:val="bullet"/>
      <w:lvlText w:val=""/>
      <w:lvlJc w:val="left"/>
      <w:pPr>
        <w:ind w:left="4320" w:hanging="360"/>
      </w:pPr>
      <w:rPr>
        <w:rFonts w:ascii="Wingdings" w:hAnsi="Wingdings" w:hint="default"/>
      </w:rPr>
    </w:lvl>
    <w:lvl w:ilvl="6" w:tplc="C99AC3B4">
      <w:start w:val="1"/>
      <w:numFmt w:val="bullet"/>
      <w:lvlText w:val=""/>
      <w:lvlJc w:val="left"/>
      <w:pPr>
        <w:ind w:left="5040" w:hanging="360"/>
      </w:pPr>
      <w:rPr>
        <w:rFonts w:ascii="Symbol" w:hAnsi="Symbol" w:hint="default"/>
      </w:rPr>
    </w:lvl>
    <w:lvl w:ilvl="7" w:tplc="565A177C">
      <w:start w:val="1"/>
      <w:numFmt w:val="bullet"/>
      <w:lvlText w:val="o"/>
      <w:lvlJc w:val="left"/>
      <w:pPr>
        <w:ind w:left="5760" w:hanging="360"/>
      </w:pPr>
      <w:rPr>
        <w:rFonts w:ascii="Courier New" w:hAnsi="Courier New" w:hint="default"/>
      </w:rPr>
    </w:lvl>
    <w:lvl w:ilvl="8" w:tplc="4C0002A0">
      <w:start w:val="1"/>
      <w:numFmt w:val="bullet"/>
      <w:lvlText w:val=""/>
      <w:lvlJc w:val="left"/>
      <w:pPr>
        <w:ind w:left="6480" w:hanging="360"/>
      </w:pPr>
      <w:rPr>
        <w:rFonts w:ascii="Wingdings" w:hAnsi="Wingdings" w:hint="default"/>
      </w:rPr>
    </w:lvl>
  </w:abstractNum>
  <w:abstractNum w:abstractNumId="35" w15:restartNumberingAfterBreak="0">
    <w:nsid w:val="7A5736CF"/>
    <w:multiLevelType w:val="hybridMultilevel"/>
    <w:tmpl w:val="E03AA252"/>
    <w:lvl w:ilvl="0" w:tplc="B86A378C">
      <w:start w:val="1"/>
      <w:numFmt w:val="bullet"/>
      <w:lvlText w:val=""/>
      <w:lvlJc w:val="left"/>
      <w:pPr>
        <w:ind w:left="720" w:hanging="360"/>
      </w:pPr>
      <w:rPr>
        <w:rFonts w:ascii="Symbol" w:hAnsi="Symbol" w:hint="default"/>
      </w:rPr>
    </w:lvl>
    <w:lvl w:ilvl="1" w:tplc="61A42C7C">
      <w:start w:val="1"/>
      <w:numFmt w:val="bullet"/>
      <w:lvlText w:val="o"/>
      <w:lvlJc w:val="left"/>
      <w:pPr>
        <w:ind w:left="1440" w:hanging="360"/>
      </w:pPr>
      <w:rPr>
        <w:rFonts w:ascii="Courier New" w:hAnsi="Courier New" w:hint="default"/>
      </w:rPr>
    </w:lvl>
    <w:lvl w:ilvl="2" w:tplc="FCBC49C4">
      <w:start w:val="1"/>
      <w:numFmt w:val="bullet"/>
      <w:lvlText w:val=""/>
      <w:lvlJc w:val="left"/>
      <w:pPr>
        <w:ind w:left="2160" w:hanging="360"/>
      </w:pPr>
      <w:rPr>
        <w:rFonts w:ascii="Wingdings" w:hAnsi="Wingdings" w:hint="default"/>
      </w:rPr>
    </w:lvl>
    <w:lvl w:ilvl="3" w:tplc="639CE02C">
      <w:start w:val="1"/>
      <w:numFmt w:val="bullet"/>
      <w:lvlText w:val=""/>
      <w:lvlJc w:val="left"/>
      <w:pPr>
        <w:ind w:left="2880" w:hanging="360"/>
      </w:pPr>
      <w:rPr>
        <w:rFonts w:ascii="Symbol" w:hAnsi="Symbol" w:hint="default"/>
      </w:rPr>
    </w:lvl>
    <w:lvl w:ilvl="4" w:tplc="8D9AF762">
      <w:start w:val="1"/>
      <w:numFmt w:val="bullet"/>
      <w:lvlText w:val="o"/>
      <w:lvlJc w:val="left"/>
      <w:pPr>
        <w:ind w:left="3600" w:hanging="360"/>
      </w:pPr>
      <w:rPr>
        <w:rFonts w:ascii="Courier New" w:hAnsi="Courier New" w:hint="default"/>
      </w:rPr>
    </w:lvl>
    <w:lvl w:ilvl="5" w:tplc="FEDA966C">
      <w:start w:val="1"/>
      <w:numFmt w:val="bullet"/>
      <w:lvlText w:val=""/>
      <w:lvlJc w:val="left"/>
      <w:pPr>
        <w:ind w:left="4320" w:hanging="360"/>
      </w:pPr>
      <w:rPr>
        <w:rFonts w:ascii="Wingdings" w:hAnsi="Wingdings" w:hint="default"/>
      </w:rPr>
    </w:lvl>
    <w:lvl w:ilvl="6" w:tplc="57D29124">
      <w:start w:val="1"/>
      <w:numFmt w:val="bullet"/>
      <w:lvlText w:val=""/>
      <w:lvlJc w:val="left"/>
      <w:pPr>
        <w:ind w:left="5040" w:hanging="360"/>
      </w:pPr>
      <w:rPr>
        <w:rFonts w:ascii="Symbol" w:hAnsi="Symbol" w:hint="default"/>
      </w:rPr>
    </w:lvl>
    <w:lvl w:ilvl="7" w:tplc="B43CF904">
      <w:start w:val="1"/>
      <w:numFmt w:val="bullet"/>
      <w:lvlText w:val="o"/>
      <w:lvlJc w:val="left"/>
      <w:pPr>
        <w:ind w:left="5760" w:hanging="360"/>
      </w:pPr>
      <w:rPr>
        <w:rFonts w:ascii="Courier New" w:hAnsi="Courier New" w:hint="default"/>
      </w:rPr>
    </w:lvl>
    <w:lvl w:ilvl="8" w:tplc="D922AD5C">
      <w:start w:val="1"/>
      <w:numFmt w:val="bullet"/>
      <w:lvlText w:val=""/>
      <w:lvlJc w:val="left"/>
      <w:pPr>
        <w:ind w:left="6480" w:hanging="360"/>
      </w:pPr>
      <w:rPr>
        <w:rFonts w:ascii="Wingdings" w:hAnsi="Wingdings" w:hint="default"/>
      </w:rPr>
    </w:lvl>
  </w:abstractNum>
  <w:num w:numId="1" w16cid:durableId="1390686208">
    <w:abstractNumId w:val="8"/>
  </w:num>
  <w:num w:numId="2" w16cid:durableId="1838836845">
    <w:abstractNumId w:val="0"/>
  </w:num>
  <w:num w:numId="3" w16cid:durableId="1344236752">
    <w:abstractNumId w:val="5"/>
  </w:num>
  <w:num w:numId="4" w16cid:durableId="204022560">
    <w:abstractNumId w:val="2"/>
  </w:num>
  <w:num w:numId="5" w16cid:durableId="1881241943">
    <w:abstractNumId w:val="15"/>
  </w:num>
  <w:num w:numId="6" w16cid:durableId="2120104289">
    <w:abstractNumId w:val="6"/>
  </w:num>
  <w:num w:numId="7" w16cid:durableId="1610966554">
    <w:abstractNumId w:val="7"/>
  </w:num>
  <w:num w:numId="8" w16cid:durableId="569266373">
    <w:abstractNumId w:val="14"/>
  </w:num>
  <w:num w:numId="9" w16cid:durableId="1108279694">
    <w:abstractNumId w:val="19"/>
  </w:num>
  <w:num w:numId="10" w16cid:durableId="1057315069">
    <w:abstractNumId w:val="35"/>
  </w:num>
  <w:num w:numId="11" w16cid:durableId="402681376">
    <w:abstractNumId w:val="29"/>
  </w:num>
  <w:num w:numId="12" w16cid:durableId="524751549">
    <w:abstractNumId w:val="12"/>
  </w:num>
  <w:num w:numId="13" w16cid:durableId="549071707">
    <w:abstractNumId w:val="27"/>
  </w:num>
  <w:num w:numId="14" w16cid:durableId="1188132106">
    <w:abstractNumId w:val="4"/>
  </w:num>
  <w:num w:numId="15" w16cid:durableId="1727214366">
    <w:abstractNumId w:val="20"/>
  </w:num>
  <w:num w:numId="16" w16cid:durableId="131095072">
    <w:abstractNumId w:val="34"/>
  </w:num>
  <w:num w:numId="17" w16cid:durableId="908731550">
    <w:abstractNumId w:val="9"/>
  </w:num>
  <w:num w:numId="18" w16cid:durableId="2030796220">
    <w:abstractNumId w:val="18"/>
  </w:num>
  <w:num w:numId="19" w16cid:durableId="623075814">
    <w:abstractNumId w:val="26"/>
  </w:num>
  <w:num w:numId="20" w16cid:durableId="1941792108">
    <w:abstractNumId w:val="10"/>
  </w:num>
  <w:num w:numId="21" w16cid:durableId="1697652409">
    <w:abstractNumId w:val="21"/>
  </w:num>
  <w:num w:numId="22" w16cid:durableId="1834251614">
    <w:abstractNumId w:val="33"/>
  </w:num>
  <w:num w:numId="23" w16cid:durableId="1702628655">
    <w:abstractNumId w:val="32"/>
  </w:num>
  <w:num w:numId="24" w16cid:durableId="272445263">
    <w:abstractNumId w:val="16"/>
  </w:num>
  <w:num w:numId="25" w16cid:durableId="879631741">
    <w:abstractNumId w:val="11"/>
  </w:num>
  <w:num w:numId="26" w16cid:durableId="1999570953">
    <w:abstractNumId w:val="28"/>
  </w:num>
  <w:num w:numId="27" w16cid:durableId="2108692642">
    <w:abstractNumId w:val="22"/>
  </w:num>
  <w:num w:numId="28" w16cid:durableId="82844072">
    <w:abstractNumId w:val="31"/>
  </w:num>
  <w:num w:numId="29" w16cid:durableId="1456098568">
    <w:abstractNumId w:val="30"/>
  </w:num>
  <w:num w:numId="30" w16cid:durableId="641886762">
    <w:abstractNumId w:val="3"/>
  </w:num>
  <w:num w:numId="31" w16cid:durableId="696199549">
    <w:abstractNumId w:val="23"/>
  </w:num>
  <w:num w:numId="32" w16cid:durableId="1594700181">
    <w:abstractNumId w:val="24"/>
  </w:num>
  <w:num w:numId="33" w16cid:durableId="2051953037">
    <w:abstractNumId w:val="17"/>
  </w:num>
  <w:num w:numId="34" w16cid:durableId="1342272781">
    <w:abstractNumId w:val="1"/>
  </w:num>
  <w:num w:numId="35" w16cid:durableId="1062487642">
    <w:abstractNumId w:val="13"/>
  </w:num>
  <w:num w:numId="36" w16cid:durableId="6757936">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hn M. Reese">
    <w15:presenceInfo w15:providerId="AD" w15:userId="S::jmreese@starkcountyohio.gov::59c2098d-b243-41fe-98a5-4c2046c90584"/>
  </w15:person>
  <w15:person w15:author="Cortney R. Morgan">
    <w15:presenceInfo w15:providerId="AD" w15:userId="S::crmorgan@starkcountyohio.gov::abf99619-7d46-43d1-932d-2aeed02e24d7"/>
  </w15:person>
  <w15:person w15:author="Dwaine R. Hemphill">
    <w15:presenceInfo w15:providerId="AD" w15:userId="S::drhemphill@starkcountyohio.gov::d42e2570-9a83-4480-ae85-8197ec98bcfb"/>
  </w15:person>
  <w15:person w15:author="Jodi German">
    <w15:presenceInfo w15:providerId="AD" w15:userId="S::jagerman@starkcountyohio.gov::7c729b92-14de-4598-86b4-a5a5d78ed4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6C961D"/>
    <w:rsid w:val="00002757"/>
    <w:rsid w:val="00040C75"/>
    <w:rsid w:val="00041171"/>
    <w:rsid w:val="000472EB"/>
    <w:rsid w:val="00061D09"/>
    <w:rsid w:val="000666D4"/>
    <w:rsid w:val="00067965"/>
    <w:rsid w:val="00071D82"/>
    <w:rsid w:val="00084C3F"/>
    <w:rsid w:val="00086F7E"/>
    <w:rsid w:val="000910DC"/>
    <w:rsid w:val="000959B8"/>
    <w:rsid w:val="000A145B"/>
    <w:rsid w:val="000A496F"/>
    <w:rsid w:val="000B08CA"/>
    <w:rsid w:val="000B2BC6"/>
    <w:rsid w:val="000D58A5"/>
    <w:rsid w:val="000E24E9"/>
    <w:rsid w:val="000F4AB5"/>
    <w:rsid w:val="000F4BBF"/>
    <w:rsid w:val="000F72C2"/>
    <w:rsid w:val="001149A2"/>
    <w:rsid w:val="00115F7C"/>
    <w:rsid w:val="00121EF4"/>
    <w:rsid w:val="00127D8B"/>
    <w:rsid w:val="00130CB7"/>
    <w:rsid w:val="00132F4C"/>
    <w:rsid w:val="001477E5"/>
    <w:rsid w:val="001570AF"/>
    <w:rsid w:val="001572BA"/>
    <w:rsid w:val="00160085"/>
    <w:rsid w:val="0016101F"/>
    <w:rsid w:val="00163F3F"/>
    <w:rsid w:val="001667E9"/>
    <w:rsid w:val="00171E0F"/>
    <w:rsid w:val="00182B73"/>
    <w:rsid w:val="00184E88"/>
    <w:rsid w:val="00187604"/>
    <w:rsid w:val="00187E3E"/>
    <w:rsid w:val="00193B29"/>
    <w:rsid w:val="00197847"/>
    <w:rsid w:val="001A14B6"/>
    <w:rsid w:val="001A2D16"/>
    <w:rsid w:val="001A4C6E"/>
    <w:rsid w:val="001A4C7B"/>
    <w:rsid w:val="001B6DD7"/>
    <w:rsid w:val="001C0D96"/>
    <w:rsid w:val="001D627C"/>
    <w:rsid w:val="001D7C89"/>
    <w:rsid w:val="001E0745"/>
    <w:rsid w:val="001E0C9B"/>
    <w:rsid w:val="001E28B1"/>
    <w:rsid w:val="001E321F"/>
    <w:rsid w:val="001E3EF4"/>
    <w:rsid w:val="001E4043"/>
    <w:rsid w:val="001E7857"/>
    <w:rsid w:val="001F3AEA"/>
    <w:rsid w:val="001F5937"/>
    <w:rsid w:val="001F6FAA"/>
    <w:rsid w:val="001F77D9"/>
    <w:rsid w:val="00201CED"/>
    <w:rsid w:val="002132F2"/>
    <w:rsid w:val="00223834"/>
    <w:rsid w:val="002248B1"/>
    <w:rsid w:val="00225AD3"/>
    <w:rsid w:val="002304AA"/>
    <w:rsid w:val="0023506B"/>
    <w:rsid w:val="00241FA9"/>
    <w:rsid w:val="00246579"/>
    <w:rsid w:val="002501CF"/>
    <w:rsid w:val="00254BBE"/>
    <w:rsid w:val="00257E8A"/>
    <w:rsid w:val="00271024"/>
    <w:rsid w:val="00272704"/>
    <w:rsid w:val="00274E40"/>
    <w:rsid w:val="0027788E"/>
    <w:rsid w:val="002922D3"/>
    <w:rsid w:val="002927EF"/>
    <w:rsid w:val="002964B7"/>
    <w:rsid w:val="002A2A99"/>
    <w:rsid w:val="002A5F98"/>
    <w:rsid w:val="002A6151"/>
    <w:rsid w:val="002B586C"/>
    <w:rsid w:val="002C1617"/>
    <w:rsid w:val="002C6854"/>
    <w:rsid w:val="002D2C40"/>
    <w:rsid w:val="002E354F"/>
    <w:rsid w:val="002E3A42"/>
    <w:rsid w:val="002E4ACA"/>
    <w:rsid w:val="002E5E3A"/>
    <w:rsid w:val="002F157F"/>
    <w:rsid w:val="00302A89"/>
    <w:rsid w:val="0030485A"/>
    <w:rsid w:val="00305D33"/>
    <w:rsid w:val="00310725"/>
    <w:rsid w:val="003201AB"/>
    <w:rsid w:val="00322528"/>
    <w:rsid w:val="00324D4F"/>
    <w:rsid w:val="003268E0"/>
    <w:rsid w:val="00334B9C"/>
    <w:rsid w:val="00335400"/>
    <w:rsid w:val="00335F39"/>
    <w:rsid w:val="00351526"/>
    <w:rsid w:val="003527D5"/>
    <w:rsid w:val="00361453"/>
    <w:rsid w:val="003732BE"/>
    <w:rsid w:val="00374265"/>
    <w:rsid w:val="003747CD"/>
    <w:rsid w:val="00395B14"/>
    <w:rsid w:val="00397D73"/>
    <w:rsid w:val="00397F77"/>
    <w:rsid w:val="003A1439"/>
    <w:rsid w:val="003B3BD1"/>
    <w:rsid w:val="003B444D"/>
    <w:rsid w:val="003C2FBB"/>
    <w:rsid w:val="003C3FCB"/>
    <w:rsid w:val="003D0C81"/>
    <w:rsid w:val="003E73C0"/>
    <w:rsid w:val="003F4DE3"/>
    <w:rsid w:val="003F50EB"/>
    <w:rsid w:val="0042406D"/>
    <w:rsid w:val="00430D15"/>
    <w:rsid w:val="004413A0"/>
    <w:rsid w:val="0044150B"/>
    <w:rsid w:val="00445B44"/>
    <w:rsid w:val="004538BF"/>
    <w:rsid w:val="0045AF95"/>
    <w:rsid w:val="00461AC1"/>
    <w:rsid w:val="00462E68"/>
    <w:rsid w:val="00463BFB"/>
    <w:rsid w:val="00471011"/>
    <w:rsid w:val="00475286"/>
    <w:rsid w:val="00475C5E"/>
    <w:rsid w:val="00482758"/>
    <w:rsid w:val="0048295E"/>
    <w:rsid w:val="004924F3"/>
    <w:rsid w:val="004A398D"/>
    <w:rsid w:val="004A57A0"/>
    <w:rsid w:val="004C6289"/>
    <w:rsid w:val="004C6F1E"/>
    <w:rsid w:val="004E5C44"/>
    <w:rsid w:val="004E6323"/>
    <w:rsid w:val="004F71B0"/>
    <w:rsid w:val="00502C11"/>
    <w:rsid w:val="005066B8"/>
    <w:rsid w:val="00516E76"/>
    <w:rsid w:val="005174BC"/>
    <w:rsid w:val="00520420"/>
    <w:rsid w:val="00531380"/>
    <w:rsid w:val="00547F3F"/>
    <w:rsid w:val="00553CB3"/>
    <w:rsid w:val="00556316"/>
    <w:rsid w:val="0057080E"/>
    <w:rsid w:val="005811CA"/>
    <w:rsid w:val="005829CF"/>
    <w:rsid w:val="00584BE5"/>
    <w:rsid w:val="00593C86"/>
    <w:rsid w:val="005952E0"/>
    <w:rsid w:val="005A3E1D"/>
    <w:rsid w:val="005B4861"/>
    <w:rsid w:val="005B7806"/>
    <w:rsid w:val="005C2A36"/>
    <w:rsid w:val="005C2AF2"/>
    <w:rsid w:val="005C2BAF"/>
    <w:rsid w:val="005C5F6C"/>
    <w:rsid w:val="005C7E6D"/>
    <w:rsid w:val="005D09CD"/>
    <w:rsid w:val="005D3272"/>
    <w:rsid w:val="005D3F4F"/>
    <w:rsid w:val="005E54B6"/>
    <w:rsid w:val="005F115C"/>
    <w:rsid w:val="005F65C5"/>
    <w:rsid w:val="00602DF9"/>
    <w:rsid w:val="00603188"/>
    <w:rsid w:val="0061129A"/>
    <w:rsid w:val="006230ED"/>
    <w:rsid w:val="00624704"/>
    <w:rsid w:val="00626E41"/>
    <w:rsid w:val="006302D4"/>
    <w:rsid w:val="00630860"/>
    <w:rsid w:val="00633E90"/>
    <w:rsid w:val="00635718"/>
    <w:rsid w:val="00642A5B"/>
    <w:rsid w:val="00646475"/>
    <w:rsid w:val="00646A1F"/>
    <w:rsid w:val="00652E98"/>
    <w:rsid w:val="006623E7"/>
    <w:rsid w:val="00663F9F"/>
    <w:rsid w:val="00665094"/>
    <w:rsid w:val="006665EE"/>
    <w:rsid w:val="006715BB"/>
    <w:rsid w:val="0068173A"/>
    <w:rsid w:val="0068579A"/>
    <w:rsid w:val="00686656"/>
    <w:rsid w:val="0068794F"/>
    <w:rsid w:val="006A04A2"/>
    <w:rsid w:val="006A2FF8"/>
    <w:rsid w:val="006A3C73"/>
    <w:rsid w:val="006A6092"/>
    <w:rsid w:val="006A6A89"/>
    <w:rsid w:val="006A7E9D"/>
    <w:rsid w:val="006B062E"/>
    <w:rsid w:val="006B17A7"/>
    <w:rsid w:val="006C3F88"/>
    <w:rsid w:val="006C6D87"/>
    <w:rsid w:val="006D5344"/>
    <w:rsid w:val="006E6990"/>
    <w:rsid w:val="006F06B6"/>
    <w:rsid w:val="00700781"/>
    <w:rsid w:val="00702635"/>
    <w:rsid w:val="00710516"/>
    <w:rsid w:val="00716175"/>
    <w:rsid w:val="00721AA6"/>
    <w:rsid w:val="00725232"/>
    <w:rsid w:val="00731063"/>
    <w:rsid w:val="0073624B"/>
    <w:rsid w:val="00736B95"/>
    <w:rsid w:val="00737C3D"/>
    <w:rsid w:val="0075164A"/>
    <w:rsid w:val="00752A11"/>
    <w:rsid w:val="007533E4"/>
    <w:rsid w:val="007575DC"/>
    <w:rsid w:val="00763B11"/>
    <w:rsid w:val="0077217B"/>
    <w:rsid w:val="007955A5"/>
    <w:rsid w:val="007A0C27"/>
    <w:rsid w:val="007A5E6B"/>
    <w:rsid w:val="007B01C4"/>
    <w:rsid w:val="007B0652"/>
    <w:rsid w:val="007C007D"/>
    <w:rsid w:val="007C05DC"/>
    <w:rsid w:val="007C4E17"/>
    <w:rsid w:val="007C774A"/>
    <w:rsid w:val="007C7A4A"/>
    <w:rsid w:val="007D6505"/>
    <w:rsid w:val="007E06A3"/>
    <w:rsid w:val="007E2030"/>
    <w:rsid w:val="007F0AAA"/>
    <w:rsid w:val="007F432D"/>
    <w:rsid w:val="008006C5"/>
    <w:rsid w:val="00802682"/>
    <w:rsid w:val="00806E97"/>
    <w:rsid w:val="008104FB"/>
    <w:rsid w:val="008135B5"/>
    <w:rsid w:val="008256EE"/>
    <w:rsid w:val="008324B9"/>
    <w:rsid w:val="00832824"/>
    <w:rsid w:val="00835ADC"/>
    <w:rsid w:val="008444BD"/>
    <w:rsid w:val="00850E60"/>
    <w:rsid w:val="00850F60"/>
    <w:rsid w:val="00862601"/>
    <w:rsid w:val="00866BDB"/>
    <w:rsid w:val="008734CC"/>
    <w:rsid w:val="0088129B"/>
    <w:rsid w:val="00881F94"/>
    <w:rsid w:val="008871E6"/>
    <w:rsid w:val="0089175E"/>
    <w:rsid w:val="00897AEB"/>
    <w:rsid w:val="008A525A"/>
    <w:rsid w:val="008A7171"/>
    <w:rsid w:val="008A72A5"/>
    <w:rsid w:val="008B63C7"/>
    <w:rsid w:val="008B74EE"/>
    <w:rsid w:val="008C292B"/>
    <w:rsid w:val="008C372E"/>
    <w:rsid w:val="008D22DE"/>
    <w:rsid w:val="008D59F6"/>
    <w:rsid w:val="008E1086"/>
    <w:rsid w:val="008E5697"/>
    <w:rsid w:val="008E76F7"/>
    <w:rsid w:val="008F0DDF"/>
    <w:rsid w:val="008F6121"/>
    <w:rsid w:val="008F6E04"/>
    <w:rsid w:val="009333D1"/>
    <w:rsid w:val="0093408D"/>
    <w:rsid w:val="009357E2"/>
    <w:rsid w:val="00946216"/>
    <w:rsid w:val="00947959"/>
    <w:rsid w:val="0096369E"/>
    <w:rsid w:val="00963B20"/>
    <w:rsid w:val="00965345"/>
    <w:rsid w:val="00983F23"/>
    <w:rsid w:val="00985944"/>
    <w:rsid w:val="00985FC1"/>
    <w:rsid w:val="00994BDF"/>
    <w:rsid w:val="009A0638"/>
    <w:rsid w:val="009A47F3"/>
    <w:rsid w:val="009B0129"/>
    <w:rsid w:val="009E37A6"/>
    <w:rsid w:val="009F3BFF"/>
    <w:rsid w:val="00A10C38"/>
    <w:rsid w:val="00A112D9"/>
    <w:rsid w:val="00A422D7"/>
    <w:rsid w:val="00A52889"/>
    <w:rsid w:val="00A61D85"/>
    <w:rsid w:val="00A6662B"/>
    <w:rsid w:val="00A73BF0"/>
    <w:rsid w:val="00A76C62"/>
    <w:rsid w:val="00A7781E"/>
    <w:rsid w:val="00A83AD4"/>
    <w:rsid w:val="00A9122E"/>
    <w:rsid w:val="00A936A5"/>
    <w:rsid w:val="00A97FE3"/>
    <w:rsid w:val="00AA1FF8"/>
    <w:rsid w:val="00AA6E68"/>
    <w:rsid w:val="00AB1480"/>
    <w:rsid w:val="00AD1245"/>
    <w:rsid w:val="00AE5560"/>
    <w:rsid w:val="00AE76D7"/>
    <w:rsid w:val="00AF2D73"/>
    <w:rsid w:val="00AF6B02"/>
    <w:rsid w:val="00B07D71"/>
    <w:rsid w:val="00B07DEF"/>
    <w:rsid w:val="00B147B2"/>
    <w:rsid w:val="00B148A1"/>
    <w:rsid w:val="00B17BA3"/>
    <w:rsid w:val="00B25A01"/>
    <w:rsid w:val="00B27503"/>
    <w:rsid w:val="00B27CBA"/>
    <w:rsid w:val="00B36A99"/>
    <w:rsid w:val="00B417E0"/>
    <w:rsid w:val="00B54CCA"/>
    <w:rsid w:val="00B575E6"/>
    <w:rsid w:val="00B6163F"/>
    <w:rsid w:val="00B62FBF"/>
    <w:rsid w:val="00B71C6D"/>
    <w:rsid w:val="00B853B8"/>
    <w:rsid w:val="00B8764A"/>
    <w:rsid w:val="00B96A17"/>
    <w:rsid w:val="00BA029E"/>
    <w:rsid w:val="00BA1AE8"/>
    <w:rsid w:val="00BA3431"/>
    <w:rsid w:val="00BA3A58"/>
    <w:rsid w:val="00BB2398"/>
    <w:rsid w:val="00BB2FDC"/>
    <w:rsid w:val="00BB5D49"/>
    <w:rsid w:val="00BC3F49"/>
    <w:rsid w:val="00BD5792"/>
    <w:rsid w:val="00BD59D6"/>
    <w:rsid w:val="00BD5BB0"/>
    <w:rsid w:val="00BE0E82"/>
    <w:rsid w:val="00BF0E63"/>
    <w:rsid w:val="00C02671"/>
    <w:rsid w:val="00C03471"/>
    <w:rsid w:val="00C11B4C"/>
    <w:rsid w:val="00C23766"/>
    <w:rsid w:val="00C237DE"/>
    <w:rsid w:val="00C41C48"/>
    <w:rsid w:val="00C50483"/>
    <w:rsid w:val="00C55BBE"/>
    <w:rsid w:val="00C708E8"/>
    <w:rsid w:val="00C72E23"/>
    <w:rsid w:val="00C76FFD"/>
    <w:rsid w:val="00C87CE8"/>
    <w:rsid w:val="00C95919"/>
    <w:rsid w:val="00CA283E"/>
    <w:rsid w:val="00CA5772"/>
    <w:rsid w:val="00CB4D18"/>
    <w:rsid w:val="00CD57AA"/>
    <w:rsid w:val="00CE3F03"/>
    <w:rsid w:val="00CF0411"/>
    <w:rsid w:val="00CF3416"/>
    <w:rsid w:val="00D02C3D"/>
    <w:rsid w:val="00D15280"/>
    <w:rsid w:val="00D15924"/>
    <w:rsid w:val="00D21F93"/>
    <w:rsid w:val="00D30A3E"/>
    <w:rsid w:val="00D404B9"/>
    <w:rsid w:val="00D43B3B"/>
    <w:rsid w:val="00D5503A"/>
    <w:rsid w:val="00D7789C"/>
    <w:rsid w:val="00D8509D"/>
    <w:rsid w:val="00D94CFB"/>
    <w:rsid w:val="00DA10B2"/>
    <w:rsid w:val="00DA2836"/>
    <w:rsid w:val="00DA358F"/>
    <w:rsid w:val="00DA5E89"/>
    <w:rsid w:val="00DA6262"/>
    <w:rsid w:val="00DB76E4"/>
    <w:rsid w:val="00DC26FE"/>
    <w:rsid w:val="00DD054A"/>
    <w:rsid w:val="00DF42AF"/>
    <w:rsid w:val="00E32910"/>
    <w:rsid w:val="00E348D6"/>
    <w:rsid w:val="00E511D8"/>
    <w:rsid w:val="00E61521"/>
    <w:rsid w:val="00E65DBA"/>
    <w:rsid w:val="00E72168"/>
    <w:rsid w:val="00E72F78"/>
    <w:rsid w:val="00E83510"/>
    <w:rsid w:val="00EA185C"/>
    <w:rsid w:val="00EA7D4D"/>
    <w:rsid w:val="00EC04C8"/>
    <w:rsid w:val="00EC0851"/>
    <w:rsid w:val="00EC4402"/>
    <w:rsid w:val="00EC4B6D"/>
    <w:rsid w:val="00EC53DA"/>
    <w:rsid w:val="00EC7580"/>
    <w:rsid w:val="00EE3B7D"/>
    <w:rsid w:val="00EE404F"/>
    <w:rsid w:val="00EF4B5A"/>
    <w:rsid w:val="00F016C1"/>
    <w:rsid w:val="00F03AFB"/>
    <w:rsid w:val="00F2153B"/>
    <w:rsid w:val="00F2730C"/>
    <w:rsid w:val="00F3668C"/>
    <w:rsid w:val="00F3698E"/>
    <w:rsid w:val="00F373F0"/>
    <w:rsid w:val="00F37B2C"/>
    <w:rsid w:val="00F41371"/>
    <w:rsid w:val="00F4463D"/>
    <w:rsid w:val="00F50E33"/>
    <w:rsid w:val="00F50FE8"/>
    <w:rsid w:val="00F62761"/>
    <w:rsid w:val="00F639A3"/>
    <w:rsid w:val="00F64D17"/>
    <w:rsid w:val="00F81689"/>
    <w:rsid w:val="00F8767E"/>
    <w:rsid w:val="00F97632"/>
    <w:rsid w:val="00FB3128"/>
    <w:rsid w:val="00FB5878"/>
    <w:rsid w:val="00FB6A69"/>
    <w:rsid w:val="00FC091F"/>
    <w:rsid w:val="00FC37A2"/>
    <w:rsid w:val="00FD5EC6"/>
    <w:rsid w:val="00FD7602"/>
    <w:rsid w:val="00FE4BCE"/>
    <w:rsid w:val="00FF4B13"/>
    <w:rsid w:val="014715F7"/>
    <w:rsid w:val="014E68C2"/>
    <w:rsid w:val="0156704D"/>
    <w:rsid w:val="019DD6B8"/>
    <w:rsid w:val="01AA44BC"/>
    <w:rsid w:val="01C36C90"/>
    <w:rsid w:val="01D87C38"/>
    <w:rsid w:val="01DB544B"/>
    <w:rsid w:val="01F16BAB"/>
    <w:rsid w:val="02280BCB"/>
    <w:rsid w:val="025A3FB0"/>
    <w:rsid w:val="02AB2948"/>
    <w:rsid w:val="02E47562"/>
    <w:rsid w:val="02EC9C72"/>
    <w:rsid w:val="03002FBA"/>
    <w:rsid w:val="03744C99"/>
    <w:rsid w:val="037D5057"/>
    <w:rsid w:val="03C3DC2C"/>
    <w:rsid w:val="0431B738"/>
    <w:rsid w:val="04847E40"/>
    <w:rsid w:val="04890974"/>
    <w:rsid w:val="04A6E566"/>
    <w:rsid w:val="04BC4F1D"/>
    <w:rsid w:val="04C0A2B0"/>
    <w:rsid w:val="050864E6"/>
    <w:rsid w:val="05146E43"/>
    <w:rsid w:val="055431E3"/>
    <w:rsid w:val="05703911"/>
    <w:rsid w:val="06D81A75"/>
    <w:rsid w:val="06E70313"/>
    <w:rsid w:val="070945DC"/>
    <w:rsid w:val="07306DFC"/>
    <w:rsid w:val="073E336F"/>
    <w:rsid w:val="0762190A"/>
    <w:rsid w:val="076326F4"/>
    <w:rsid w:val="07BDAA46"/>
    <w:rsid w:val="08021210"/>
    <w:rsid w:val="08131721"/>
    <w:rsid w:val="084C0F05"/>
    <w:rsid w:val="08A461DC"/>
    <w:rsid w:val="08B6A2D0"/>
    <w:rsid w:val="08FB6A31"/>
    <w:rsid w:val="08FD9D90"/>
    <w:rsid w:val="0950F403"/>
    <w:rsid w:val="0957B6CF"/>
    <w:rsid w:val="0971A87A"/>
    <w:rsid w:val="099B973E"/>
    <w:rsid w:val="09BFB94F"/>
    <w:rsid w:val="09C4340A"/>
    <w:rsid w:val="09F806BD"/>
    <w:rsid w:val="0A527331"/>
    <w:rsid w:val="0A620541"/>
    <w:rsid w:val="0A966403"/>
    <w:rsid w:val="0AA7794A"/>
    <w:rsid w:val="0B0D78DB"/>
    <w:rsid w:val="0BCB60ED"/>
    <w:rsid w:val="0C59F1FA"/>
    <w:rsid w:val="0C610CE4"/>
    <w:rsid w:val="0C6D3AF7"/>
    <w:rsid w:val="0C911B69"/>
    <w:rsid w:val="0CDA5B3D"/>
    <w:rsid w:val="0CEBFABB"/>
    <w:rsid w:val="0CF336C4"/>
    <w:rsid w:val="0CFD8E0F"/>
    <w:rsid w:val="0D1C8FA5"/>
    <w:rsid w:val="0D430CC6"/>
    <w:rsid w:val="0D56E650"/>
    <w:rsid w:val="0EDEDD27"/>
    <w:rsid w:val="0F52F5BC"/>
    <w:rsid w:val="0F748533"/>
    <w:rsid w:val="0FCA755A"/>
    <w:rsid w:val="10174E3C"/>
    <w:rsid w:val="1081C3CF"/>
    <w:rsid w:val="109F0C36"/>
    <w:rsid w:val="10B52C53"/>
    <w:rsid w:val="10DD5B00"/>
    <w:rsid w:val="120F38DA"/>
    <w:rsid w:val="120F72AC"/>
    <w:rsid w:val="1249351F"/>
    <w:rsid w:val="12FC1D83"/>
    <w:rsid w:val="12FDF2CF"/>
    <w:rsid w:val="13138232"/>
    <w:rsid w:val="131D78AD"/>
    <w:rsid w:val="1358AC89"/>
    <w:rsid w:val="14353333"/>
    <w:rsid w:val="14A91FE2"/>
    <w:rsid w:val="14C36AE9"/>
    <w:rsid w:val="1573F5DF"/>
    <w:rsid w:val="1609DF18"/>
    <w:rsid w:val="163E5FF1"/>
    <w:rsid w:val="1640053A"/>
    <w:rsid w:val="17FCD213"/>
    <w:rsid w:val="181ACB18"/>
    <w:rsid w:val="181C2B2B"/>
    <w:rsid w:val="18252D40"/>
    <w:rsid w:val="182837C8"/>
    <w:rsid w:val="186D0DB1"/>
    <w:rsid w:val="1886493C"/>
    <w:rsid w:val="18A715DB"/>
    <w:rsid w:val="18ADF332"/>
    <w:rsid w:val="18FB4CC2"/>
    <w:rsid w:val="1910D0D7"/>
    <w:rsid w:val="19387C1C"/>
    <w:rsid w:val="19571F56"/>
    <w:rsid w:val="196D3453"/>
    <w:rsid w:val="199FB5E8"/>
    <w:rsid w:val="19C0FDA1"/>
    <w:rsid w:val="19F316B5"/>
    <w:rsid w:val="19F8CB54"/>
    <w:rsid w:val="1B0F84E6"/>
    <w:rsid w:val="1B186166"/>
    <w:rsid w:val="1B2BC89B"/>
    <w:rsid w:val="1B5FD88A"/>
    <w:rsid w:val="1BA36740"/>
    <w:rsid w:val="1BA7C042"/>
    <w:rsid w:val="1BE92BB0"/>
    <w:rsid w:val="1BEC4F04"/>
    <w:rsid w:val="1C746E27"/>
    <w:rsid w:val="1C8AA601"/>
    <w:rsid w:val="1C9C49F8"/>
    <w:rsid w:val="1C9F1E31"/>
    <w:rsid w:val="1CA4D515"/>
    <w:rsid w:val="1CB6A9EF"/>
    <w:rsid w:val="1D190631"/>
    <w:rsid w:val="1D2AB777"/>
    <w:rsid w:val="1DA41DA1"/>
    <w:rsid w:val="1E35F99F"/>
    <w:rsid w:val="1E4AFD1A"/>
    <w:rsid w:val="1E55C49F"/>
    <w:rsid w:val="1E56EE07"/>
    <w:rsid w:val="1E6C961D"/>
    <w:rsid w:val="1E8DB0B7"/>
    <w:rsid w:val="1E97794C"/>
    <w:rsid w:val="1EB0CFEB"/>
    <w:rsid w:val="1EB76FC0"/>
    <w:rsid w:val="1EC326D8"/>
    <w:rsid w:val="1EDC4F35"/>
    <w:rsid w:val="1F0B77C6"/>
    <w:rsid w:val="1F624104"/>
    <w:rsid w:val="1F88638D"/>
    <w:rsid w:val="1FAFA40C"/>
    <w:rsid w:val="2016A2B4"/>
    <w:rsid w:val="205228EE"/>
    <w:rsid w:val="20DC3935"/>
    <w:rsid w:val="20F9F97C"/>
    <w:rsid w:val="210DE443"/>
    <w:rsid w:val="21695694"/>
    <w:rsid w:val="21DD4A5D"/>
    <w:rsid w:val="21F7DA3E"/>
    <w:rsid w:val="22A9B4A4"/>
    <w:rsid w:val="231E6E3D"/>
    <w:rsid w:val="23368C47"/>
    <w:rsid w:val="23794D8F"/>
    <w:rsid w:val="23AFC058"/>
    <w:rsid w:val="23C10CC8"/>
    <w:rsid w:val="23D32155"/>
    <w:rsid w:val="23EDE987"/>
    <w:rsid w:val="2402AE8D"/>
    <w:rsid w:val="2405B023"/>
    <w:rsid w:val="24A11641"/>
    <w:rsid w:val="24A75BDD"/>
    <w:rsid w:val="24C7FA80"/>
    <w:rsid w:val="25AFAA58"/>
    <w:rsid w:val="2627F068"/>
    <w:rsid w:val="263CE6A2"/>
    <w:rsid w:val="26732ABF"/>
    <w:rsid w:val="2686584C"/>
    <w:rsid w:val="26D04524"/>
    <w:rsid w:val="270FE5FC"/>
    <w:rsid w:val="2750F4D6"/>
    <w:rsid w:val="279BB5ED"/>
    <w:rsid w:val="27D72BBF"/>
    <w:rsid w:val="27E1C3B3"/>
    <w:rsid w:val="27FED1F4"/>
    <w:rsid w:val="286A091E"/>
    <w:rsid w:val="28962E28"/>
    <w:rsid w:val="28B25A0C"/>
    <w:rsid w:val="28C0D52A"/>
    <w:rsid w:val="28C15AAA"/>
    <w:rsid w:val="28E2B15E"/>
    <w:rsid w:val="290B8978"/>
    <w:rsid w:val="29B0B037"/>
    <w:rsid w:val="29DA4D26"/>
    <w:rsid w:val="29E62EEE"/>
    <w:rsid w:val="2A22F714"/>
    <w:rsid w:val="2A398EC0"/>
    <w:rsid w:val="2A5360D0"/>
    <w:rsid w:val="2AA0CF63"/>
    <w:rsid w:val="2AE6F810"/>
    <w:rsid w:val="2AFB2181"/>
    <w:rsid w:val="2B69F2B4"/>
    <w:rsid w:val="2BD0D271"/>
    <w:rsid w:val="2BF8FB6C"/>
    <w:rsid w:val="2C1F4982"/>
    <w:rsid w:val="2C432A3A"/>
    <w:rsid w:val="2C9E11DC"/>
    <w:rsid w:val="2D52DBD2"/>
    <w:rsid w:val="2D6BBFC2"/>
    <w:rsid w:val="2D730EE3"/>
    <w:rsid w:val="2E1F3F15"/>
    <w:rsid w:val="2E510537"/>
    <w:rsid w:val="2E54EB1B"/>
    <w:rsid w:val="2EF8332C"/>
    <w:rsid w:val="2F9EEC87"/>
    <w:rsid w:val="3068A43A"/>
    <w:rsid w:val="309CBA61"/>
    <w:rsid w:val="30F6DBF0"/>
    <w:rsid w:val="313367D5"/>
    <w:rsid w:val="313D306A"/>
    <w:rsid w:val="31815278"/>
    <w:rsid w:val="3194F287"/>
    <w:rsid w:val="31F5A847"/>
    <w:rsid w:val="323948C5"/>
    <w:rsid w:val="326B54A0"/>
    <w:rsid w:val="326C0971"/>
    <w:rsid w:val="32D900CB"/>
    <w:rsid w:val="32E8989E"/>
    <w:rsid w:val="335A13D2"/>
    <w:rsid w:val="33F3323B"/>
    <w:rsid w:val="33F9580A"/>
    <w:rsid w:val="33FECEFA"/>
    <w:rsid w:val="3438D4B2"/>
    <w:rsid w:val="344ACA92"/>
    <w:rsid w:val="3487565B"/>
    <w:rsid w:val="34A243D1"/>
    <w:rsid w:val="34D4D0F9"/>
    <w:rsid w:val="35819D49"/>
    <w:rsid w:val="35877CFD"/>
    <w:rsid w:val="35A77E09"/>
    <w:rsid w:val="36117CA6"/>
    <w:rsid w:val="363E1432"/>
    <w:rsid w:val="36A370FB"/>
    <w:rsid w:val="370C1210"/>
    <w:rsid w:val="37492191"/>
    <w:rsid w:val="374EAA6C"/>
    <w:rsid w:val="38BF1DBF"/>
    <w:rsid w:val="38C95678"/>
    <w:rsid w:val="38FFBAFC"/>
    <w:rsid w:val="394F1066"/>
    <w:rsid w:val="3957DA22"/>
    <w:rsid w:val="3990C9A0"/>
    <w:rsid w:val="3A236D43"/>
    <w:rsid w:val="3A23EACF"/>
    <w:rsid w:val="3A4B5514"/>
    <w:rsid w:val="3A5AEE20"/>
    <w:rsid w:val="3A7AEF2C"/>
    <w:rsid w:val="3A7B3C5B"/>
    <w:rsid w:val="3B6722B6"/>
    <w:rsid w:val="3BE43265"/>
    <w:rsid w:val="3BF1F9F0"/>
    <w:rsid w:val="3C86B128"/>
    <w:rsid w:val="3CF08E8D"/>
    <w:rsid w:val="3D1DA670"/>
    <w:rsid w:val="3D5A7DA7"/>
    <w:rsid w:val="3E03252E"/>
    <w:rsid w:val="3E26F9FC"/>
    <w:rsid w:val="3E48D227"/>
    <w:rsid w:val="3E84527D"/>
    <w:rsid w:val="3F1435B7"/>
    <w:rsid w:val="3F8824DD"/>
    <w:rsid w:val="3FDD5380"/>
    <w:rsid w:val="3FE3315F"/>
    <w:rsid w:val="3FE72697"/>
    <w:rsid w:val="3FECD6BD"/>
    <w:rsid w:val="3FF8E35A"/>
    <w:rsid w:val="400AE6E8"/>
    <w:rsid w:val="4071725E"/>
    <w:rsid w:val="40932C53"/>
    <w:rsid w:val="40EDAFA5"/>
    <w:rsid w:val="413AC5F0"/>
    <w:rsid w:val="41593B5C"/>
    <w:rsid w:val="415D3D1D"/>
    <w:rsid w:val="418B1264"/>
    <w:rsid w:val="41BDF297"/>
    <w:rsid w:val="41D45B0E"/>
    <w:rsid w:val="424BD0F1"/>
    <w:rsid w:val="424BD679"/>
    <w:rsid w:val="425B616F"/>
    <w:rsid w:val="427A0C31"/>
    <w:rsid w:val="42D07D0E"/>
    <w:rsid w:val="42D1CE53"/>
    <w:rsid w:val="42DDE9BE"/>
    <w:rsid w:val="43292376"/>
    <w:rsid w:val="4346198A"/>
    <w:rsid w:val="4346A7B4"/>
    <w:rsid w:val="4349FAB2"/>
    <w:rsid w:val="444850DD"/>
    <w:rsid w:val="4494DDDF"/>
    <w:rsid w:val="44A45C09"/>
    <w:rsid w:val="44EFB3A5"/>
    <w:rsid w:val="452DCA88"/>
    <w:rsid w:val="45CE135C"/>
    <w:rsid w:val="45D28137"/>
    <w:rsid w:val="4601935A"/>
    <w:rsid w:val="463E4AB0"/>
    <w:rsid w:val="4647E4D7"/>
    <w:rsid w:val="46E3E50E"/>
    <w:rsid w:val="474694B5"/>
    <w:rsid w:val="477A0E65"/>
    <w:rsid w:val="47B15AE1"/>
    <w:rsid w:val="481D6BD5"/>
    <w:rsid w:val="482F8423"/>
    <w:rsid w:val="4834C5A4"/>
    <w:rsid w:val="4846C6A7"/>
    <w:rsid w:val="486EFCC2"/>
    <w:rsid w:val="488B57F4"/>
    <w:rsid w:val="48CBEFA9"/>
    <w:rsid w:val="48FD301B"/>
    <w:rsid w:val="49200BBF"/>
    <w:rsid w:val="49270427"/>
    <w:rsid w:val="4975EB72"/>
    <w:rsid w:val="49A013D9"/>
    <w:rsid w:val="49C9047C"/>
    <w:rsid w:val="49E2CB55"/>
    <w:rsid w:val="49E4F3ED"/>
    <w:rsid w:val="4A09A1B9"/>
    <w:rsid w:val="4A1849F6"/>
    <w:rsid w:val="4ADF330E"/>
    <w:rsid w:val="4AE54C7E"/>
    <w:rsid w:val="4AE8FBA3"/>
    <w:rsid w:val="4B345B07"/>
    <w:rsid w:val="4B3BE43A"/>
    <w:rsid w:val="4B53321F"/>
    <w:rsid w:val="4BA072E8"/>
    <w:rsid w:val="4BE91B58"/>
    <w:rsid w:val="4BF9990B"/>
    <w:rsid w:val="4C1F088A"/>
    <w:rsid w:val="4C3C8B92"/>
    <w:rsid w:val="4CB0DAA0"/>
    <w:rsid w:val="4CED89FA"/>
    <w:rsid w:val="4D232AB5"/>
    <w:rsid w:val="4D713B8A"/>
    <w:rsid w:val="4DADE1E1"/>
    <w:rsid w:val="4DB58A88"/>
    <w:rsid w:val="4DB825D1"/>
    <w:rsid w:val="4E209C65"/>
    <w:rsid w:val="4E5C3DEE"/>
    <w:rsid w:val="4EE101DC"/>
    <w:rsid w:val="4F1186A6"/>
    <w:rsid w:val="4FBC6CC6"/>
    <w:rsid w:val="505637F0"/>
    <w:rsid w:val="505850F1"/>
    <w:rsid w:val="506B0E09"/>
    <w:rsid w:val="506ED420"/>
    <w:rsid w:val="507E5E07"/>
    <w:rsid w:val="507EBDE1"/>
    <w:rsid w:val="50BC8C7B"/>
    <w:rsid w:val="50F279AD"/>
    <w:rsid w:val="511386DC"/>
    <w:rsid w:val="5155C9A5"/>
    <w:rsid w:val="51E2A9C5"/>
    <w:rsid w:val="51F20851"/>
    <w:rsid w:val="51F32533"/>
    <w:rsid w:val="52D7668F"/>
    <w:rsid w:val="533F8317"/>
    <w:rsid w:val="535D70D1"/>
    <w:rsid w:val="53B0AC8C"/>
    <w:rsid w:val="53CEA81E"/>
    <w:rsid w:val="53F42D3D"/>
    <w:rsid w:val="5428AE16"/>
    <w:rsid w:val="545B7FC1"/>
    <w:rsid w:val="546EA124"/>
    <w:rsid w:val="54B2EF2F"/>
    <w:rsid w:val="5534FAA9"/>
    <w:rsid w:val="55455229"/>
    <w:rsid w:val="55A13A90"/>
    <w:rsid w:val="55AF720F"/>
    <w:rsid w:val="55D5A663"/>
    <w:rsid w:val="56A82600"/>
    <w:rsid w:val="5731288C"/>
    <w:rsid w:val="5849701F"/>
    <w:rsid w:val="584A7DC3"/>
    <w:rsid w:val="584DAF89"/>
    <w:rsid w:val="58836C32"/>
    <w:rsid w:val="58BDB9F6"/>
    <w:rsid w:val="58C2EBEB"/>
    <w:rsid w:val="58D4F10B"/>
    <w:rsid w:val="58E49C25"/>
    <w:rsid w:val="58E6EF2A"/>
    <w:rsid w:val="5933F016"/>
    <w:rsid w:val="59345AF2"/>
    <w:rsid w:val="59405E1A"/>
    <w:rsid w:val="598277F4"/>
    <w:rsid w:val="59E88560"/>
    <w:rsid w:val="5A127424"/>
    <w:rsid w:val="5A1F3C93"/>
    <w:rsid w:val="5A41AB83"/>
    <w:rsid w:val="5A85D15A"/>
    <w:rsid w:val="5AAA5961"/>
    <w:rsid w:val="5AE1AF26"/>
    <w:rsid w:val="5AE5BF2F"/>
    <w:rsid w:val="5B091304"/>
    <w:rsid w:val="5B0F89DC"/>
    <w:rsid w:val="5B8A77B6"/>
    <w:rsid w:val="5BF79C2A"/>
    <w:rsid w:val="5CAF1BB1"/>
    <w:rsid w:val="5CB3C157"/>
    <w:rsid w:val="5CD4DF42"/>
    <w:rsid w:val="5E1082E9"/>
    <w:rsid w:val="5E4F91B8"/>
    <w:rsid w:val="601C64AD"/>
    <w:rsid w:val="603A7B3A"/>
    <w:rsid w:val="603BE1CB"/>
    <w:rsid w:val="60433C0C"/>
    <w:rsid w:val="606134A4"/>
    <w:rsid w:val="60791B37"/>
    <w:rsid w:val="60EE8719"/>
    <w:rsid w:val="60F512DE"/>
    <w:rsid w:val="61510AAF"/>
    <w:rsid w:val="622FD32A"/>
    <w:rsid w:val="62A95924"/>
    <w:rsid w:val="62E4FF55"/>
    <w:rsid w:val="630E6FB3"/>
    <w:rsid w:val="632302DB"/>
    <w:rsid w:val="639680A2"/>
    <w:rsid w:val="640D8C18"/>
    <w:rsid w:val="645A9F23"/>
    <w:rsid w:val="6498DC51"/>
    <w:rsid w:val="64EE1B84"/>
    <w:rsid w:val="64F2DC47"/>
    <w:rsid w:val="651825B5"/>
    <w:rsid w:val="6530A122"/>
    <w:rsid w:val="6541BD94"/>
    <w:rsid w:val="65678A73"/>
    <w:rsid w:val="65A95C79"/>
    <w:rsid w:val="65CCA89D"/>
    <w:rsid w:val="66026C71"/>
    <w:rsid w:val="661C3E3E"/>
    <w:rsid w:val="66432128"/>
    <w:rsid w:val="66545743"/>
    <w:rsid w:val="668B813B"/>
    <w:rsid w:val="66ABA8CF"/>
    <w:rsid w:val="674B2C05"/>
    <w:rsid w:val="67F507A5"/>
    <w:rsid w:val="68102F9D"/>
    <w:rsid w:val="684521BA"/>
    <w:rsid w:val="6888DE15"/>
    <w:rsid w:val="68E3EA97"/>
    <w:rsid w:val="68FD71D3"/>
    <w:rsid w:val="696D6F3C"/>
    <w:rsid w:val="6A59F292"/>
    <w:rsid w:val="6A9F82FB"/>
    <w:rsid w:val="6B14EC63"/>
    <w:rsid w:val="6B2EA802"/>
    <w:rsid w:val="6B3016FC"/>
    <w:rsid w:val="6BA98953"/>
    <w:rsid w:val="6BDC0D35"/>
    <w:rsid w:val="6BF18234"/>
    <w:rsid w:val="6C0EED52"/>
    <w:rsid w:val="6C8AC5D9"/>
    <w:rsid w:val="6D1BB1FB"/>
    <w:rsid w:val="6D2A1D6E"/>
    <w:rsid w:val="6D5C1212"/>
    <w:rsid w:val="6DA1945D"/>
    <w:rsid w:val="6EA892B8"/>
    <w:rsid w:val="6F0B4BAA"/>
    <w:rsid w:val="6F359D2C"/>
    <w:rsid w:val="6F5A4BC1"/>
    <w:rsid w:val="6F5F7908"/>
    <w:rsid w:val="6F75F9D6"/>
    <w:rsid w:val="6FD06E17"/>
    <w:rsid w:val="703D0E06"/>
    <w:rsid w:val="705352BD"/>
    <w:rsid w:val="706D4709"/>
    <w:rsid w:val="7093EFFA"/>
    <w:rsid w:val="70D3B95F"/>
    <w:rsid w:val="70F61C22"/>
    <w:rsid w:val="714EA739"/>
    <w:rsid w:val="716AF09D"/>
    <w:rsid w:val="71907CD6"/>
    <w:rsid w:val="71F97AC2"/>
    <w:rsid w:val="7245BF13"/>
    <w:rsid w:val="72BCF1C7"/>
    <w:rsid w:val="72CA63FA"/>
    <w:rsid w:val="72CFCACD"/>
    <w:rsid w:val="72D31DCB"/>
    <w:rsid w:val="73083AA9"/>
    <w:rsid w:val="7354035C"/>
    <w:rsid w:val="735FF0DC"/>
    <w:rsid w:val="737216BF"/>
    <w:rsid w:val="73826862"/>
    <w:rsid w:val="74D26227"/>
    <w:rsid w:val="75A72A82"/>
    <w:rsid w:val="7609476D"/>
    <w:rsid w:val="762E5160"/>
    <w:rsid w:val="768656B1"/>
    <w:rsid w:val="76CCEBE5"/>
    <w:rsid w:val="76FDD123"/>
    <w:rsid w:val="77395E8B"/>
    <w:rsid w:val="7742FAE3"/>
    <w:rsid w:val="775E3E00"/>
    <w:rsid w:val="78222712"/>
    <w:rsid w:val="78368C14"/>
    <w:rsid w:val="785512C2"/>
    <w:rsid w:val="78639E6F"/>
    <w:rsid w:val="7875AEDA"/>
    <w:rsid w:val="788ED737"/>
    <w:rsid w:val="78CA3496"/>
    <w:rsid w:val="78E805AA"/>
    <w:rsid w:val="7A2BCA42"/>
    <w:rsid w:val="7A44FF39"/>
    <w:rsid w:val="7A8BCE29"/>
    <w:rsid w:val="7ABD944B"/>
    <w:rsid w:val="7ACA3DB6"/>
    <w:rsid w:val="7B89A1B5"/>
    <w:rsid w:val="7BEDC87C"/>
    <w:rsid w:val="7C869B1E"/>
    <w:rsid w:val="7CA8D729"/>
    <w:rsid w:val="7CB91F6D"/>
    <w:rsid w:val="7CC3214E"/>
    <w:rsid w:val="7D2CA881"/>
    <w:rsid w:val="7D636B04"/>
    <w:rsid w:val="7D832A71"/>
    <w:rsid w:val="7DAE7948"/>
    <w:rsid w:val="7DE210C3"/>
    <w:rsid w:val="7E1401E4"/>
    <w:rsid w:val="7E448532"/>
    <w:rsid w:val="7E4DA0AD"/>
    <w:rsid w:val="7EDFEB50"/>
    <w:rsid w:val="7F175C53"/>
    <w:rsid w:val="7F307CF7"/>
    <w:rsid w:val="7F766098"/>
    <w:rsid w:val="7FC16919"/>
    <w:rsid w:val="7FE90686"/>
    <w:rsid w:val="7FEE7F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C961D"/>
  <w15:chartTrackingRefBased/>
  <w15:docId w15:val="{87B266D6-D399-40A4-B85E-2B528493D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C73"/>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pPr>
      <w:ind w:left="720"/>
      <w:contextualSpacing/>
    </w:pPr>
  </w:style>
  <w:style w:type="character" w:styleId="BookTitle">
    <w:name w:val="Book Title"/>
    <w:basedOn w:val="DefaultParagraphFont"/>
    <w:uiPriority w:val="33"/>
    <w:qFormat/>
    <w:rPr>
      <w:b/>
      <w:bCs/>
      <w:i/>
      <w:iCs/>
      <w:spacing w:val="5"/>
    </w:rPr>
  </w:style>
  <w:style w:type="paragraph" w:styleId="TOCHeading">
    <w:name w:val="TOC Heading"/>
    <w:basedOn w:val="Heading1"/>
    <w:next w:val="Normal"/>
    <w:uiPriority w:val="39"/>
    <w:unhideWhenUsed/>
    <w:qFormat/>
    <w:rsid w:val="00395B14"/>
    <w:pPr>
      <w:outlineLvl w:val="9"/>
    </w:pPr>
  </w:style>
  <w:style w:type="paragraph" w:styleId="TOC1">
    <w:name w:val="toc 1"/>
    <w:basedOn w:val="Normal"/>
    <w:next w:val="Normal"/>
    <w:autoRedefine/>
    <w:uiPriority w:val="39"/>
    <w:unhideWhenUsed/>
    <w:rsid w:val="00395B14"/>
    <w:pPr>
      <w:spacing w:after="100"/>
    </w:pPr>
  </w:style>
  <w:style w:type="paragraph" w:styleId="CommentText">
    <w:name w:val="annotation text"/>
    <w:basedOn w:val="Normal"/>
    <w:link w:val="CommentTextChar"/>
    <w:uiPriority w:val="99"/>
    <w:unhideWhenUsed/>
    <w:rsid w:val="00A10C38"/>
    <w:pPr>
      <w:spacing w:line="240" w:lineRule="auto"/>
    </w:pPr>
    <w:rPr>
      <w:sz w:val="20"/>
      <w:szCs w:val="20"/>
    </w:rPr>
  </w:style>
  <w:style w:type="character" w:customStyle="1" w:styleId="CommentTextChar">
    <w:name w:val="Comment Text Char"/>
    <w:basedOn w:val="DefaultParagraphFont"/>
    <w:link w:val="CommentText"/>
    <w:uiPriority w:val="99"/>
    <w:rsid w:val="00A10C38"/>
    <w:rPr>
      <w:sz w:val="20"/>
      <w:szCs w:val="20"/>
    </w:rPr>
  </w:style>
  <w:style w:type="character" w:styleId="CommentReference">
    <w:name w:val="annotation reference"/>
    <w:basedOn w:val="DefaultParagraphFont"/>
    <w:uiPriority w:val="99"/>
    <w:semiHidden/>
    <w:unhideWhenUsed/>
    <w:rsid w:val="00A10C38"/>
    <w:rPr>
      <w:sz w:val="16"/>
      <w:szCs w:val="16"/>
    </w:rPr>
  </w:style>
  <w:style w:type="character" w:styleId="Mention">
    <w:name w:val="Mention"/>
    <w:basedOn w:val="DefaultParagraphFont"/>
    <w:uiPriority w:val="99"/>
    <w:unhideWhenUsed/>
    <w:rsid w:val="00A10C38"/>
    <w:rPr>
      <w:color w:val="2B579A"/>
      <w:shd w:val="clear" w:color="auto" w:fill="E6E6E6"/>
    </w:rPr>
  </w:style>
  <w:style w:type="paragraph" w:styleId="NoSpacing">
    <w:name w:val="No Spacing"/>
    <w:uiPriority w:val="1"/>
    <w:qFormat/>
    <w:rsid w:val="00A10C38"/>
    <w:pPr>
      <w:spacing w:after="0" w:line="240" w:lineRule="auto"/>
    </w:pPr>
  </w:style>
  <w:style w:type="paragraph" w:styleId="CommentSubject">
    <w:name w:val="annotation subject"/>
    <w:basedOn w:val="CommentText"/>
    <w:next w:val="CommentText"/>
    <w:link w:val="CommentSubjectChar"/>
    <w:uiPriority w:val="99"/>
    <w:semiHidden/>
    <w:unhideWhenUsed/>
    <w:rsid w:val="00A10C38"/>
    <w:rPr>
      <w:b/>
      <w:bCs/>
    </w:rPr>
  </w:style>
  <w:style w:type="character" w:customStyle="1" w:styleId="CommentSubjectChar">
    <w:name w:val="Comment Subject Char"/>
    <w:basedOn w:val="CommentTextChar"/>
    <w:link w:val="CommentSubject"/>
    <w:uiPriority w:val="99"/>
    <w:semiHidden/>
    <w:rsid w:val="00A10C38"/>
    <w:rPr>
      <w:b/>
      <w:bCs/>
      <w:sz w:val="20"/>
      <w:szCs w:val="20"/>
    </w:rPr>
  </w:style>
  <w:style w:type="character" w:customStyle="1" w:styleId="SubtitleChar">
    <w:name w:val="Subtitle Char"/>
    <w:basedOn w:val="DefaultParagraphFont"/>
    <w:link w:val="Subtitle"/>
    <w:uiPriority w:val="11"/>
    <w:rsid w:val="00A10C38"/>
    <w:rPr>
      <w:rFonts w:eastAsiaTheme="minorEastAsia"/>
      <w:color w:val="5A5A5A" w:themeColor="text1" w:themeTint="A5"/>
      <w:spacing w:val="15"/>
    </w:rPr>
  </w:style>
  <w:style w:type="paragraph" w:styleId="Subtitle">
    <w:name w:val="Subtitle"/>
    <w:basedOn w:val="Normal"/>
    <w:next w:val="Normal"/>
    <w:link w:val="SubtitleChar"/>
    <w:uiPriority w:val="11"/>
    <w:qFormat/>
    <w:rsid w:val="00A10C38"/>
    <w:pPr>
      <w:numPr>
        <w:ilvl w:val="1"/>
      </w:numPr>
    </w:pPr>
    <w:rPr>
      <w:rFonts w:eastAsiaTheme="minorEastAsia"/>
      <w:color w:val="5A5A5A" w:themeColor="text1" w:themeTint="A5"/>
      <w:spacing w:val="15"/>
    </w:rPr>
  </w:style>
  <w:style w:type="character" w:customStyle="1" w:styleId="SubtitleChar1">
    <w:name w:val="Subtitle Char1"/>
    <w:basedOn w:val="DefaultParagraphFont"/>
    <w:uiPriority w:val="11"/>
    <w:rsid w:val="00A10C38"/>
    <w:rPr>
      <w:rFonts w:eastAsiaTheme="minorEastAsia"/>
      <w:color w:val="5A5A5A" w:themeColor="text1" w:themeTint="A5"/>
      <w:spacing w:val="15"/>
    </w:rPr>
  </w:style>
  <w:style w:type="character" w:customStyle="1" w:styleId="normaltextrun">
    <w:name w:val="normaltextrun"/>
    <w:basedOn w:val="DefaultParagraphFont"/>
    <w:rsid w:val="00721AA6"/>
  </w:style>
  <w:style w:type="character" w:customStyle="1" w:styleId="eop">
    <w:name w:val="eop"/>
    <w:basedOn w:val="DefaultParagraphFont"/>
    <w:rsid w:val="00721AA6"/>
  </w:style>
  <w:style w:type="paragraph" w:customStyle="1" w:styleId="paragraph">
    <w:name w:val="paragraph"/>
    <w:basedOn w:val="Normal"/>
    <w:rsid w:val="00BA1AE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D57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57AA"/>
  </w:style>
  <w:style w:type="paragraph" w:styleId="Footer">
    <w:name w:val="footer"/>
    <w:basedOn w:val="Normal"/>
    <w:link w:val="FooterChar"/>
    <w:uiPriority w:val="99"/>
    <w:unhideWhenUsed/>
    <w:rsid w:val="00CD57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57AA"/>
  </w:style>
  <w:style w:type="character" w:styleId="UnresolvedMention">
    <w:name w:val="Unresolved Mention"/>
    <w:basedOn w:val="DefaultParagraphFont"/>
    <w:uiPriority w:val="99"/>
    <w:semiHidden/>
    <w:unhideWhenUsed/>
    <w:rsid w:val="004A57A0"/>
    <w:rPr>
      <w:color w:val="605E5C"/>
      <w:shd w:val="clear" w:color="auto" w:fill="E1DFDD"/>
    </w:rPr>
  </w:style>
  <w:style w:type="paragraph" w:styleId="FootnoteText">
    <w:name w:val="footnote text"/>
    <w:basedOn w:val="Normal"/>
    <w:link w:val="FootnoteTextChar"/>
    <w:uiPriority w:val="99"/>
    <w:unhideWhenUsed/>
    <w:rsid w:val="006230ED"/>
    <w:pPr>
      <w:spacing w:after="0" w:line="240" w:lineRule="auto"/>
    </w:pPr>
    <w:rPr>
      <w:sz w:val="20"/>
      <w:szCs w:val="20"/>
    </w:rPr>
  </w:style>
  <w:style w:type="character" w:customStyle="1" w:styleId="FootnoteTextChar">
    <w:name w:val="Footnote Text Char"/>
    <w:basedOn w:val="DefaultParagraphFont"/>
    <w:link w:val="FootnoteText"/>
    <w:uiPriority w:val="99"/>
    <w:rsid w:val="006230ED"/>
    <w:rPr>
      <w:sz w:val="20"/>
      <w:szCs w:val="20"/>
    </w:rPr>
  </w:style>
  <w:style w:type="character" w:styleId="FootnoteReference">
    <w:name w:val="footnote reference"/>
    <w:basedOn w:val="DefaultParagraphFont"/>
    <w:uiPriority w:val="99"/>
    <w:semiHidden/>
    <w:unhideWhenUsed/>
    <w:rsid w:val="006230ED"/>
    <w:rPr>
      <w:vertAlign w:val="superscript"/>
    </w:rPr>
  </w:style>
  <w:style w:type="character" w:styleId="FollowedHyperlink">
    <w:name w:val="FollowedHyperlink"/>
    <w:basedOn w:val="DefaultParagraphFont"/>
    <w:uiPriority w:val="99"/>
    <w:semiHidden/>
    <w:unhideWhenUsed/>
    <w:rsid w:val="000910DC"/>
    <w:rPr>
      <w:color w:val="954F72" w:themeColor="followedHyperlink"/>
      <w:u w:val="single"/>
    </w:rPr>
  </w:style>
  <w:style w:type="paragraph" w:styleId="BodyText">
    <w:name w:val="Body Text"/>
    <w:basedOn w:val="Normal"/>
    <w:link w:val="BodyTextChar"/>
    <w:uiPriority w:val="1"/>
    <w:qFormat/>
    <w:rsid w:val="00D8509D"/>
    <w:pPr>
      <w:widowControl w:val="0"/>
      <w:autoSpaceDE w:val="0"/>
      <w:autoSpaceDN w:val="0"/>
      <w:spacing w:after="0" w:line="240" w:lineRule="auto"/>
    </w:pPr>
    <w:rPr>
      <w:rFonts w:ascii="Arial" w:eastAsia="Arial" w:hAnsi="Arial" w:cs="Arial"/>
      <w:sz w:val="21"/>
      <w:szCs w:val="21"/>
    </w:rPr>
  </w:style>
  <w:style w:type="character" w:customStyle="1" w:styleId="BodyTextChar">
    <w:name w:val="Body Text Char"/>
    <w:basedOn w:val="DefaultParagraphFont"/>
    <w:link w:val="BodyText"/>
    <w:uiPriority w:val="1"/>
    <w:rsid w:val="00D8509D"/>
    <w:rPr>
      <w:rFonts w:ascii="Arial" w:eastAsia="Arial" w:hAnsi="Arial"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816859">
      <w:bodyDiv w:val="1"/>
      <w:marLeft w:val="0"/>
      <w:marRight w:val="0"/>
      <w:marTop w:val="0"/>
      <w:marBottom w:val="0"/>
      <w:divBdr>
        <w:top w:val="none" w:sz="0" w:space="0" w:color="auto"/>
        <w:left w:val="none" w:sz="0" w:space="0" w:color="auto"/>
        <w:bottom w:val="none" w:sz="0" w:space="0" w:color="auto"/>
        <w:right w:val="none" w:sz="0" w:space="0" w:color="auto"/>
      </w:divBdr>
      <w:divsChild>
        <w:div w:id="8142511">
          <w:marLeft w:val="0"/>
          <w:marRight w:val="0"/>
          <w:marTop w:val="0"/>
          <w:marBottom w:val="0"/>
          <w:divBdr>
            <w:top w:val="none" w:sz="0" w:space="0" w:color="auto"/>
            <w:left w:val="none" w:sz="0" w:space="0" w:color="auto"/>
            <w:bottom w:val="none" w:sz="0" w:space="0" w:color="auto"/>
            <w:right w:val="none" w:sz="0" w:space="0" w:color="auto"/>
          </w:divBdr>
        </w:div>
        <w:div w:id="15931143">
          <w:marLeft w:val="0"/>
          <w:marRight w:val="0"/>
          <w:marTop w:val="0"/>
          <w:marBottom w:val="0"/>
          <w:divBdr>
            <w:top w:val="none" w:sz="0" w:space="0" w:color="auto"/>
            <w:left w:val="none" w:sz="0" w:space="0" w:color="auto"/>
            <w:bottom w:val="none" w:sz="0" w:space="0" w:color="auto"/>
            <w:right w:val="none" w:sz="0" w:space="0" w:color="auto"/>
          </w:divBdr>
          <w:divsChild>
            <w:div w:id="263005203">
              <w:marLeft w:val="-75"/>
              <w:marRight w:val="0"/>
              <w:marTop w:val="30"/>
              <w:marBottom w:val="30"/>
              <w:divBdr>
                <w:top w:val="none" w:sz="0" w:space="0" w:color="auto"/>
                <w:left w:val="none" w:sz="0" w:space="0" w:color="auto"/>
                <w:bottom w:val="none" w:sz="0" w:space="0" w:color="auto"/>
                <w:right w:val="none" w:sz="0" w:space="0" w:color="auto"/>
              </w:divBdr>
              <w:divsChild>
                <w:div w:id="52432584">
                  <w:marLeft w:val="0"/>
                  <w:marRight w:val="0"/>
                  <w:marTop w:val="0"/>
                  <w:marBottom w:val="0"/>
                  <w:divBdr>
                    <w:top w:val="none" w:sz="0" w:space="0" w:color="auto"/>
                    <w:left w:val="none" w:sz="0" w:space="0" w:color="auto"/>
                    <w:bottom w:val="none" w:sz="0" w:space="0" w:color="auto"/>
                    <w:right w:val="none" w:sz="0" w:space="0" w:color="auto"/>
                  </w:divBdr>
                  <w:divsChild>
                    <w:div w:id="113332226">
                      <w:marLeft w:val="0"/>
                      <w:marRight w:val="0"/>
                      <w:marTop w:val="0"/>
                      <w:marBottom w:val="0"/>
                      <w:divBdr>
                        <w:top w:val="none" w:sz="0" w:space="0" w:color="auto"/>
                        <w:left w:val="none" w:sz="0" w:space="0" w:color="auto"/>
                        <w:bottom w:val="none" w:sz="0" w:space="0" w:color="auto"/>
                        <w:right w:val="none" w:sz="0" w:space="0" w:color="auto"/>
                      </w:divBdr>
                    </w:div>
                    <w:div w:id="157617536">
                      <w:marLeft w:val="0"/>
                      <w:marRight w:val="0"/>
                      <w:marTop w:val="0"/>
                      <w:marBottom w:val="0"/>
                      <w:divBdr>
                        <w:top w:val="none" w:sz="0" w:space="0" w:color="auto"/>
                        <w:left w:val="none" w:sz="0" w:space="0" w:color="auto"/>
                        <w:bottom w:val="none" w:sz="0" w:space="0" w:color="auto"/>
                        <w:right w:val="none" w:sz="0" w:space="0" w:color="auto"/>
                      </w:divBdr>
                    </w:div>
                  </w:divsChild>
                </w:div>
                <w:div w:id="87848106">
                  <w:marLeft w:val="0"/>
                  <w:marRight w:val="0"/>
                  <w:marTop w:val="0"/>
                  <w:marBottom w:val="0"/>
                  <w:divBdr>
                    <w:top w:val="none" w:sz="0" w:space="0" w:color="auto"/>
                    <w:left w:val="none" w:sz="0" w:space="0" w:color="auto"/>
                    <w:bottom w:val="none" w:sz="0" w:space="0" w:color="auto"/>
                    <w:right w:val="none" w:sz="0" w:space="0" w:color="auto"/>
                  </w:divBdr>
                  <w:divsChild>
                    <w:div w:id="1997148972">
                      <w:marLeft w:val="0"/>
                      <w:marRight w:val="0"/>
                      <w:marTop w:val="0"/>
                      <w:marBottom w:val="0"/>
                      <w:divBdr>
                        <w:top w:val="none" w:sz="0" w:space="0" w:color="auto"/>
                        <w:left w:val="none" w:sz="0" w:space="0" w:color="auto"/>
                        <w:bottom w:val="none" w:sz="0" w:space="0" w:color="auto"/>
                        <w:right w:val="none" w:sz="0" w:space="0" w:color="auto"/>
                      </w:divBdr>
                    </w:div>
                  </w:divsChild>
                </w:div>
                <w:div w:id="480847378">
                  <w:marLeft w:val="0"/>
                  <w:marRight w:val="0"/>
                  <w:marTop w:val="0"/>
                  <w:marBottom w:val="0"/>
                  <w:divBdr>
                    <w:top w:val="none" w:sz="0" w:space="0" w:color="auto"/>
                    <w:left w:val="none" w:sz="0" w:space="0" w:color="auto"/>
                    <w:bottom w:val="none" w:sz="0" w:space="0" w:color="auto"/>
                    <w:right w:val="none" w:sz="0" w:space="0" w:color="auto"/>
                  </w:divBdr>
                  <w:divsChild>
                    <w:div w:id="1256478944">
                      <w:marLeft w:val="0"/>
                      <w:marRight w:val="0"/>
                      <w:marTop w:val="0"/>
                      <w:marBottom w:val="0"/>
                      <w:divBdr>
                        <w:top w:val="none" w:sz="0" w:space="0" w:color="auto"/>
                        <w:left w:val="none" w:sz="0" w:space="0" w:color="auto"/>
                        <w:bottom w:val="none" w:sz="0" w:space="0" w:color="auto"/>
                        <w:right w:val="none" w:sz="0" w:space="0" w:color="auto"/>
                      </w:divBdr>
                    </w:div>
                  </w:divsChild>
                </w:div>
                <w:div w:id="528615393">
                  <w:marLeft w:val="0"/>
                  <w:marRight w:val="0"/>
                  <w:marTop w:val="0"/>
                  <w:marBottom w:val="0"/>
                  <w:divBdr>
                    <w:top w:val="none" w:sz="0" w:space="0" w:color="auto"/>
                    <w:left w:val="none" w:sz="0" w:space="0" w:color="auto"/>
                    <w:bottom w:val="none" w:sz="0" w:space="0" w:color="auto"/>
                    <w:right w:val="none" w:sz="0" w:space="0" w:color="auto"/>
                  </w:divBdr>
                  <w:divsChild>
                    <w:div w:id="1307785237">
                      <w:marLeft w:val="0"/>
                      <w:marRight w:val="0"/>
                      <w:marTop w:val="0"/>
                      <w:marBottom w:val="0"/>
                      <w:divBdr>
                        <w:top w:val="none" w:sz="0" w:space="0" w:color="auto"/>
                        <w:left w:val="none" w:sz="0" w:space="0" w:color="auto"/>
                        <w:bottom w:val="none" w:sz="0" w:space="0" w:color="auto"/>
                        <w:right w:val="none" w:sz="0" w:space="0" w:color="auto"/>
                      </w:divBdr>
                    </w:div>
                  </w:divsChild>
                </w:div>
                <w:div w:id="543369081">
                  <w:marLeft w:val="0"/>
                  <w:marRight w:val="0"/>
                  <w:marTop w:val="0"/>
                  <w:marBottom w:val="0"/>
                  <w:divBdr>
                    <w:top w:val="none" w:sz="0" w:space="0" w:color="auto"/>
                    <w:left w:val="none" w:sz="0" w:space="0" w:color="auto"/>
                    <w:bottom w:val="none" w:sz="0" w:space="0" w:color="auto"/>
                    <w:right w:val="none" w:sz="0" w:space="0" w:color="auto"/>
                  </w:divBdr>
                  <w:divsChild>
                    <w:div w:id="298078548">
                      <w:marLeft w:val="0"/>
                      <w:marRight w:val="0"/>
                      <w:marTop w:val="0"/>
                      <w:marBottom w:val="0"/>
                      <w:divBdr>
                        <w:top w:val="none" w:sz="0" w:space="0" w:color="auto"/>
                        <w:left w:val="none" w:sz="0" w:space="0" w:color="auto"/>
                        <w:bottom w:val="none" w:sz="0" w:space="0" w:color="auto"/>
                        <w:right w:val="none" w:sz="0" w:space="0" w:color="auto"/>
                      </w:divBdr>
                    </w:div>
                  </w:divsChild>
                </w:div>
                <w:div w:id="706177503">
                  <w:marLeft w:val="0"/>
                  <w:marRight w:val="0"/>
                  <w:marTop w:val="0"/>
                  <w:marBottom w:val="0"/>
                  <w:divBdr>
                    <w:top w:val="none" w:sz="0" w:space="0" w:color="auto"/>
                    <w:left w:val="none" w:sz="0" w:space="0" w:color="auto"/>
                    <w:bottom w:val="none" w:sz="0" w:space="0" w:color="auto"/>
                    <w:right w:val="none" w:sz="0" w:space="0" w:color="auto"/>
                  </w:divBdr>
                  <w:divsChild>
                    <w:div w:id="1831485219">
                      <w:marLeft w:val="0"/>
                      <w:marRight w:val="0"/>
                      <w:marTop w:val="0"/>
                      <w:marBottom w:val="0"/>
                      <w:divBdr>
                        <w:top w:val="none" w:sz="0" w:space="0" w:color="auto"/>
                        <w:left w:val="none" w:sz="0" w:space="0" w:color="auto"/>
                        <w:bottom w:val="none" w:sz="0" w:space="0" w:color="auto"/>
                        <w:right w:val="none" w:sz="0" w:space="0" w:color="auto"/>
                      </w:divBdr>
                    </w:div>
                  </w:divsChild>
                </w:div>
                <w:div w:id="882324326">
                  <w:marLeft w:val="0"/>
                  <w:marRight w:val="0"/>
                  <w:marTop w:val="0"/>
                  <w:marBottom w:val="0"/>
                  <w:divBdr>
                    <w:top w:val="none" w:sz="0" w:space="0" w:color="auto"/>
                    <w:left w:val="none" w:sz="0" w:space="0" w:color="auto"/>
                    <w:bottom w:val="none" w:sz="0" w:space="0" w:color="auto"/>
                    <w:right w:val="none" w:sz="0" w:space="0" w:color="auto"/>
                  </w:divBdr>
                  <w:divsChild>
                    <w:div w:id="697774975">
                      <w:marLeft w:val="0"/>
                      <w:marRight w:val="0"/>
                      <w:marTop w:val="0"/>
                      <w:marBottom w:val="0"/>
                      <w:divBdr>
                        <w:top w:val="none" w:sz="0" w:space="0" w:color="auto"/>
                        <w:left w:val="none" w:sz="0" w:space="0" w:color="auto"/>
                        <w:bottom w:val="none" w:sz="0" w:space="0" w:color="auto"/>
                        <w:right w:val="none" w:sz="0" w:space="0" w:color="auto"/>
                      </w:divBdr>
                    </w:div>
                  </w:divsChild>
                </w:div>
                <w:div w:id="1003358256">
                  <w:marLeft w:val="0"/>
                  <w:marRight w:val="0"/>
                  <w:marTop w:val="0"/>
                  <w:marBottom w:val="0"/>
                  <w:divBdr>
                    <w:top w:val="none" w:sz="0" w:space="0" w:color="auto"/>
                    <w:left w:val="none" w:sz="0" w:space="0" w:color="auto"/>
                    <w:bottom w:val="none" w:sz="0" w:space="0" w:color="auto"/>
                    <w:right w:val="none" w:sz="0" w:space="0" w:color="auto"/>
                  </w:divBdr>
                  <w:divsChild>
                    <w:div w:id="744838304">
                      <w:marLeft w:val="0"/>
                      <w:marRight w:val="0"/>
                      <w:marTop w:val="0"/>
                      <w:marBottom w:val="0"/>
                      <w:divBdr>
                        <w:top w:val="none" w:sz="0" w:space="0" w:color="auto"/>
                        <w:left w:val="none" w:sz="0" w:space="0" w:color="auto"/>
                        <w:bottom w:val="none" w:sz="0" w:space="0" w:color="auto"/>
                        <w:right w:val="none" w:sz="0" w:space="0" w:color="auto"/>
                      </w:divBdr>
                    </w:div>
                    <w:div w:id="771979151">
                      <w:marLeft w:val="0"/>
                      <w:marRight w:val="0"/>
                      <w:marTop w:val="0"/>
                      <w:marBottom w:val="0"/>
                      <w:divBdr>
                        <w:top w:val="none" w:sz="0" w:space="0" w:color="auto"/>
                        <w:left w:val="none" w:sz="0" w:space="0" w:color="auto"/>
                        <w:bottom w:val="none" w:sz="0" w:space="0" w:color="auto"/>
                        <w:right w:val="none" w:sz="0" w:space="0" w:color="auto"/>
                      </w:divBdr>
                    </w:div>
                    <w:div w:id="872888382">
                      <w:marLeft w:val="0"/>
                      <w:marRight w:val="0"/>
                      <w:marTop w:val="0"/>
                      <w:marBottom w:val="0"/>
                      <w:divBdr>
                        <w:top w:val="none" w:sz="0" w:space="0" w:color="auto"/>
                        <w:left w:val="none" w:sz="0" w:space="0" w:color="auto"/>
                        <w:bottom w:val="none" w:sz="0" w:space="0" w:color="auto"/>
                        <w:right w:val="none" w:sz="0" w:space="0" w:color="auto"/>
                      </w:divBdr>
                    </w:div>
                    <w:div w:id="1397319597">
                      <w:marLeft w:val="0"/>
                      <w:marRight w:val="0"/>
                      <w:marTop w:val="0"/>
                      <w:marBottom w:val="0"/>
                      <w:divBdr>
                        <w:top w:val="none" w:sz="0" w:space="0" w:color="auto"/>
                        <w:left w:val="none" w:sz="0" w:space="0" w:color="auto"/>
                        <w:bottom w:val="none" w:sz="0" w:space="0" w:color="auto"/>
                        <w:right w:val="none" w:sz="0" w:space="0" w:color="auto"/>
                      </w:divBdr>
                    </w:div>
                    <w:div w:id="1440372857">
                      <w:marLeft w:val="0"/>
                      <w:marRight w:val="0"/>
                      <w:marTop w:val="0"/>
                      <w:marBottom w:val="0"/>
                      <w:divBdr>
                        <w:top w:val="none" w:sz="0" w:space="0" w:color="auto"/>
                        <w:left w:val="none" w:sz="0" w:space="0" w:color="auto"/>
                        <w:bottom w:val="none" w:sz="0" w:space="0" w:color="auto"/>
                        <w:right w:val="none" w:sz="0" w:space="0" w:color="auto"/>
                      </w:divBdr>
                    </w:div>
                    <w:div w:id="2134245857">
                      <w:marLeft w:val="0"/>
                      <w:marRight w:val="0"/>
                      <w:marTop w:val="0"/>
                      <w:marBottom w:val="0"/>
                      <w:divBdr>
                        <w:top w:val="none" w:sz="0" w:space="0" w:color="auto"/>
                        <w:left w:val="none" w:sz="0" w:space="0" w:color="auto"/>
                        <w:bottom w:val="none" w:sz="0" w:space="0" w:color="auto"/>
                        <w:right w:val="none" w:sz="0" w:space="0" w:color="auto"/>
                      </w:divBdr>
                    </w:div>
                  </w:divsChild>
                </w:div>
                <w:div w:id="1205601311">
                  <w:marLeft w:val="0"/>
                  <w:marRight w:val="0"/>
                  <w:marTop w:val="0"/>
                  <w:marBottom w:val="0"/>
                  <w:divBdr>
                    <w:top w:val="none" w:sz="0" w:space="0" w:color="auto"/>
                    <w:left w:val="none" w:sz="0" w:space="0" w:color="auto"/>
                    <w:bottom w:val="none" w:sz="0" w:space="0" w:color="auto"/>
                    <w:right w:val="none" w:sz="0" w:space="0" w:color="auto"/>
                  </w:divBdr>
                  <w:divsChild>
                    <w:div w:id="743263029">
                      <w:marLeft w:val="0"/>
                      <w:marRight w:val="0"/>
                      <w:marTop w:val="0"/>
                      <w:marBottom w:val="0"/>
                      <w:divBdr>
                        <w:top w:val="none" w:sz="0" w:space="0" w:color="auto"/>
                        <w:left w:val="none" w:sz="0" w:space="0" w:color="auto"/>
                        <w:bottom w:val="none" w:sz="0" w:space="0" w:color="auto"/>
                        <w:right w:val="none" w:sz="0" w:space="0" w:color="auto"/>
                      </w:divBdr>
                    </w:div>
                    <w:div w:id="786509425">
                      <w:marLeft w:val="0"/>
                      <w:marRight w:val="0"/>
                      <w:marTop w:val="0"/>
                      <w:marBottom w:val="0"/>
                      <w:divBdr>
                        <w:top w:val="none" w:sz="0" w:space="0" w:color="auto"/>
                        <w:left w:val="none" w:sz="0" w:space="0" w:color="auto"/>
                        <w:bottom w:val="none" w:sz="0" w:space="0" w:color="auto"/>
                        <w:right w:val="none" w:sz="0" w:space="0" w:color="auto"/>
                      </w:divBdr>
                    </w:div>
                  </w:divsChild>
                </w:div>
                <w:div w:id="1258908469">
                  <w:marLeft w:val="0"/>
                  <w:marRight w:val="0"/>
                  <w:marTop w:val="0"/>
                  <w:marBottom w:val="0"/>
                  <w:divBdr>
                    <w:top w:val="none" w:sz="0" w:space="0" w:color="auto"/>
                    <w:left w:val="none" w:sz="0" w:space="0" w:color="auto"/>
                    <w:bottom w:val="none" w:sz="0" w:space="0" w:color="auto"/>
                    <w:right w:val="none" w:sz="0" w:space="0" w:color="auto"/>
                  </w:divBdr>
                  <w:divsChild>
                    <w:div w:id="1477840592">
                      <w:marLeft w:val="0"/>
                      <w:marRight w:val="0"/>
                      <w:marTop w:val="0"/>
                      <w:marBottom w:val="0"/>
                      <w:divBdr>
                        <w:top w:val="none" w:sz="0" w:space="0" w:color="auto"/>
                        <w:left w:val="none" w:sz="0" w:space="0" w:color="auto"/>
                        <w:bottom w:val="none" w:sz="0" w:space="0" w:color="auto"/>
                        <w:right w:val="none" w:sz="0" w:space="0" w:color="auto"/>
                      </w:divBdr>
                    </w:div>
                  </w:divsChild>
                </w:div>
                <w:div w:id="1459183564">
                  <w:marLeft w:val="0"/>
                  <w:marRight w:val="0"/>
                  <w:marTop w:val="0"/>
                  <w:marBottom w:val="0"/>
                  <w:divBdr>
                    <w:top w:val="none" w:sz="0" w:space="0" w:color="auto"/>
                    <w:left w:val="none" w:sz="0" w:space="0" w:color="auto"/>
                    <w:bottom w:val="none" w:sz="0" w:space="0" w:color="auto"/>
                    <w:right w:val="none" w:sz="0" w:space="0" w:color="auto"/>
                  </w:divBdr>
                  <w:divsChild>
                    <w:div w:id="18506798">
                      <w:marLeft w:val="0"/>
                      <w:marRight w:val="0"/>
                      <w:marTop w:val="0"/>
                      <w:marBottom w:val="0"/>
                      <w:divBdr>
                        <w:top w:val="none" w:sz="0" w:space="0" w:color="auto"/>
                        <w:left w:val="none" w:sz="0" w:space="0" w:color="auto"/>
                        <w:bottom w:val="none" w:sz="0" w:space="0" w:color="auto"/>
                        <w:right w:val="none" w:sz="0" w:space="0" w:color="auto"/>
                      </w:divBdr>
                    </w:div>
                  </w:divsChild>
                </w:div>
                <w:div w:id="1507818598">
                  <w:marLeft w:val="0"/>
                  <w:marRight w:val="0"/>
                  <w:marTop w:val="0"/>
                  <w:marBottom w:val="0"/>
                  <w:divBdr>
                    <w:top w:val="none" w:sz="0" w:space="0" w:color="auto"/>
                    <w:left w:val="none" w:sz="0" w:space="0" w:color="auto"/>
                    <w:bottom w:val="none" w:sz="0" w:space="0" w:color="auto"/>
                    <w:right w:val="none" w:sz="0" w:space="0" w:color="auto"/>
                  </w:divBdr>
                  <w:divsChild>
                    <w:div w:id="1311398637">
                      <w:marLeft w:val="0"/>
                      <w:marRight w:val="0"/>
                      <w:marTop w:val="0"/>
                      <w:marBottom w:val="0"/>
                      <w:divBdr>
                        <w:top w:val="none" w:sz="0" w:space="0" w:color="auto"/>
                        <w:left w:val="none" w:sz="0" w:space="0" w:color="auto"/>
                        <w:bottom w:val="none" w:sz="0" w:space="0" w:color="auto"/>
                        <w:right w:val="none" w:sz="0" w:space="0" w:color="auto"/>
                      </w:divBdr>
                    </w:div>
                    <w:div w:id="1528519208">
                      <w:marLeft w:val="0"/>
                      <w:marRight w:val="0"/>
                      <w:marTop w:val="0"/>
                      <w:marBottom w:val="0"/>
                      <w:divBdr>
                        <w:top w:val="none" w:sz="0" w:space="0" w:color="auto"/>
                        <w:left w:val="none" w:sz="0" w:space="0" w:color="auto"/>
                        <w:bottom w:val="none" w:sz="0" w:space="0" w:color="auto"/>
                        <w:right w:val="none" w:sz="0" w:space="0" w:color="auto"/>
                      </w:divBdr>
                    </w:div>
                  </w:divsChild>
                </w:div>
                <w:div w:id="1595742914">
                  <w:marLeft w:val="0"/>
                  <w:marRight w:val="0"/>
                  <w:marTop w:val="0"/>
                  <w:marBottom w:val="0"/>
                  <w:divBdr>
                    <w:top w:val="none" w:sz="0" w:space="0" w:color="auto"/>
                    <w:left w:val="none" w:sz="0" w:space="0" w:color="auto"/>
                    <w:bottom w:val="none" w:sz="0" w:space="0" w:color="auto"/>
                    <w:right w:val="none" w:sz="0" w:space="0" w:color="auto"/>
                  </w:divBdr>
                  <w:divsChild>
                    <w:div w:id="1739205868">
                      <w:marLeft w:val="0"/>
                      <w:marRight w:val="0"/>
                      <w:marTop w:val="0"/>
                      <w:marBottom w:val="0"/>
                      <w:divBdr>
                        <w:top w:val="none" w:sz="0" w:space="0" w:color="auto"/>
                        <w:left w:val="none" w:sz="0" w:space="0" w:color="auto"/>
                        <w:bottom w:val="none" w:sz="0" w:space="0" w:color="auto"/>
                        <w:right w:val="none" w:sz="0" w:space="0" w:color="auto"/>
                      </w:divBdr>
                    </w:div>
                  </w:divsChild>
                </w:div>
                <w:div w:id="1606956132">
                  <w:marLeft w:val="0"/>
                  <w:marRight w:val="0"/>
                  <w:marTop w:val="0"/>
                  <w:marBottom w:val="0"/>
                  <w:divBdr>
                    <w:top w:val="none" w:sz="0" w:space="0" w:color="auto"/>
                    <w:left w:val="none" w:sz="0" w:space="0" w:color="auto"/>
                    <w:bottom w:val="none" w:sz="0" w:space="0" w:color="auto"/>
                    <w:right w:val="none" w:sz="0" w:space="0" w:color="auto"/>
                  </w:divBdr>
                  <w:divsChild>
                    <w:div w:id="25066771">
                      <w:marLeft w:val="0"/>
                      <w:marRight w:val="0"/>
                      <w:marTop w:val="0"/>
                      <w:marBottom w:val="0"/>
                      <w:divBdr>
                        <w:top w:val="none" w:sz="0" w:space="0" w:color="auto"/>
                        <w:left w:val="none" w:sz="0" w:space="0" w:color="auto"/>
                        <w:bottom w:val="none" w:sz="0" w:space="0" w:color="auto"/>
                        <w:right w:val="none" w:sz="0" w:space="0" w:color="auto"/>
                      </w:divBdr>
                    </w:div>
                  </w:divsChild>
                </w:div>
                <w:div w:id="1638413318">
                  <w:marLeft w:val="0"/>
                  <w:marRight w:val="0"/>
                  <w:marTop w:val="0"/>
                  <w:marBottom w:val="0"/>
                  <w:divBdr>
                    <w:top w:val="none" w:sz="0" w:space="0" w:color="auto"/>
                    <w:left w:val="none" w:sz="0" w:space="0" w:color="auto"/>
                    <w:bottom w:val="none" w:sz="0" w:space="0" w:color="auto"/>
                    <w:right w:val="none" w:sz="0" w:space="0" w:color="auto"/>
                  </w:divBdr>
                  <w:divsChild>
                    <w:div w:id="1769613858">
                      <w:marLeft w:val="0"/>
                      <w:marRight w:val="0"/>
                      <w:marTop w:val="0"/>
                      <w:marBottom w:val="0"/>
                      <w:divBdr>
                        <w:top w:val="none" w:sz="0" w:space="0" w:color="auto"/>
                        <w:left w:val="none" w:sz="0" w:space="0" w:color="auto"/>
                        <w:bottom w:val="none" w:sz="0" w:space="0" w:color="auto"/>
                        <w:right w:val="none" w:sz="0" w:space="0" w:color="auto"/>
                      </w:divBdr>
                    </w:div>
                  </w:divsChild>
                </w:div>
                <w:div w:id="1952081707">
                  <w:marLeft w:val="0"/>
                  <w:marRight w:val="0"/>
                  <w:marTop w:val="0"/>
                  <w:marBottom w:val="0"/>
                  <w:divBdr>
                    <w:top w:val="none" w:sz="0" w:space="0" w:color="auto"/>
                    <w:left w:val="none" w:sz="0" w:space="0" w:color="auto"/>
                    <w:bottom w:val="none" w:sz="0" w:space="0" w:color="auto"/>
                    <w:right w:val="none" w:sz="0" w:space="0" w:color="auto"/>
                  </w:divBdr>
                  <w:divsChild>
                    <w:div w:id="405035231">
                      <w:marLeft w:val="0"/>
                      <w:marRight w:val="0"/>
                      <w:marTop w:val="0"/>
                      <w:marBottom w:val="0"/>
                      <w:divBdr>
                        <w:top w:val="none" w:sz="0" w:space="0" w:color="auto"/>
                        <w:left w:val="none" w:sz="0" w:space="0" w:color="auto"/>
                        <w:bottom w:val="none" w:sz="0" w:space="0" w:color="auto"/>
                        <w:right w:val="none" w:sz="0" w:space="0" w:color="auto"/>
                      </w:divBdr>
                    </w:div>
                  </w:divsChild>
                </w:div>
                <w:div w:id="2058628853">
                  <w:marLeft w:val="0"/>
                  <w:marRight w:val="0"/>
                  <w:marTop w:val="0"/>
                  <w:marBottom w:val="0"/>
                  <w:divBdr>
                    <w:top w:val="none" w:sz="0" w:space="0" w:color="auto"/>
                    <w:left w:val="none" w:sz="0" w:space="0" w:color="auto"/>
                    <w:bottom w:val="none" w:sz="0" w:space="0" w:color="auto"/>
                    <w:right w:val="none" w:sz="0" w:space="0" w:color="auto"/>
                  </w:divBdr>
                  <w:divsChild>
                    <w:div w:id="661785767">
                      <w:marLeft w:val="0"/>
                      <w:marRight w:val="0"/>
                      <w:marTop w:val="0"/>
                      <w:marBottom w:val="0"/>
                      <w:divBdr>
                        <w:top w:val="none" w:sz="0" w:space="0" w:color="auto"/>
                        <w:left w:val="none" w:sz="0" w:space="0" w:color="auto"/>
                        <w:bottom w:val="none" w:sz="0" w:space="0" w:color="auto"/>
                        <w:right w:val="none" w:sz="0" w:space="0" w:color="auto"/>
                      </w:divBdr>
                    </w:div>
                  </w:divsChild>
                </w:div>
                <w:div w:id="2071462058">
                  <w:marLeft w:val="0"/>
                  <w:marRight w:val="0"/>
                  <w:marTop w:val="0"/>
                  <w:marBottom w:val="0"/>
                  <w:divBdr>
                    <w:top w:val="none" w:sz="0" w:space="0" w:color="auto"/>
                    <w:left w:val="none" w:sz="0" w:space="0" w:color="auto"/>
                    <w:bottom w:val="none" w:sz="0" w:space="0" w:color="auto"/>
                    <w:right w:val="none" w:sz="0" w:space="0" w:color="auto"/>
                  </w:divBdr>
                  <w:divsChild>
                    <w:div w:id="85192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7348">
          <w:marLeft w:val="0"/>
          <w:marRight w:val="0"/>
          <w:marTop w:val="0"/>
          <w:marBottom w:val="0"/>
          <w:divBdr>
            <w:top w:val="none" w:sz="0" w:space="0" w:color="auto"/>
            <w:left w:val="none" w:sz="0" w:space="0" w:color="auto"/>
            <w:bottom w:val="none" w:sz="0" w:space="0" w:color="auto"/>
            <w:right w:val="none" w:sz="0" w:space="0" w:color="auto"/>
          </w:divBdr>
        </w:div>
        <w:div w:id="32122031">
          <w:marLeft w:val="0"/>
          <w:marRight w:val="0"/>
          <w:marTop w:val="0"/>
          <w:marBottom w:val="0"/>
          <w:divBdr>
            <w:top w:val="none" w:sz="0" w:space="0" w:color="auto"/>
            <w:left w:val="none" w:sz="0" w:space="0" w:color="auto"/>
            <w:bottom w:val="none" w:sz="0" w:space="0" w:color="auto"/>
            <w:right w:val="none" w:sz="0" w:space="0" w:color="auto"/>
          </w:divBdr>
        </w:div>
        <w:div w:id="35155692">
          <w:marLeft w:val="0"/>
          <w:marRight w:val="0"/>
          <w:marTop w:val="0"/>
          <w:marBottom w:val="0"/>
          <w:divBdr>
            <w:top w:val="none" w:sz="0" w:space="0" w:color="auto"/>
            <w:left w:val="none" w:sz="0" w:space="0" w:color="auto"/>
            <w:bottom w:val="none" w:sz="0" w:space="0" w:color="auto"/>
            <w:right w:val="none" w:sz="0" w:space="0" w:color="auto"/>
          </w:divBdr>
          <w:divsChild>
            <w:div w:id="1021661106">
              <w:marLeft w:val="-75"/>
              <w:marRight w:val="0"/>
              <w:marTop w:val="30"/>
              <w:marBottom w:val="30"/>
              <w:divBdr>
                <w:top w:val="none" w:sz="0" w:space="0" w:color="auto"/>
                <w:left w:val="none" w:sz="0" w:space="0" w:color="auto"/>
                <w:bottom w:val="none" w:sz="0" w:space="0" w:color="auto"/>
                <w:right w:val="none" w:sz="0" w:space="0" w:color="auto"/>
              </w:divBdr>
              <w:divsChild>
                <w:div w:id="66391649">
                  <w:marLeft w:val="0"/>
                  <w:marRight w:val="0"/>
                  <w:marTop w:val="0"/>
                  <w:marBottom w:val="0"/>
                  <w:divBdr>
                    <w:top w:val="none" w:sz="0" w:space="0" w:color="auto"/>
                    <w:left w:val="none" w:sz="0" w:space="0" w:color="auto"/>
                    <w:bottom w:val="none" w:sz="0" w:space="0" w:color="auto"/>
                    <w:right w:val="none" w:sz="0" w:space="0" w:color="auto"/>
                  </w:divBdr>
                  <w:divsChild>
                    <w:div w:id="1680153909">
                      <w:marLeft w:val="0"/>
                      <w:marRight w:val="0"/>
                      <w:marTop w:val="0"/>
                      <w:marBottom w:val="0"/>
                      <w:divBdr>
                        <w:top w:val="none" w:sz="0" w:space="0" w:color="auto"/>
                        <w:left w:val="none" w:sz="0" w:space="0" w:color="auto"/>
                        <w:bottom w:val="none" w:sz="0" w:space="0" w:color="auto"/>
                        <w:right w:val="none" w:sz="0" w:space="0" w:color="auto"/>
                      </w:divBdr>
                    </w:div>
                  </w:divsChild>
                </w:div>
                <w:div w:id="90442227">
                  <w:marLeft w:val="0"/>
                  <w:marRight w:val="0"/>
                  <w:marTop w:val="0"/>
                  <w:marBottom w:val="0"/>
                  <w:divBdr>
                    <w:top w:val="none" w:sz="0" w:space="0" w:color="auto"/>
                    <w:left w:val="none" w:sz="0" w:space="0" w:color="auto"/>
                    <w:bottom w:val="none" w:sz="0" w:space="0" w:color="auto"/>
                    <w:right w:val="none" w:sz="0" w:space="0" w:color="auto"/>
                  </w:divBdr>
                  <w:divsChild>
                    <w:div w:id="1649362332">
                      <w:marLeft w:val="0"/>
                      <w:marRight w:val="0"/>
                      <w:marTop w:val="0"/>
                      <w:marBottom w:val="0"/>
                      <w:divBdr>
                        <w:top w:val="none" w:sz="0" w:space="0" w:color="auto"/>
                        <w:left w:val="none" w:sz="0" w:space="0" w:color="auto"/>
                        <w:bottom w:val="none" w:sz="0" w:space="0" w:color="auto"/>
                        <w:right w:val="none" w:sz="0" w:space="0" w:color="auto"/>
                      </w:divBdr>
                    </w:div>
                  </w:divsChild>
                </w:div>
                <w:div w:id="157889612">
                  <w:marLeft w:val="0"/>
                  <w:marRight w:val="0"/>
                  <w:marTop w:val="0"/>
                  <w:marBottom w:val="0"/>
                  <w:divBdr>
                    <w:top w:val="none" w:sz="0" w:space="0" w:color="auto"/>
                    <w:left w:val="none" w:sz="0" w:space="0" w:color="auto"/>
                    <w:bottom w:val="none" w:sz="0" w:space="0" w:color="auto"/>
                    <w:right w:val="none" w:sz="0" w:space="0" w:color="auto"/>
                  </w:divBdr>
                  <w:divsChild>
                    <w:div w:id="1016151284">
                      <w:marLeft w:val="0"/>
                      <w:marRight w:val="0"/>
                      <w:marTop w:val="0"/>
                      <w:marBottom w:val="0"/>
                      <w:divBdr>
                        <w:top w:val="none" w:sz="0" w:space="0" w:color="auto"/>
                        <w:left w:val="none" w:sz="0" w:space="0" w:color="auto"/>
                        <w:bottom w:val="none" w:sz="0" w:space="0" w:color="auto"/>
                        <w:right w:val="none" w:sz="0" w:space="0" w:color="auto"/>
                      </w:divBdr>
                    </w:div>
                  </w:divsChild>
                </w:div>
                <w:div w:id="212544727">
                  <w:marLeft w:val="0"/>
                  <w:marRight w:val="0"/>
                  <w:marTop w:val="0"/>
                  <w:marBottom w:val="0"/>
                  <w:divBdr>
                    <w:top w:val="none" w:sz="0" w:space="0" w:color="auto"/>
                    <w:left w:val="none" w:sz="0" w:space="0" w:color="auto"/>
                    <w:bottom w:val="none" w:sz="0" w:space="0" w:color="auto"/>
                    <w:right w:val="none" w:sz="0" w:space="0" w:color="auto"/>
                  </w:divBdr>
                  <w:divsChild>
                    <w:div w:id="889657923">
                      <w:marLeft w:val="0"/>
                      <w:marRight w:val="0"/>
                      <w:marTop w:val="0"/>
                      <w:marBottom w:val="0"/>
                      <w:divBdr>
                        <w:top w:val="none" w:sz="0" w:space="0" w:color="auto"/>
                        <w:left w:val="none" w:sz="0" w:space="0" w:color="auto"/>
                        <w:bottom w:val="none" w:sz="0" w:space="0" w:color="auto"/>
                        <w:right w:val="none" w:sz="0" w:space="0" w:color="auto"/>
                      </w:divBdr>
                    </w:div>
                  </w:divsChild>
                </w:div>
                <w:div w:id="216863810">
                  <w:marLeft w:val="0"/>
                  <w:marRight w:val="0"/>
                  <w:marTop w:val="0"/>
                  <w:marBottom w:val="0"/>
                  <w:divBdr>
                    <w:top w:val="none" w:sz="0" w:space="0" w:color="auto"/>
                    <w:left w:val="none" w:sz="0" w:space="0" w:color="auto"/>
                    <w:bottom w:val="none" w:sz="0" w:space="0" w:color="auto"/>
                    <w:right w:val="none" w:sz="0" w:space="0" w:color="auto"/>
                  </w:divBdr>
                  <w:divsChild>
                    <w:div w:id="387843076">
                      <w:marLeft w:val="0"/>
                      <w:marRight w:val="0"/>
                      <w:marTop w:val="0"/>
                      <w:marBottom w:val="0"/>
                      <w:divBdr>
                        <w:top w:val="none" w:sz="0" w:space="0" w:color="auto"/>
                        <w:left w:val="none" w:sz="0" w:space="0" w:color="auto"/>
                        <w:bottom w:val="none" w:sz="0" w:space="0" w:color="auto"/>
                        <w:right w:val="none" w:sz="0" w:space="0" w:color="auto"/>
                      </w:divBdr>
                    </w:div>
                  </w:divsChild>
                </w:div>
                <w:div w:id="313877344">
                  <w:marLeft w:val="0"/>
                  <w:marRight w:val="0"/>
                  <w:marTop w:val="0"/>
                  <w:marBottom w:val="0"/>
                  <w:divBdr>
                    <w:top w:val="none" w:sz="0" w:space="0" w:color="auto"/>
                    <w:left w:val="none" w:sz="0" w:space="0" w:color="auto"/>
                    <w:bottom w:val="none" w:sz="0" w:space="0" w:color="auto"/>
                    <w:right w:val="none" w:sz="0" w:space="0" w:color="auto"/>
                  </w:divBdr>
                  <w:divsChild>
                    <w:div w:id="508132851">
                      <w:marLeft w:val="0"/>
                      <w:marRight w:val="0"/>
                      <w:marTop w:val="0"/>
                      <w:marBottom w:val="0"/>
                      <w:divBdr>
                        <w:top w:val="none" w:sz="0" w:space="0" w:color="auto"/>
                        <w:left w:val="none" w:sz="0" w:space="0" w:color="auto"/>
                        <w:bottom w:val="none" w:sz="0" w:space="0" w:color="auto"/>
                        <w:right w:val="none" w:sz="0" w:space="0" w:color="auto"/>
                      </w:divBdr>
                    </w:div>
                  </w:divsChild>
                </w:div>
                <w:div w:id="406389284">
                  <w:marLeft w:val="0"/>
                  <w:marRight w:val="0"/>
                  <w:marTop w:val="0"/>
                  <w:marBottom w:val="0"/>
                  <w:divBdr>
                    <w:top w:val="none" w:sz="0" w:space="0" w:color="auto"/>
                    <w:left w:val="none" w:sz="0" w:space="0" w:color="auto"/>
                    <w:bottom w:val="none" w:sz="0" w:space="0" w:color="auto"/>
                    <w:right w:val="none" w:sz="0" w:space="0" w:color="auto"/>
                  </w:divBdr>
                  <w:divsChild>
                    <w:div w:id="2019965990">
                      <w:marLeft w:val="0"/>
                      <w:marRight w:val="0"/>
                      <w:marTop w:val="0"/>
                      <w:marBottom w:val="0"/>
                      <w:divBdr>
                        <w:top w:val="none" w:sz="0" w:space="0" w:color="auto"/>
                        <w:left w:val="none" w:sz="0" w:space="0" w:color="auto"/>
                        <w:bottom w:val="none" w:sz="0" w:space="0" w:color="auto"/>
                        <w:right w:val="none" w:sz="0" w:space="0" w:color="auto"/>
                      </w:divBdr>
                    </w:div>
                  </w:divsChild>
                </w:div>
                <w:div w:id="529537872">
                  <w:marLeft w:val="0"/>
                  <w:marRight w:val="0"/>
                  <w:marTop w:val="0"/>
                  <w:marBottom w:val="0"/>
                  <w:divBdr>
                    <w:top w:val="none" w:sz="0" w:space="0" w:color="auto"/>
                    <w:left w:val="none" w:sz="0" w:space="0" w:color="auto"/>
                    <w:bottom w:val="none" w:sz="0" w:space="0" w:color="auto"/>
                    <w:right w:val="none" w:sz="0" w:space="0" w:color="auto"/>
                  </w:divBdr>
                  <w:divsChild>
                    <w:div w:id="2070152940">
                      <w:marLeft w:val="0"/>
                      <w:marRight w:val="0"/>
                      <w:marTop w:val="0"/>
                      <w:marBottom w:val="0"/>
                      <w:divBdr>
                        <w:top w:val="none" w:sz="0" w:space="0" w:color="auto"/>
                        <w:left w:val="none" w:sz="0" w:space="0" w:color="auto"/>
                        <w:bottom w:val="none" w:sz="0" w:space="0" w:color="auto"/>
                        <w:right w:val="none" w:sz="0" w:space="0" w:color="auto"/>
                      </w:divBdr>
                    </w:div>
                  </w:divsChild>
                </w:div>
                <w:div w:id="1113944150">
                  <w:marLeft w:val="0"/>
                  <w:marRight w:val="0"/>
                  <w:marTop w:val="0"/>
                  <w:marBottom w:val="0"/>
                  <w:divBdr>
                    <w:top w:val="none" w:sz="0" w:space="0" w:color="auto"/>
                    <w:left w:val="none" w:sz="0" w:space="0" w:color="auto"/>
                    <w:bottom w:val="none" w:sz="0" w:space="0" w:color="auto"/>
                    <w:right w:val="none" w:sz="0" w:space="0" w:color="auto"/>
                  </w:divBdr>
                  <w:divsChild>
                    <w:div w:id="1334720935">
                      <w:marLeft w:val="0"/>
                      <w:marRight w:val="0"/>
                      <w:marTop w:val="0"/>
                      <w:marBottom w:val="0"/>
                      <w:divBdr>
                        <w:top w:val="none" w:sz="0" w:space="0" w:color="auto"/>
                        <w:left w:val="none" w:sz="0" w:space="0" w:color="auto"/>
                        <w:bottom w:val="none" w:sz="0" w:space="0" w:color="auto"/>
                        <w:right w:val="none" w:sz="0" w:space="0" w:color="auto"/>
                      </w:divBdr>
                    </w:div>
                  </w:divsChild>
                </w:div>
                <w:div w:id="1132557102">
                  <w:marLeft w:val="0"/>
                  <w:marRight w:val="0"/>
                  <w:marTop w:val="0"/>
                  <w:marBottom w:val="0"/>
                  <w:divBdr>
                    <w:top w:val="none" w:sz="0" w:space="0" w:color="auto"/>
                    <w:left w:val="none" w:sz="0" w:space="0" w:color="auto"/>
                    <w:bottom w:val="none" w:sz="0" w:space="0" w:color="auto"/>
                    <w:right w:val="none" w:sz="0" w:space="0" w:color="auto"/>
                  </w:divBdr>
                  <w:divsChild>
                    <w:div w:id="2016153142">
                      <w:marLeft w:val="0"/>
                      <w:marRight w:val="0"/>
                      <w:marTop w:val="0"/>
                      <w:marBottom w:val="0"/>
                      <w:divBdr>
                        <w:top w:val="none" w:sz="0" w:space="0" w:color="auto"/>
                        <w:left w:val="none" w:sz="0" w:space="0" w:color="auto"/>
                        <w:bottom w:val="none" w:sz="0" w:space="0" w:color="auto"/>
                        <w:right w:val="none" w:sz="0" w:space="0" w:color="auto"/>
                      </w:divBdr>
                    </w:div>
                  </w:divsChild>
                </w:div>
                <w:div w:id="1273125763">
                  <w:marLeft w:val="0"/>
                  <w:marRight w:val="0"/>
                  <w:marTop w:val="0"/>
                  <w:marBottom w:val="0"/>
                  <w:divBdr>
                    <w:top w:val="none" w:sz="0" w:space="0" w:color="auto"/>
                    <w:left w:val="none" w:sz="0" w:space="0" w:color="auto"/>
                    <w:bottom w:val="none" w:sz="0" w:space="0" w:color="auto"/>
                    <w:right w:val="none" w:sz="0" w:space="0" w:color="auto"/>
                  </w:divBdr>
                  <w:divsChild>
                    <w:div w:id="1923754215">
                      <w:marLeft w:val="0"/>
                      <w:marRight w:val="0"/>
                      <w:marTop w:val="0"/>
                      <w:marBottom w:val="0"/>
                      <w:divBdr>
                        <w:top w:val="none" w:sz="0" w:space="0" w:color="auto"/>
                        <w:left w:val="none" w:sz="0" w:space="0" w:color="auto"/>
                        <w:bottom w:val="none" w:sz="0" w:space="0" w:color="auto"/>
                        <w:right w:val="none" w:sz="0" w:space="0" w:color="auto"/>
                      </w:divBdr>
                    </w:div>
                    <w:div w:id="2087456945">
                      <w:marLeft w:val="0"/>
                      <w:marRight w:val="0"/>
                      <w:marTop w:val="0"/>
                      <w:marBottom w:val="0"/>
                      <w:divBdr>
                        <w:top w:val="none" w:sz="0" w:space="0" w:color="auto"/>
                        <w:left w:val="none" w:sz="0" w:space="0" w:color="auto"/>
                        <w:bottom w:val="none" w:sz="0" w:space="0" w:color="auto"/>
                        <w:right w:val="none" w:sz="0" w:space="0" w:color="auto"/>
                      </w:divBdr>
                    </w:div>
                  </w:divsChild>
                </w:div>
                <w:div w:id="1340503413">
                  <w:marLeft w:val="0"/>
                  <w:marRight w:val="0"/>
                  <w:marTop w:val="0"/>
                  <w:marBottom w:val="0"/>
                  <w:divBdr>
                    <w:top w:val="none" w:sz="0" w:space="0" w:color="auto"/>
                    <w:left w:val="none" w:sz="0" w:space="0" w:color="auto"/>
                    <w:bottom w:val="none" w:sz="0" w:space="0" w:color="auto"/>
                    <w:right w:val="none" w:sz="0" w:space="0" w:color="auto"/>
                  </w:divBdr>
                  <w:divsChild>
                    <w:div w:id="465583434">
                      <w:marLeft w:val="0"/>
                      <w:marRight w:val="0"/>
                      <w:marTop w:val="0"/>
                      <w:marBottom w:val="0"/>
                      <w:divBdr>
                        <w:top w:val="none" w:sz="0" w:space="0" w:color="auto"/>
                        <w:left w:val="none" w:sz="0" w:space="0" w:color="auto"/>
                        <w:bottom w:val="none" w:sz="0" w:space="0" w:color="auto"/>
                        <w:right w:val="none" w:sz="0" w:space="0" w:color="auto"/>
                      </w:divBdr>
                    </w:div>
                  </w:divsChild>
                </w:div>
                <w:div w:id="1467553567">
                  <w:marLeft w:val="0"/>
                  <w:marRight w:val="0"/>
                  <w:marTop w:val="0"/>
                  <w:marBottom w:val="0"/>
                  <w:divBdr>
                    <w:top w:val="none" w:sz="0" w:space="0" w:color="auto"/>
                    <w:left w:val="none" w:sz="0" w:space="0" w:color="auto"/>
                    <w:bottom w:val="none" w:sz="0" w:space="0" w:color="auto"/>
                    <w:right w:val="none" w:sz="0" w:space="0" w:color="auto"/>
                  </w:divBdr>
                  <w:divsChild>
                    <w:div w:id="1275401343">
                      <w:marLeft w:val="0"/>
                      <w:marRight w:val="0"/>
                      <w:marTop w:val="0"/>
                      <w:marBottom w:val="0"/>
                      <w:divBdr>
                        <w:top w:val="none" w:sz="0" w:space="0" w:color="auto"/>
                        <w:left w:val="none" w:sz="0" w:space="0" w:color="auto"/>
                        <w:bottom w:val="none" w:sz="0" w:space="0" w:color="auto"/>
                        <w:right w:val="none" w:sz="0" w:space="0" w:color="auto"/>
                      </w:divBdr>
                    </w:div>
                  </w:divsChild>
                </w:div>
                <w:div w:id="1500122437">
                  <w:marLeft w:val="0"/>
                  <w:marRight w:val="0"/>
                  <w:marTop w:val="0"/>
                  <w:marBottom w:val="0"/>
                  <w:divBdr>
                    <w:top w:val="none" w:sz="0" w:space="0" w:color="auto"/>
                    <w:left w:val="none" w:sz="0" w:space="0" w:color="auto"/>
                    <w:bottom w:val="none" w:sz="0" w:space="0" w:color="auto"/>
                    <w:right w:val="none" w:sz="0" w:space="0" w:color="auto"/>
                  </w:divBdr>
                  <w:divsChild>
                    <w:div w:id="1083532734">
                      <w:marLeft w:val="0"/>
                      <w:marRight w:val="0"/>
                      <w:marTop w:val="0"/>
                      <w:marBottom w:val="0"/>
                      <w:divBdr>
                        <w:top w:val="none" w:sz="0" w:space="0" w:color="auto"/>
                        <w:left w:val="none" w:sz="0" w:space="0" w:color="auto"/>
                        <w:bottom w:val="none" w:sz="0" w:space="0" w:color="auto"/>
                        <w:right w:val="none" w:sz="0" w:space="0" w:color="auto"/>
                      </w:divBdr>
                    </w:div>
                    <w:div w:id="1309898686">
                      <w:marLeft w:val="0"/>
                      <w:marRight w:val="0"/>
                      <w:marTop w:val="0"/>
                      <w:marBottom w:val="0"/>
                      <w:divBdr>
                        <w:top w:val="none" w:sz="0" w:space="0" w:color="auto"/>
                        <w:left w:val="none" w:sz="0" w:space="0" w:color="auto"/>
                        <w:bottom w:val="none" w:sz="0" w:space="0" w:color="auto"/>
                        <w:right w:val="none" w:sz="0" w:space="0" w:color="auto"/>
                      </w:divBdr>
                    </w:div>
                    <w:div w:id="1496915299">
                      <w:marLeft w:val="0"/>
                      <w:marRight w:val="0"/>
                      <w:marTop w:val="0"/>
                      <w:marBottom w:val="0"/>
                      <w:divBdr>
                        <w:top w:val="none" w:sz="0" w:space="0" w:color="auto"/>
                        <w:left w:val="none" w:sz="0" w:space="0" w:color="auto"/>
                        <w:bottom w:val="none" w:sz="0" w:space="0" w:color="auto"/>
                        <w:right w:val="none" w:sz="0" w:space="0" w:color="auto"/>
                      </w:divBdr>
                    </w:div>
                    <w:div w:id="1509325431">
                      <w:marLeft w:val="0"/>
                      <w:marRight w:val="0"/>
                      <w:marTop w:val="0"/>
                      <w:marBottom w:val="0"/>
                      <w:divBdr>
                        <w:top w:val="none" w:sz="0" w:space="0" w:color="auto"/>
                        <w:left w:val="none" w:sz="0" w:space="0" w:color="auto"/>
                        <w:bottom w:val="none" w:sz="0" w:space="0" w:color="auto"/>
                        <w:right w:val="none" w:sz="0" w:space="0" w:color="auto"/>
                      </w:divBdr>
                    </w:div>
                    <w:div w:id="1623153232">
                      <w:marLeft w:val="0"/>
                      <w:marRight w:val="0"/>
                      <w:marTop w:val="0"/>
                      <w:marBottom w:val="0"/>
                      <w:divBdr>
                        <w:top w:val="none" w:sz="0" w:space="0" w:color="auto"/>
                        <w:left w:val="none" w:sz="0" w:space="0" w:color="auto"/>
                        <w:bottom w:val="none" w:sz="0" w:space="0" w:color="auto"/>
                        <w:right w:val="none" w:sz="0" w:space="0" w:color="auto"/>
                      </w:divBdr>
                    </w:div>
                    <w:div w:id="1667324886">
                      <w:marLeft w:val="0"/>
                      <w:marRight w:val="0"/>
                      <w:marTop w:val="0"/>
                      <w:marBottom w:val="0"/>
                      <w:divBdr>
                        <w:top w:val="none" w:sz="0" w:space="0" w:color="auto"/>
                        <w:left w:val="none" w:sz="0" w:space="0" w:color="auto"/>
                        <w:bottom w:val="none" w:sz="0" w:space="0" w:color="auto"/>
                        <w:right w:val="none" w:sz="0" w:space="0" w:color="auto"/>
                      </w:divBdr>
                    </w:div>
                  </w:divsChild>
                </w:div>
                <w:div w:id="1518693168">
                  <w:marLeft w:val="0"/>
                  <w:marRight w:val="0"/>
                  <w:marTop w:val="0"/>
                  <w:marBottom w:val="0"/>
                  <w:divBdr>
                    <w:top w:val="none" w:sz="0" w:space="0" w:color="auto"/>
                    <w:left w:val="none" w:sz="0" w:space="0" w:color="auto"/>
                    <w:bottom w:val="none" w:sz="0" w:space="0" w:color="auto"/>
                    <w:right w:val="none" w:sz="0" w:space="0" w:color="auto"/>
                  </w:divBdr>
                  <w:divsChild>
                    <w:div w:id="309100412">
                      <w:marLeft w:val="0"/>
                      <w:marRight w:val="0"/>
                      <w:marTop w:val="0"/>
                      <w:marBottom w:val="0"/>
                      <w:divBdr>
                        <w:top w:val="none" w:sz="0" w:space="0" w:color="auto"/>
                        <w:left w:val="none" w:sz="0" w:space="0" w:color="auto"/>
                        <w:bottom w:val="none" w:sz="0" w:space="0" w:color="auto"/>
                        <w:right w:val="none" w:sz="0" w:space="0" w:color="auto"/>
                      </w:divBdr>
                    </w:div>
                    <w:div w:id="1489662888">
                      <w:marLeft w:val="0"/>
                      <w:marRight w:val="0"/>
                      <w:marTop w:val="0"/>
                      <w:marBottom w:val="0"/>
                      <w:divBdr>
                        <w:top w:val="none" w:sz="0" w:space="0" w:color="auto"/>
                        <w:left w:val="none" w:sz="0" w:space="0" w:color="auto"/>
                        <w:bottom w:val="none" w:sz="0" w:space="0" w:color="auto"/>
                        <w:right w:val="none" w:sz="0" w:space="0" w:color="auto"/>
                      </w:divBdr>
                    </w:div>
                  </w:divsChild>
                </w:div>
                <w:div w:id="1656570030">
                  <w:marLeft w:val="0"/>
                  <w:marRight w:val="0"/>
                  <w:marTop w:val="0"/>
                  <w:marBottom w:val="0"/>
                  <w:divBdr>
                    <w:top w:val="none" w:sz="0" w:space="0" w:color="auto"/>
                    <w:left w:val="none" w:sz="0" w:space="0" w:color="auto"/>
                    <w:bottom w:val="none" w:sz="0" w:space="0" w:color="auto"/>
                    <w:right w:val="none" w:sz="0" w:space="0" w:color="auto"/>
                  </w:divBdr>
                  <w:divsChild>
                    <w:div w:id="329143371">
                      <w:marLeft w:val="0"/>
                      <w:marRight w:val="0"/>
                      <w:marTop w:val="0"/>
                      <w:marBottom w:val="0"/>
                      <w:divBdr>
                        <w:top w:val="none" w:sz="0" w:space="0" w:color="auto"/>
                        <w:left w:val="none" w:sz="0" w:space="0" w:color="auto"/>
                        <w:bottom w:val="none" w:sz="0" w:space="0" w:color="auto"/>
                        <w:right w:val="none" w:sz="0" w:space="0" w:color="auto"/>
                      </w:divBdr>
                    </w:div>
                  </w:divsChild>
                </w:div>
                <w:div w:id="1663662685">
                  <w:marLeft w:val="0"/>
                  <w:marRight w:val="0"/>
                  <w:marTop w:val="0"/>
                  <w:marBottom w:val="0"/>
                  <w:divBdr>
                    <w:top w:val="none" w:sz="0" w:space="0" w:color="auto"/>
                    <w:left w:val="none" w:sz="0" w:space="0" w:color="auto"/>
                    <w:bottom w:val="none" w:sz="0" w:space="0" w:color="auto"/>
                    <w:right w:val="none" w:sz="0" w:space="0" w:color="auto"/>
                  </w:divBdr>
                  <w:divsChild>
                    <w:div w:id="627246049">
                      <w:marLeft w:val="0"/>
                      <w:marRight w:val="0"/>
                      <w:marTop w:val="0"/>
                      <w:marBottom w:val="0"/>
                      <w:divBdr>
                        <w:top w:val="none" w:sz="0" w:space="0" w:color="auto"/>
                        <w:left w:val="none" w:sz="0" w:space="0" w:color="auto"/>
                        <w:bottom w:val="none" w:sz="0" w:space="0" w:color="auto"/>
                        <w:right w:val="none" w:sz="0" w:space="0" w:color="auto"/>
                      </w:divBdr>
                    </w:div>
                  </w:divsChild>
                </w:div>
                <w:div w:id="1940798604">
                  <w:marLeft w:val="0"/>
                  <w:marRight w:val="0"/>
                  <w:marTop w:val="0"/>
                  <w:marBottom w:val="0"/>
                  <w:divBdr>
                    <w:top w:val="none" w:sz="0" w:space="0" w:color="auto"/>
                    <w:left w:val="none" w:sz="0" w:space="0" w:color="auto"/>
                    <w:bottom w:val="none" w:sz="0" w:space="0" w:color="auto"/>
                    <w:right w:val="none" w:sz="0" w:space="0" w:color="auto"/>
                  </w:divBdr>
                  <w:divsChild>
                    <w:div w:id="428618468">
                      <w:marLeft w:val="0"/>
                      <w:marRight w:val="0"/>
                      <w:marTop w:val="0"/>
                      <w:marBottom w:val="0"/>
                      <w:divBdr>
                        <w:top w:val="none" w:sz="0" w:space="0" w:color="auto"/>
                        <w:left w:val="none" w:sz="0" w:space="0" w:color="auto"/>
                        <w:bottom w:val="none" w:sz="0" w:space="0" w:color="auto"/>
                        <w:right w:val="none" w:sz="0" w:space="0" w:color="auto"/>
                      </w:divBdr>
                    </w:div>
                    <w:div w:id="79379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62961">
          <w:marLeft w:val="0"/>
          <w:marRight w:val="0"/>
          <w:marTop w:val="0"/>
          <w:marBottom w:val="0"/>
          <w:divBdr>
            <w:top w:val="none" w:sz="0" w:space="0" w:color="auto"/>
            <w:left w:val="none" w:sz="0" w:space="0" w:color="auto"/>
            <w:bottom w:val="none" w:sz="0" w:space="0" w:color="auto"/>
            <w:right w:val="none" w:sz="0" w:space="0" w:color="auto"/>
          </w:divBdr>
        </w:div>
        <w:div w:id="59670024">
          <w:marLeft w:val="0"/>
          <w:marRight w:val="0"/>
          <w:marTop w:val="0"/>
          <w:marBottom w:val="0"/>
          <w:divBdr>
            <w:top w:val="none" w:sz="0" w:space="0" w:color="auto"/>
            <w:left w:val="none" w:sz="0" w:space="0" w:color="auto"/>
            <w:bottom w:val="none" w:sz="0" w:space="0" w:color="auto"/>
            <w:right w:val="none" w:sz="0" w:space="0" w:color="auto"/>
          </w:divBdr>
        </w:div>
        <w:div w:id="63644265">
          <w:marLeft w:val="0"/>
          <w:marRight w:val="0"/>
          <w:marTop w:val="0"/>
          <w:marBottom w:val="0"/>
          <w:divBdr>
            <w:top w:val="none" w:sz="0" w:space="0" w:color="auto"/>
            <w:left w:val="none" w:sz="0" w:space="0" w:color="auto"/>
            <w:bottom w:val="none" w:sz="0" w:space="0" w:color="auto"/>
            <w:right w:val="none" w:sz="0" w:space="0" w:color="auto"/>
          </w:divBdr>
        </w:div>
        <w:div w:id="69735096">
          <w:marLeft w:val="0"/>
          <w:marRight w:val="0"/>
          <w:marTop w:val="0"/>
          <w:marBottom w:val="0"/>
          <w:divBdr>
            <w:top w:val="none" w:sz="0" w:space="0" w:color="auto"/>
            <w:left w:val="none" w:sz="0" w:space="0" w:color="auto"/>
            <w:bottom w:val="none" w:sz="0" w:space="0" w:color="auto"/>
            <w:right w:val="none" w:sz="0" w:space="0" w:color="auto"/>
          </w:divBdr>
          <w:divsChild>
            <w:div w:id="199782627">
              <w:marLeft w:val="0"/>
              <w:marRight w:val="0"/>
              <w:marTop w:val="0"/>
              <w:marBottom w:val="0"/>
              <w:divBdr>
                <w:top w:val="none" w:sz="0" w:space="0" w:color="auto"/>
                <w:left w:val="none" w:sz="0" w:space="0" w:color="auto"/>
                <w:bottom w:val="none" w:sz="0" w:space="0" w:color="auto"/>
                <w:right w:val="none" w:sz="0" w:space="0" w:color="auto"/>
              </w:divBdr>
            </w:div>
            <w:div w:id="511189489">
              <w:marLeft w:val="0"/>
              <w:marRight w:val="0"/>
              <w:marTop w:val="0"/>
              <w:marBottom w:val="0"/>
              <w:divBdr>
                <w:top w:val="none" w:sz="0" w:space="0" w:color="auto"/>
                <w:left w:val="none" w:sz="0" w:space="0" w:color="auto"/>
                <w:bottom w:val="none" w:sz="0" w:space="0" w:color="auto"/>
                <w:right w:val="none" w:sz="0" w:space="0" w:color="auto"/>
              </w:divBdr>
            </w:div>
            <w:div w:id="885944998">
              <w:marLeft w:val="0"/>
              <w:marRight w:val="0"/>
              <w:marTop w:val="0"/>
              <w:marBottom w:val="0"/>
              <w:divBdr>
                <w:top w:val="none" w:sz="0" w:space="0" w:color="auto"/>
                <w:left w:val="none" w:sz="0" w:space="0" w:color="auto"/>
                <w:bottom w:val="none" w:sz="0" w:space="0" w:color="auto"/>
                <w:right w:val="none" w:sz="0" w:space="0" w:color="auto"/>
              </w:divBdr>
            </w:div>
            <w:div w:id="1865434193">
              <w:marLeft w:val="0"/>
              <w:marRight w:val="0"/>
              <w:marTop w:val="0"/>
              <w:marBottom w:val="0"/>
              <w:divBdr>
                <w:top w:val="none" w:sz="0" w:space="0" w:color="auto"/>
                <w:left w:val="none" w:sz="0" w:space="0" w:color="auto"/>
                <w:bottom w:val="none" w:sz="0" w:space="0" w:color="auto"/>
                <w:right w:val="none" w:sz="0" w:space="0" w:color="auto"/>
              </w:divBdr>
            </w:div>
          </w:divsChild>
        </w:div>
        <w:div w:id="72163541">
          <w:marLeft w:val="0"/>
          <w:marRight w:val="0"/>
          <w:marTop w:val="0"/>
          <w:marBottom w:val="0"/>
          <w:divBdr>
            <w:top w:val="none" w:sz="0" w:space="0" w:color="auto"/>
            <w:left w:val="none" w:sz="0" w:space="0" w:color="auto"/>
            <w:bottom w:val="none" w:sz="0" w:space="0" w:color="auto"/>
            <w:right w:val="none" w:sz="0" w:space="0" w:color="auto"/>
          </w:divBdr>
          <w:divsChild>
            <w:div w:id="2062096899">
              <w:marLeft w:val="-75"/>
              <w:marRight w:val="0"/>
              <w:marTop w:val="30"/>
              <w:marBottom w:val="30"/>
              <w:divBdr>
                <w:top w:val="none" w:sz="0" w:space="0" w:color="auto"/>
                <w:left w:val="none" w:sz="0" w:space="0" w:color="auto"/>
                <w:bottom w:val="none" w:sz="0" w:space="0" w:color="auto"/>
                <w:right w:val="none" w:sz="0" w:space="0" w:color="auto"/>
              </w:divBdr>
              <w:divsChild>
                <w:div w:id="241185962">
                  <w:marLeft w:val="0"/>
                  <w:marRight w:val="0"/>
                  <w:marTop w:val="0"/>
                  <w:marBottom w:val="0"/>
                  <w:divBdr>
                    <w:top w:val="none" w:sz="0" w:space="0" w:color="auto"/>
                    <w:left w:val="none" w:sz="0" w:space="0" w:color="auto"/>
                    <w:bottom w:val="none" w:sz="0" w:space="0" w:color="auto"/>
                    <w:right w:val="none" w:sz="0" w:space="0" w:color="auto"/>
                  </w:divBdr>
                  <w:divsChild>
                    <w:div w:id="326516787">
                      <w:marLeft w:val="0"/>
                      <w:marRight w:val="0"/>
                      <w:marTop w:val="0"/>
                      <w:marBottom w:val="0"/>
                      <w:divBdr>
                        <w:top w:val="none" w:sz="0" w:space="0" w:color="auto"/>
                        <w:left w:val="none" w:sz="0" w:space="0" w:color="auto"/>
                        <w:bottom w:val="none" w:sz="0" w:space="0" w:color="auto"/>
                        <w:right w:val="none" w:sz="0" w:space="0" w:color="auto"/>
                      </w:divBdr>
                    </w:div>
                  </w:divsChild>
                </w:div>
                <w:div w:id="290136128">
                  <w:marLeft w:val="0"/>
                  <w:marRight w:val="0"/>
                  <w:marTop w:val="0"/>
                  <w:marBottom w:val="0"/>
                  <w:divBdr>
                    <w:top w:val="none" w:sz="0" w:space="0" w:color="auto"/>
                    <w:left w:val="none" w:sz="0" w:space="0" w:color="auto"/>
                    <w:bottom w:val="none" w:sz="0" w:space="0" w:color="auto"/>
                    <w:right w:val="none" w:sz="0" w:space="0" w:color="auto"/>
                  </w:divBdr>
                  <w:divsChild>
                    <w:div w:id="1200585707">
                      <w:marLeft w:val="0"/>
                      <w:marRight w:val="0"/>
                      <w:marTop w:val="0"/>
                      <w:marBottom w:val="0"/>
                      <w:divBdr>
                        <w:top w:val="none" w:sz="0" w:space="0" w:color="auto"/>
                        <w:left w:val="none" w:sz="0" w:space="0" w:color="auto"/>
                        <w:bottom w:val="none" w:sz="0" w:space="0" w:color="auto"/>
                        <w:right w:val="none" w:sz="0" w:space="0" w:color="auto"/>
                      </w:divBdr>
                    </w:div>
                  </w:divsChild>
                </w:div>
                <w:div w:id="444155685">
                  <w:marLeft w:val="0"/>
                  <w:marRight w:val="0"/>
                  <w:marTop w:val="0"/>
                  <w:marBottom w:val="0"/>
                  <w:divBdr>
                    <w:top w:val="none" w:sz="0" w:space="0" w:color="auto"/>
                    <w:left w:val="none" w:sz="0" w:space="0" w:color="auto"/>
                    <w:bottom w:val="none" w:sz="0" w:space="0" w:color="auto"/>
                    <w:right w:val="none" w:sz="0" w:space="0" w:color="auto"/>
                  </w:divBdr>
                  <w:divsChild>
                    <w:div w:id="1440906636">
                      <w:marLeft w:val="0"/>
                      <w:marRight w:val="0"/>
                      <w:marTop w:val="0"/>
                      <w:marBottom w:val="0"/>
                      <w:divBdr>
                        <w:top w:val="none" w:sz="0" w:space="0" w:color="auto"/>
                        <w:left w:val="none" w:sz="0" w:space="0" w:color="auto"/>
                        <w:bottom w:val="none" w:sz="0" w:space="0" w:color="auto"/>
                        <w:right w:val="none" w:sz="0" w:space="0" w:color="auto"/>
                      </w:divBdr>
                    </w:div>
                  </w:divsChild>
                </w:div>
                <w:div w:id="522132767">
                  <w:marLeft w:val="0"/>
                  <w:marRight w:val="0"/>
                  <w:marTop w:val="0"/>
                  <w:marBottom w:val="0"/>
                  <w:divBdr>
                    <w:top w:val="none" w:sz="0" w:space="0" w:color="auto"/>
                    <w:left w:val="none" w:sz="0" w:space="0" w:color="auto"/>
                    <w:bottom w:val="none" w:sz="0" w:space="0" w:color="auto"/>
                    <w:right w:val="none" w:sz="0" w:space="0" w:color="auto"/>
                  </w:divBdr>
                  <w:divsChild>
                    <w:div w:id="368995510">
                      <w:marLeft w:val="0"/>
                      <w:marRight w:val="0"/>
                      <w:marTop w:val="0"/>
                      <w:marBottom w:val="0"/>
                      <w:divBdr>
                        <w:top w:val="none" w:sz="0" w:space="0" w:color="auto"/>
                        <w:left w:val="none" w:sz="0" w:space="0" w:color="auto"/>
                        <w:bottom w:val="none" w:sz="0" w:space="0" w:color="auto"/>
                        <w:right w:val="none" w:sz="0" w:space="0" w:color="auto"/>
                      </w:divBdr>
                    </w:div>
                  </w:divsChild>
                </w:div>
                <w:div w:id="554004965">
                  <w:marLeft w:val="0"/>
                  <w:marRight w:val="0"/>
                  <w:marTop w:val="0"/>
                  <w:marBottom w:val="0"/>
                  <w:divBdr>
                    <w:top w:val="none" w:sz="0" w:space="0" w:color="auto"/>
                    <w:left w:val="none" w:sz="0" w:space="0" w:color="auto"/>
                    <w:bottom w:val="none" w:sz="0" w:space="0" w:color="auto"/>
                    <w:right w:val="none" w:sz="0" w:space="0" w:color="auto"/>
                  </w:divBdr>
                  <w:divsChild>
                    <w:div w:id="1923028891">
                      <w:marLeft w:val="0"/>
                      <w:marRight w:val="0"/>
                      <w:marTop w:val="0"/>
                      <w:marBottom w:val="0"/>
                      <w:divBdr>
                        <w:top w:val="none" w:sz="0" w:space="0" w:color="auto"/>
                        <w:left w:val="none" w:sz="0" w:space="0" w:color="auto"/>
                        <w:bottom w:val="none" w:sz="0" w:space="0" w:color="auto"/>
                        <w:right w:val="none" w:sz="0" w:space="0" w:color="auto"/>
                      </w:divBdr>
                    </w:div>
                  </w:divsChild>
                </w:div>
                <w:div w:id="596984354">
                  <w:marLeft w:val="0"/>
                  <w:marRight w:val="0"/>
                  <w:marTop w:val="0"/>
                  <w:marBottom w:val="0"/>
                  <w:divBdr>
                    <w:top w:val="none" w:sz="0" w:space="0" w:color="auto"/>
                    <w:left w:val="none" w:sz="0" w:space="0" w:color="auto"/>
                    <w:bottom w:val="none" w:sz="0" w:space="0" w:color="auto"/>
                    <w:right w:val="none" w:sz="0" w:space="0" w:color="auto"/>
                  </w:divBdr>
                  <w:divsChild>
                    <w:div w:id="344794692">
                      <w:marLeft w:val="0"/>
                      <w:marRight w:val="0"/>
                      <w:marTop w:val="0"/>
                      <w:marBottom w:val="0"/>
                      <w:divBdr>
                        <w:top w:val="none" w:sz="0" w:space="0" w:color="auto"/>
                        <w:left w:val="none" w:sz="0" w:space="0" w:color="auto"/>
                        <w:bottom w:val="none" w:sz="0" w:space="0" w:color="auto"/>
                        <w:right w:val="none" w:sz="0" w:space="0" w:color="auto"/>
                      </w:divBdr>
                    </w:div>
                    <w:div w:id="420683896">
                      <w:marLeft w:val="0"/>
                      <w:marRight w:val="0"/>
                      <w:marTop w:val="0"/>
                      <w:marBottom w:val="0"/>
                      <w:divBdr>
                        <w:top w:val="none" w:sz="0" w:space="0" w:color="auto"/>
                        <w:left w:val="none" w:sz="0" w:space="0" w:color="auto"/>
                        <w:bottom w:val="none" w:sz="0" w:space="0" w:color="auto"/>
                        <w:right w:val="none" w:sz="0" w:space="0" w:color="auto"/>
                      </w:divBdr>
                    </w:div>
                  </w:divsChild>
                </w:div>
                <w:div w:id="675378638">
                  <w:marLeft w:val="0"/>
                  <w:marRight w:val="0"/>
                  <w:marTop w:val="0"/>
                  <w:marBottom w:val="0"/>
                  <w:divBdr>
                    <w:top w:val="none" w:sz="0" w:space="0" w:color="auto"/>
                    <w:left w:val="none" w:sz="0" w:space="0" w:color="auto"/>
                    <w:bottom w:val="none" w:sz="0" w:space="0" w:color="auto"/>
                    <w:right w:val="none" w:sz="0" w:space="0" w:color="auto"/>
                  </w:divBdr>
                  <w:divsChild>
                    <w:div w:id="1665166541">
                      <w:marLeft w:val="0"/>
                      <w:marRight w:val="0"/>
                      <w:marTop w:val="0"/>
                      <w:marBottom w:val="0"/>
                      <w:divBdr>
                        <w:top w:val="none" w:sz="0" w:space="0" w:color="auto"/>
                        <w:left w:val="none" w:sz="0" w:space="0" w:color="auto"/>
                        <w:bottom w:val="none" w:sz="0" w:space="0" w:color="auto"/>
                        <w:right w:val="none" w:sz="0" w:space="0" w:color="auto"/>
                      </w:divBdr>
                    </w:div>
                  </w:divsChild>
                </w:div>
                <w:div w:id="962231474">
                  <w:marLeft w:val="0"/>
                  <w:marRight w:val="0"/>
                  <w:marTop w:val="0"/>
                  <w:marBottom w:val="0"/>
                  <w:divBdr>
                    <w:top w:val="none" w:sz="0" w:space="0" w:color="auto"/>
                    <w:left w:val="none" w:sz="0" w:space="0" w:color="auto"/>
                    <w:bottom w:val="none" w:sz="0" w:space="0" w:color="auto"/>
                    <w:right w:val="none" w:sz="0" w:space="0" w:color="auto"/>
                  </w:divBdr>
                  <w:divsChild>
                    <w:div w:id="81797984">
                      <w:marLeft w:val="0"/>
                      <w:marRight w:val="0"/>
                      <w:marTop w:val="0"/>
                      <w:marBottom w:val="0"/>
                      <w:divBdr>
                        <w:top w:val="none" w:sz="0" w:space="0" w:color="auto"/>
                        <w:left w:val="none" w:sz="0" w:space="0" w:color="auto"/>
                        <w:bottom w:val="none" w:sz="0" w:space="0" w:color="auto"/>
                        <w:right w:val="none" w:sz="0" w:space="0" w:color="auto"/>
                      </w:divBdr>
                    </w:div>
                    <w:div w:id="208147869">
                      <w:marLeft w:val="0"/>
                      <w:marRight w:val="0"/>
                      <w:marTop w:val="0"/>
                      <w:marBottom w:val="0"/>
                      <w:divBdr>
                        <w:top w:val="none" w:sz="0" w:space="0" w:color="auto"/>
                        <w:left w:val="none" w:sz="0" w:space="0" w:color="auto"/>
                        <w:bottom w:val="none" w:sz="0" w:space="0" w:color="auto"/>
                        <w:right w:val="none" w:sz="0" w:space="0" w:color="auto"/>
                      </w:divBdr>
                    </w:div>
                    <w:div w:id="567157904">
                      <w:marLeft w:val="0"/>
                      <w:marRight w:val="0"/>
                      <w:marTop w:val="0"/>
                      <w:marBottom w:val="0"/>
                      <w:divBdr>
                        <w:top w:val="none" w:sz="0" w:space="0" w:color="auto"/>
                        <w:left w:val="none" w:sz="0" w:space="0" w:color="auto"/>
                        <w:bottom w:val="none" w:sz="0" w:space="0" w:color="auto"/>
                        <w:right w:val="none" w:sz="0" w:space="0" w:color="auto"/>
                      </w:divBdr>
                    </w:div>
                    <w:div w:id="717894504">
                      <w:marLeft w:val="0"/>
                      <w:marRight w:val="0"/>
                      <w:marTop w:val="0"/>
                      <w:marBottom w:val="0"/>
                      <w:divBdr>
                        <w:top w:val="none" w:sz="0" w:space="0" w:color="auto"/>
                        <w:left w:val="none" w:sz="0" w:space="0" w:color="auto"/>
                        <w:bottom w:val="none" w:sz="0" w:space="0" w:color="auto"/>
                        <w:right w:val="none" w:sz="0" w:space="0" w:color="auto"/>
                      </w:divBdr>
                    </w:div>
                    <w:div w:id="893002104">
                      <w:marLeft w:val="0"/>
                      <w:marRight w:val="0"/>
                      <w:marTop w:val="0"/>
                      <w:marBottom w:val="0"/>
                      <w:divBdr>
                        <w:top w:val="none" w:sz="0" w:space="0" w:color="auto"/>
                        <w:left w:val="none" w:sz="0" w:space="0" w:color="auto"/>
                        <w:bottom w:val="none" w:sz="0" w:space="0" w:color="auto"/>
                        <w:right w:val="none" w:sz="0" w:space="0" w:color="auto"/>
                      </w:divBdr>
                    </w:div>
                    <w:div w:id="1197621523">
                      <w:marLeft w:val="0"/>
                      <w:marRight w:val="0"/>
                      <w:marTop w:val="0"/>
                      <w:marBottom w:val="0"/>
                      <w:divBdr>
                        <w:top w:val="none" w:sz="0" w:space="0" w:color="auto"/>
                        <w:left w:val="none" w:sz="0" w:space="0" w:color="auto"/>
                        <w:bottom w:val="none" w:sz="0" w:space="0" w:color="auto"/>
                        <w:right w:val="none" w:sz="0" w:space="0" w:color="auto"/>
                      </w:divBdr>
                    </w:div>
                  </w:divsChild>
                </w:div>
                <w:div w:id="971404025">
                  <w:marLeft w:val="0"/>
                  <w:marRight w:val="0"/>
                  <w:marTop w:val="0"/>
                  <w:marBottom w:val="0"/>
                  <w:divBdr>
                    <w:top w:val="none" w:sz="0" w:space="0" w:color="auto"/>
                    <w:left w:val="none" w:sz="0" w:space="0" w:color="auto"/>
                    <w:bottom w:val="none" w:sz="0" w:space="0" w:color="auto"/>
                    <w:right w:val="none" w:sz="0" w:space="0" w:color="auto"/>
                  </w:divBdr>
                  <w:divsChild>
                    <w:div w:id="496190096">
                      <w:marLeft w:val="0"/>
                      <w:marRight w:val="0"/>
                      <w:marTop w:val="0"/>
                      <w:marBottom w:val="0"/>
                      <w:divBdr>
                        <w:top w:val="none" w:sz="0" w:space="0" w:color="auto"/>
                        <w:left w:val="none" w:sz="0" w:space="0" w:color="auto"/>
                        <w:bottom w:val="none" w:sz="0" w:space="0" w:color="auto"/>
                        <w:right w:val="none" w:sz="0" w:space="0" w:color="auto"/>
                      </w:divBdr>
                    </w:div>
                  </w:divsChild>
                </w:div>
                <w:div w:id="1064177220">
                  <w:marLeft w:val="0"/>
                  <w:marRight w:val="0"/>
                  <w:marTop w:val="0"/>
                  <w:marBottom w:val="0"/>
                  <w:divBdr>
                    <w:top w:val="none" w:sz="0" w:space="0" w:color="auto"/>
                    <w:left w:val="none" w:sz="0" w:space="0" w:color="auto"/>
                    <w:bottom w:val="none" w:sz="0" w:space="0" w:color="auto"/>
                    <w:right w:val="none" w:sz="0" w:space="0" w:color="auto"/>
                  </w:divBdr>
                  <w:divsChild>
                    <w:div w:id="1899196806">
                      <w:marLeft w:val="0"/>
                      <w:marRight w:val="0"/>
                      <w:marTop w:val="0"/>
                      <w:marBottom w:val="0"/>
                      <w:divBdr>
                        <w:top w:val="none" w:sz="0" w:space="0" w:color="auto"/>
                        <w:left w:val="none" w:sz="0" w:space="0" w:color="auto"/>
                        <w:bottom w:val="none" w:sz="0" w:space="0" w:color="auto"/>
                        <w:right w:val="none" w:sz="0" w:space="0" w:color="auto"/>
                      </w:divBdr>
                    </w:div>
                  </w:divsChild>
                </w:div>
                <w:div w:id="1351830455">
                  <w:marLeft w:val="0"/>
                  <w:marRight w:val="0"/>
                  <w:marTop w:val="0"/>
                  <w:marBottom w:val="0"/>
                  <w:divBdr>
                    <w:top w:val="none" w:sz="0" w:space="0" w:color="auto"/>
                    <w:left w:val="none" w:sz="0" w:space="0" w:color="auto"/>
                    <w:bottom w:val="none" w:sz="0" w:space="0" w:color="auto"/>
                    <w:right w:val="none" w:sz="0" w:space="0" w:color="auto"/>
                  </w:divBdr>
                  <w:divsChild>
                    <w:div w:id="1254046029">
                      <w:marLeft w:val="0"/>
                      <w:marRight w:val="0"/>
                      <w:marTop w:val="0"/>
                      <w:marBottom w:val="0"/>
                      <w:divBdr>
                        <w:top w:val="none" w:sz="0" w:space="0" w:color="auto"/>
                        <w:left w:val="none" w:sz="0" w:space="0" w:color="auto"/>
                        <w:bottom w:val="none" w:sz="0" w:space="0" w:color="auto"/>
                        <w:right w:val="none" w:sz="0" w:space="0" w:color="auto"/>
                      </w:divBdr>
                    </w:div>
                    <w:div w:id="1691057736">
                      <w:marLeft w:val="0"/>
                      <w:marRight w:val="0"/>
                      <w:marTop w:val="0"/>
                      <w:marBottom w:val="0"/>
                      <w:divBdr>
                        <w:top w:val="none" w:sz="0" w:space="0" w:color="auto"/>
                        <w:left w:val="none" w:sz="0" w:space="0" w:color="auto"/>
                        <w:bottom w:val="none" w:sz="0" w:space="0" w:color="auto"/>
                        <w:right w:val="none" w:sz="0" w:space="0" w:color="auto"/>
                      </w:divBdr>
                    </w:div>
                  </w:divsChild>
                </w:div>
                <w:div w:id="1364984837">
                  <w:marLeft w:val="0"/>
                  <w:marRight w:val="0"/>
                  <w:marTop w:val="0"/>
                  <w:marBottom w:val="0"/>
                  <w:divBdr>
                    <w:top w:val="none" w:sz="0" w:space="0" w:color="auto"/>
                    <w:left w:val="none" w:sz="0" w:space="0" w:color="auto"/>
                    <w:bottom w:val="none" w:sz="0" w:space="0" w:color="auto"/>
                    <w:right w:val="none" w:sz="0" w:space="0" w:color="auto"/>
                  </w:divBdr>
                  <w:divsChild>
                    <w:div w:id="1830322053">
                      <w:marLeft w:val="0"/>
                      <w:marRight w:val="0"/>
                      <w:marTop w:val="0"/>
                      <w:marBottom w:val="0"/>
                      <w:divBdr>
                        <w:top w:val="none" w:sz="0" w:space="0" w:color="auto"/>
                        <w:left w:val="none" w:sz="0" w:space="0" w:color="auto"/>
                        <w:bottom w:val="none" w:sz="0" w:space="0" w:color="auto"/>
                        <w:right w:val="none" w:sz="0" w:space="0" w:color="auto"/>
                      </w:divBdr>
                    </w:div>
                  </w:divsChild>
                </w:div>
                <w:div w:id="1418288111">
                  <w:marLeft w:val="0"/>
                  <w:marRight w:val="0"/>
                  <w:marTop w:val="0"/>
                  <w:marBottom w:val="0"/>
                  <w:divBdr>
                    <w:top w:val="none" w:sz="0" w:space="0" w:color="auto"/>
                    <w:left w:val="none" w:sz="0" w:space="0" w:color="auto"/>
                    <w:bottom w:val="none" w:sz="0" w:space="0" w:color="auto"/>
                    <w:right w:val="none" w:sz="0" w:space="0" w:color="auto"/>
                  </w:divBdr>
                  <w:divsChild>
                    <w:div w:id="321280719">
                      <w:marLeft w:val="0"/>
                      <w:marRight w:val="0"/>
                      <w:marTop w:val="0"/>
                      <w:marBottom w:val="0"/>
                      <w:divBdr>
                        <w:top w:val="none" w:sz="0" w:space="0" w:color="auto"/>
                        <w:left w:val="none" w:sz="0" w:space="0" w:color="auto"/>
                        <w:bottom w:val="none" w:sz="0" w:space="0" w:color="auto"/>
                        <w:right w:val="none" w:sz="0" w:space="0" w:color="auto"/>
                      </w:divBdr>
                    </w:div>
                  </w:divsChild>
                </w:div>
                <w:div w:id="1420634740">
                  <w:marLeft w:val="0"/>
                  <w:marRight w:val="0"/>
                  <w:marTop w:val="0"/>
                  <w:marBottom w:val="0"/>
                  <w:divBdr>
                    <w:top w:val="none" w:sz="0" w:space="0" w:color="auto"/>
                    <w:left w:val="none" w:sz="0" w:space="0" w:color="auto"/>
                    <w:bottom w:val="none" w:sz="0" w:space="0" w:color="auto"/>
                    <w:right w:val="none" w:sz="0" w:space="0" w:color="auto"/>
                  </w:divBdr>
                  <w:divsChild>
                    <w:div w:id="784738853">
                      <w:marLeft w:val="0"/>
                      <w:marRight w:val="0"/>
                      <w:marTop w:val="0"/>
                      <w:marBottom w:val="0"/>
                      <w:divBdr>
                        <w:top w:val="none" w:sz="0" w:space="0" w:color="auto"/>
                        <w:left w:val="none" w:sz="0" w:space="0" w:color="auto"/>
                        <w:bottom w:val="none" w:sz="0" w:space="0" w:color="auto"/>
                        <w:right w:val="none" w:sz="0" w:space="0" w:color="auto"/>
                      </w:divBdr>
                    </w:div>
                  </w:divsChild>
                </w:div>
                <w:div w:id="1543981228">
                  <w:marLeft w:val="0"/>
                  <w:marRight w:val="0"/>
                  <w:marTop w:val="0"/>
                  <w:marBottom w:val="0"/>
                  <w:divBdr>
                    <w:top w:val="none" w:sz="0" w:space="0" w:color="auto"/>
                    <w:left w:val="none" w:sz="0" w:space="0" w:color="auto"/>
                    <w:bottom w:val="none" w:sz="0" w:space="0" w:color="auto"/>
                    <w:right w:val="none" w:sz="0" w:space="0" w:color="auto"/>
                  </w:divBdr>
                  <w:divsChild>
                    <w:div w:id="1188567985">
                      <w:marLeft w:val="0"/>
                      <w:marRight w:val="0"/>
                      <w:marTop w:val="0"/>
                      <w:marBottom w:val="0"/>
                      <w:divBdr>
                        <w:top w:val="none" w:sz="0" w:space="0" w:color="auto"/>
                        <w:left w:val="none" w:sz="0" w:space="0" w:color="auto"/>
                        <w:bottom w:val="none" w:sz="0" w:space="0" w:color="auto"/>
                        <w:right w:val="none" w:sz="0" w:space="0" w:color="auto"/>
                      </w:divBdr>
                    </w:div>
                    <w:div w:id="1366054993">
                      <w:marLeft w:val="0"/>
                      <w:marRight w:val="0"/>
                      <w:marTop w:val="0"/>
                      <w:marBottom w:val="0"/>
                      <w:divBdr>
                        <w:top w:val="none" w:sz="0" w:space="0" w:color="auto"/>
                        <w:left w:val="none" w:sz="0" w:space="0" w:color="auto"/>
                        <w:bottom w:val="none" w:sz="0" w:space="0" w:color="auto"/>
                        <w:right w:val="none" w:sz="0" w:space="0" w:color="auto"/>
                      </w:divBdr>
                    </w:div>
                  </w:divsChild>
                </w:div>
                <w:div w:id="1592619109">
                  <w:marLeft w:val="0"/>
                  <w:marRight w:val="0"/>
                  <w:marTop w:val="0"/>
                  <w:marBottom w:val="0"/>
                  <w:divBdr>
                    <w:top w:val="none" w:sz="0" w:space="0" w:color="auto"/>
                    <w:left w:val="none" w:sz="0" w:space="0" w:color="auto"/>
                    <w:bottom w:val="none" w:sz="0" w:space="0" w:color="auto"/>
                    <w:right w:val="none" w:sz="0" w:space="0" w:color="auto"/>
                  </w:divBdr>
                  <w:divsChild>
                    <w:div w:id="1416904811">
                      <w:marLeft w:val="0"/>
                      <w:marRight w:val="0"/>
                      <w:marTop w:val="0"/>
                      <w:marBottom w:val="0"/>
                      <w:divBdr>
                        <w:top w:val="none" w:sz="0" w:space="0" w:color="auto"/>
                        <w:left w:val="none" w:sz="0" w:space="0" w:color="auto"/>
                        <w:bottom w:val="none" w:sz="0" w:space="0" w:color="auto"/>
                        <w:right w:val="none" w:sz="0" w:space="0" w:color="auto"/>
                      </w:divBdr>
                    </w:div>
                  </w:divsChild>
                </w:div>
                <w:div w:id="1995140711">
                  <w:marLeft w:val="0"/>
                  <w:marRight w:val="0"/>
                  <w:marTop w:val="0"/>
                  <w:marBottom w:val="0"/>
                  <w:divBdr>
                    <w:top w:val="none" w:sz="0" w:space="0" w:color="auto"/>
                    <w:left w:val="none" w:sz="0" w:space="0" w:color="auto"/>
                    <w:bottom w:val="none" w:sz="0" w:space="0" w:color="auto"/>
                    <w:right w:val="none" w:sz="0" w:space="0" w:color="auto"/>
                  </w:divBdr>
                  <w:divsChild>
                    <w:div w:id="451753917">
                      <w:marLeft w:val="0"/>
                      <w:marRight w:val="0"/>
                      <w:marTop w:val="0"/>
                      <w:marBottom w:val="0"/>
                      <w:divBdr>
                        <w:top w:val="none" w:sz="0" w:space="0" w:color="auto"/>
                        <w:left w:val="none" w:sz="0" w:space="0" w:color="auto"/>
                        <w:bottom w:val="none" w:sz="0" w:space="0" w:color="auto"/>
                        <w:right w:val="none" w:sz="0" w:space="0" w:color="auto"/>
                      </w:divBdr>
                    </w:div>
                  </w:divsChild>
                </w:div>
                <w:div w:id="2043551553">
                  <w:marLeft w:val="0"/>
                  <w:marRight w:val="0"/>
                  <w:marTop w:val="0"/>
                  <w:marBottom w:val="0"/>
                  <w:divBdr>
                    <w:top w:val="none" w:sz="0" w:space="0" w:color="auto"/>
                    <w:left w:val="none" w:sz="0" w:space="0" w:color="auto"/>
                    <w:bottom w:val="none" w:sz="0" w:space="0" w:color="auto"/>
                    <w:right w:val="none" w:sz="0" w:space="0" w:color="auto"/>
                  </w:divBdr>
                  <w:divsChild>
                    <w:div w:id="49329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38739">
          <w:marLeft w:val="0"/>
          <w:marRight w:val="0"/>
          <w:marTop w:val="0"/>
          <w:marBottom w:val="0"/>
          <w:divBdr>
            <w:top w:val="none" w:sz="0" w:space="0" w:color="auto"/>
            <w:left w:val="none" w:sz="0" w:space="0" w:color="auto"/>
            <w:bottom w:val="none" w:sz="0" w:space="0" w:color="auto"/>
            <w:right w:val="none" w:sz="0" w:space="0" w:color="auto"/>
          </w:divBdr>
        </w:div>
        <w:div w:id="79256521">
          <w:marLeft w:val="0"/>
          <w:marRight w:val="0"/>
          <w:marTop w:val="0"/>
          <w:marBottom w:val="0"/>
          <w:divBdr>
            <w:top w:val="none" w:sz="0" w:space="0" w:color="auto"/>
            <w:left w:val="none" w:sz="0" w:space="0" w:color="auto"/>
            <w:bottom w:val="none" w:sz="0" w:space="0" w:color="auto"/>
            <w:right w:val="none" w:sz="0" w:space="0" w:color="auto"/>
          </w:divBdr>
        </w:div>
        <w:div w:id="79718841">
          <w:marLeft w:val="0"/>
          <w:marRight w:val="0"/>
          <w:marTop w:val="0"/>
          <w:marBottom w:val="0"/>
          <w:divBdr>
            <w:top w:val="none" w:sz="0" w:space="0" w:color="auto"/>
            <w:left w:val="none" w:sz="0" w:space="0" w:color="auto"/>
            <w:bottom w:val="none" w:sz="0" w:space="0" w:color="auto"/>
            <w:right w:val="none" w:sz="0" w:space="0" w:color="auto"/>
          </w:divBdr>
          <w:divsChild>
            <w:div w:id="1351761567">
              <w:marLeft w:val="-75"/>
              <w:marRight w:val="0"/>
              <w:marTop w:val="30"/>
              <w:marBottom w:val="30"/>
              <w:divBdr>
                <w:top w:val="none" w:sz="0" w:space="0" w:color="auto"/>
                <w:left w:val="none" w:sz="0" w:space="0" w:color="auto"/>
                <w:bottom w:val="none" w:sz="0" w:space="0" w:color="auto"/>
                <w:right w:val="none" w:sz="0" w:space="0" w:color="auto"/>
              </w:divBdr>
              <w:divsChild>
                <w:div w:id="8873964">
                  <w:marLeft w:val="0"/>
                  <w:marRight w:val="0"/>
                  <w:marTop w:val="0"/>
                  <w:marBottom w:val="0"/>
                  <w:divBdr>
                    <w:top w:val="none" w:sz="0" w:space="0" w:color="auto"/>
                    <w:left w:val="none" w:sz="0" w:space="0" w:color="auto"/>
                    <w:bottom w:val="none" w:sz="0" w:space="0" w:color="auto"/>
                    <w:right w:val="none" w:sz="0" w:space="0" w:color="auto"/>
                  </w:divBdr>
                  <w:divsChild>
                    <w:div w:id="99490943">
                      <w:marLeft w:val="0"/>
                      <w:marRight w:val="0"/>
                      <w:marTop w:val="0"/>
                      <w:marBottom w:val="0"/>
                      <w:divBdr>
                        <w:top w:val="none" w:sz="0" w:space="0" w:color="auto"/>
                        <w:left w:val="none" w:sz="0" w:space="0" w:color="auto"/>
                        <w:bottom w:val="none" w:sz="0" w:space="0" w:color="auto"/>
                        <w:right w:val="none" w:sz="0" w:space="0" w:color="auto"/>
                      </w:divBdr>
                    </w:div>
                    <w:div w:id="365715888">
                      <w:marLeft w:val="0"/>
                      <w:marRight w:val="0"/>
                      <w:marTop w:val="0"/>
                      <w:marBottom w:val="0"/>
                      <w:divBdr>
                        <w:top w:val="none" w:sz="0" w:space="0" w:color="auto"/>
                        <w:left w:val="none" w:sz="0" w:space="0" w:color="auto"/>
                        <w:bottom w:val="none" w:sz="0" w:space="0" w:color="auto"/>
                        <w:right w:val="none" w:sz="0" w:space="0" w:color="auto"/>
                      </w:divBdr>
                    </w:div>
                    <w:div w:id="1066147871">
                      <w:marLeft w:val="0"/>
                      <w:marRight w:val="0"/>
                      <w:marTop w:val="0"/>
                      <w:marBottom w:val="0"/>
                      <w:divBdr>
                        <w:top w:val="none" w:sz="0" w:space="0" w:color="auto"/>
                        <w:left w:val="none" w:sz="0" w:space="0" w:color="auto"/>
                        <w:bottom w:val="none" w:sz="0" w:space="0" w:color="auto"/>
                        <w:right w:val="none" w:sz="0" w:space="0" w:color="auto"/>
                      </w:divBdr>
                    </w:div>
                    <w:div w:id="1112751479">
                      <w:marLeft w:val="0"/>
                      <w:marRight w:val="0"/>
                      <w:marTop w:val="0"/>
                      <w:marBottom w:val="0"/>
                      <w:divBdr>
                        <w:top w:val="none" w:sz="0" w:space="0" w:color="auto"/>
                        <w:left w:val="none" w:sz="0" w:space="0" w:color="auto"/>
                        <w:bottom w:val="none" w:sz="0" w:space="0" w:color="auto"/>
                        <w:right w:val="none" w:sz="0" w:space="0" w:color="auto"/>
                      </w:divBdr>
                    </w:div>
                    <w:div w:id="1405225400">
                      <w:marLeft w:val="0"/>
                      <w:marRight w:val="0"/>
                      <w:marTop w:val="0"/>
                      <w:marBottom w:val="0"/>
                      <w:divBdr>
                        <w:top w:val="none" w:sz="0" w:space="0" w:color="auto"/>
                        <w:left w:val="none" w:sz="0" w:space="0" w:color="auto"/>
                        <w:bottom w:val="none" w:sz="0" w:space="0" w:color="auto"/>
                        <w:right w:val="none" w:sz="0" w:space="0" w:color="auto"/>
                      </w:divBdr>
                    </w:div>
                    <w:div w:id="1891304468">
                      <w:marLeft w:val="0"/>
                      <w:marRight w:val="0"/>
                      <w:marTop w:val="0"/>
                      <w:marBottom w:val="0"/>
                      <w:divBdr>
                        <w:top w:val="none" w:sz="0" w:space="0" w:color="auto"/>
                        <w:left w:val="none" w:sz="0" w:space="0" w:color="auto"/>
                        <w:bottom w:val="none" w:sz="0" w:space="0" w:color="auto"/>
                        <w:right w:val="none" w:sz="0" w:space="0" w:color="auto"/>
                      </w:divBdr>
                    </w:div>
                  </w:divsChild>
                </w:div>
                <w:div w:id="48846764">
                  <w:marLeft w:val="0"/>
                  <w:marRight w:val="0"/>
                  <w:marTop w:val="0"/>
                  <w:marBottom w:val="0"/>
                  <w:divBdr>
                    <w:top w:val="none" w:sz="0" w:space="0" w:color="auto"/>
                    <w:left w:val="none" w:sz="0" w:space="0" w:color="auto"/>
                    <w:bottom w:val="none" w:sz="0" w:space="0" w:color="auto"/>
                    <w:right w:val="none" w:sz="0" w:space="0" w:color="auto"/>
                  </w:divBdr>
                  <w:divsChild>
                    <w:div w:id="1602102992">
                      <w:marLeft w:val="0"/>
                      <w:marRight w:val="0"/>
                      <w:marTop w:val="0"/>
                      <w:marBottom w:val="0"/>
                      <w:divBdr>
                        <w:top w:val="none" w:sz="0" w:space="0" w:color="auto"/>
                        <w:left w:val="none" w:sz="0" w:space="0" w:color="auto"/>
                        <w:bottom w:val="none" w:sz="0" w:space="0" w:color="auto"/>
                        <w:right w:val="none" w:sz="0" w:space="0" w:color="auto"/>
                      </w:divBdr>
                    </w:div>
                  </w:divsChild>
                </w:div>
                <w:div w:id="81033052">
                  <w:marLeft w:val="0"/>
                  <w:marRight w:val="0"/>
                  <w:marTop w:val="0"/>
                  <w:marBottom w:val="0"/>
                  <w:divBdr>
                    <w:top w:val="none" w:sz="0" w:space="0" w:color="auto"/>
                    <w:left w:val="none" w:sz="0" w:space="0" w:color="auto"/>
                    <w:bottom w:val="none" w:sz="0" w:space="0" w:color="auto"/>
                    <w:right w:val="none" w:sz="0" w:space="0" w:color="auto"/>
                  </w:divBdr>
                  <w:divsChild>
                    <w:div w:id="1882740021">
                      <w:marLeft w:val="0"/>
                      <w:marRight w:val="0"/>
                      <w:marTop w:val="0"/>
                      <w:marBottom w:val="0"/>
                      <w:divBdr>
                        <w:top w:val="none" w:sz="0" w:space="0" w:color="auto"/>
                        <w:left w:val="none" w:sz="0" w:space="0" w:color="auto"/>
                        <w:bottom w:val="none" w:sz="0" w:space="0" w:color="auto"/>
                        <w:right w:val="none" w:sz="0" w:space="0" w:color="auto"/>
                      </w:divBdr>
                    </w:div>
                  </w:divsChild>
                </w:div>
                <w:div w:id="389962315">
                  <w:marLeft w:val="0"/>
                  <w:marRight w:val="0"/>
                  <w:marTop w:val="0"/>
                  <w:marBottom w:val="0"/>
                  <w:divBdr>
                    <w:top w:val="none" w:sz="0" w:space="0" w:color="auto"/>
                    <w:left w:val="none" w:sz="0" w:space="0" w:color="auto"/>
                    <w:bottom w:val="none" w:sz="0" w:space="0" w:color="auto"/>
                    <w:right w:val="none" w:sz="0" w:space="0" w:color="auto"/>
                  </w:divBdr>
                  <w:divsChild>
                    <w:div w:id="2142528212">
                      <w:marLeft w:val="0"/>
                      <w:marRight w:val="0"/>
                      <w:marTop w:val="0"/>
                      <w:marBottom w:val="0"/>
                      <w:divBdr>
                        <w:top w:val="none" w:sz="0" w:space="0" w:color="auto"/>
                        <w:left w:val="none" w:sz="0" w:space="0" w:color="auto"/>
                        <w:bottom w:val="none" w:sz="0" w:space="0" w:color="auto"/>
                        <w:right w:val="none" w:sz="0" w:space="0" w:color="auto"/>
                      </w:divBdr>
                    </w:div>
                  </w:divsChild>
                </w:div>
                <w:div w:id="398947116">
                  <w:marLeft w:val="0"/>
                  <w:marRight w:val="0"/>
                  <w:marTop w:val="0"/>
                  <w:marBottom w:val="0"/>
                  <w:divBdr>
                    <w:top w:val="none" w:sz="0" w:space="0" w:color="auto"/>
                    <w:left w:val="none" w:sz="0" w:space="0" w:color="auto"/>
                    <w:bottom w:val="none" w:sz="0" w:space="0" w:color="auto"/>
                    <w:right w:val="none" w:sz="0" w:space="0" w:color="auto"/>
                  </w:divBdr>
                  <w:divsChild>
                    <w:div w:id="492379639">
                      <w:marLeft w:val="0"/>
                      <w:marRight w:val="0"/>
                      <w:marTop w:val="0"/>
                      <w:marBottom w:val="0"/>
                      <w:divBdr>
                        <w:top w:val="none" w:sz="0" w:space="0" w:color="auto"/>
                        <w:left w:val="none" w:sz="0" w:space="0" w:color="auto"/>
                        <w:bottom w:val="none" w:sz="0" w:space="0" w:color="auto"/>
                        <w:right w:val="none" w:sz="0" w:space="0" w:color="auto"/>
                      </w:divBdr>
                    </w:div>
                  </w:divsChild>
                </w:div>
                <w:div w:id="663512600">
                  <w:marLeft w:val="0"/>
                  <w:marRight w:val="0"/>
                  <w:marTop w:val="0"/>
                  <w:marBottom w:val="0"/>
                  <w:divBdr>
                    <w:top w:val="none" w:sz="0" w:space="0" w:color="auto"/>
                    <w:left w:val="none" w:sz="0" w:space="0" w:color="auto"/>
                    <w:bottom w:val="none" w:sz="0" w:space="0" w:color="auto"/>
                    <w:right w:val="none" w:sz="0" w:space="0" w:color="auto"/>
                  </w:divBdr>
                  <w:divsChild>
                    <w:div w:id="1081369351">
                      <w:marLeft w:val="0"/>
                      <w:marRight w:val="0"/>
                      <w:marTop w:val="0"/>
                      <w:marBottom w:val="0"/>
                      <w:divBdr>
                        <w:top w:val="none" w:sz="0" w:space="0" w:color="auto"/>
                        <w:left w:val="none" w:sz="0" w:space="0" w:color="auto"/>
                        <w:bottom w:val="none" w:sz="0" w:space="0" w:color="auto"/>
                        <w:right w:val="none" w:sz="0" w:space="0" w:color="auto"/>
                      </w:divBdr>
                    </w:div>
                  </w:divsChild>
                </w:div>
                <w:div w:id="664404155">
                  <w:marLeft w:val="0"/>
                  <w:marRight w:val="0"/>
                  <w:marTop w:val="0"/>
                  <w:marBottom w:val="0"/>
                  <w:divBdr>
                    <w:top w:val="none" w:sz="0" w:space="0" w:color="auto"/>
                    <w:left w:val="none" w:sz="0" w:space="0" w:color="auto"/>
                    <w:bottom w:val="none" w:sz="0" w:space="0" w:color="auto"/>
                    <w:right w:val="none" w:sz="0" w:space="0" w:color="auto"/>
                  </w:divBdr>
                  <w:divsChild>
                    <w:div w:id="106194169">
                      <w:marLeft w:val="0"/>
                      <w:marRight w:val="0"/>
                      <w:marTop w:val="0"/>
                      <w:marBottom w:val="0"/>
                      <w:divBdr>
                        <w:top w:val="none" w:sz="0" w:space="0" w:color="auto"/>
                        <w:left w:val="none" w:sz="0" w:space="0" w:color="auto"/>
                        <w:bottom w:val="none" w:sz="0" w:space="0" w:color="auto"/>
                        <w:right w:val="none" w:sz="0" w:space="0" w:color="auto"/>
                      </w:divBdr>
                    </w:div>
                    <w:div w:id="1327660712">
                      <w:marLeft w:val="0"/>
                      <w:marRight w:val="0"/>
                      <w:marTop w:val="0"/>
                      <w:marBottom w:val="0"/>
                      <w:divBdr>
                        <w:top w:val="none" w:sz="0" w:space="0" w:color="auto"/>
                        <w:left w:val="none" w:sz="0" w:space="0" w:color="auto"/>
                        <w:bottom w:val="none" w:sz="0" w:space="0" w:color="auto"/>
                        <w:right w:val="none" w:sz="0" w:space="0" w:color="auto"/>
                      </w:divBdr>
                    </w:div>
                  </w:divsChild>
                </w:div>
                <w:div w:id="682241735">
                  <w:marLeft w:val="0"/>
                  <w:marRight w:val="0"/>
                  <w:marTop w:val="0"/>
                  <w:marBottom w:val="0"/>
                  <w:divBdr>
                    <w:top w:val="none" w:sz="0" w:space="0" w:color="auto"/>
                    <w:left w:val="none" w:sz="0" w:space="0" w:color="auto"/>
                    <w:bottom w:val="none" w:sz="0" w:space="0" w:color="auto"/>
                    <w:right w:val="none" w:sz="0" w:space="0" w:color="auto"/>
                  </w:divBdr>
                  <w:divsChild>
                    <w:div w:id="901990743">
                      <w:marLeft w:val="0"/>
                      <w:marRight w:val="0"/>
                      <w:marTop w:val="0"/>
                      <w:marBottom w:val="0"/>
                      <w:divBdr>
                        <w:top w:val="none" w:sz="0" w:space="0" w:color="auto"/>
                        <w:left w:val="none" w:sz="0" w:space="0" w:color="auto"/>
                        <w:bottom w:val="none" w:sz="0" w:space="0" w:color="auto"/>
                        <w:right w:val="none" w:sz="0" w:space="0" w:color="auto"/>
                      </w:divBdr>
                    </w:div>
                  </w:divsChild>
                </w:div>
                <w:div w:id="783353621">
                  <w:marLeft w:val="0"/>
                  <w:marRight w:val="0"/>
                  <w:marTop w:val="0"/>
                  <w:marBottom w:val="0"/>
                  <w:divBdr>
                    <w:top w:val="none" w:sz="0" w:space="0" w:color="auto"/>
                    <w:left w:val="none" w:sz="0" w:space="0" w:color="auto"/>
                    <w:bottom w:val="none" w:sz="0" w:space="0" w:color="auto"/>
                    <w:right w:val="none" w:sz="0" w:space="0" w:color="auto"/>
                  </w:divBdr>
                  <w:divsChild>
                    <w:div w:id="915826099">
                      <w:marLeft w:val="0"/>
                      <w:marRight w:val="0"/>
                      <w:marTop w:val="0"/>
                      <w:marBottom w:val="0"/>
                      <w:divBdr>
                        <w:top w:val="none" w:sz="0" w:space="0" w:color="auto"/>
                        <w:left w:val="none" w:sz="0" w:space="0" w:color="auto"/>
                        <w:bottom w:val="none" w:sz="0" w:space="0" w:color="auto"/>
                        <w:right w:val="none" w:sz="0" w:space="0" w:color="auto"/>
                      </w:divBdr>
                    </w:div>
                    <w:div w:id="934166610">
                      <w:marLeft w:val="0"/>
                      <w:marRight w:val="0"/>
                      <w:marTop w:val="0"/>
                      <w:marBottom w:val="0"/>
                      <w:divBdr>
                        <w:top w:val="none" w:sz="0" w:space="0" w:color="auto"/>
                        <w:left w:val="none" w:sz="0" w:space="0" w:color="auto"/>
                        <w:bottom w:val="none" w:sz="0" w:space="0" w:color="auto"/>
                        <w:right w:val="none" w:sz="0" w:space="0" w:color="auto"/>
                      </w:divBdr>
                    </w:div>
                  </w:divsChild>
                </w:div>
                <w:div w:id="987904216">
                  <w:marLeft w:val="0"/>
                  <w:marRight w:val="0"/>
                  <w:marTop w:val="0"/>
                  <w:marBottom w:val="0"/>
                  <w:divBdr>
                    <w:top w:val="none" w:sz="0" w:space="0" w:color="auto"/>
                    <w:left w:val="none" w:sz="0" w:space="0" w:color="auto"/>
                    <w:bottom w:val="none" w:sz="0" w:space="0" w:color="auto"/>
                    <w:right w:val="none" w:sz="0" w:space="0" w:color="auto"/>
                  </w:divBdr>
                  <w:divsChild>
                    <w:div w:id="1093206691">
                      <w:marLeft w:val="0"/>
                      <w:marRight w:val="0"/>
                      <w:marTop w:val="0"/>
                      <w:marBottom w:val="0"/>
                      <w:divBdr>
                        <w:top w:val="none" w:sz="0" w:space="0" w:color="auto"/>
                        <w:left w:val="none" w:sz="0" w:space="0" w:color="auto"/>
                        <w:bottom w:val="none" w:sz="0" w:space="0" w:color="auto"/>
                        <w:right w:val="none" w:sz="0" w:space="0" w:color="auto"/>
                      </w:divBdr>
                    </w:div>
                  </w:divsChild>
                </w:div>
                <w:div w:id="1044913019">
                  <w:marLeft w:val="0"/>
                  <w:marRight w:val="0"/>
                  <w:marTop w:val="0"/>
                  <w:marBottom w:val="0"/>
                  <w:divBdr>
                    <w:top w:val="none" w:sz="0" w:space="0" w:color="auto"/>
                    <w:left w:val="none" w:sz="0" w:space="0" w:color="auto"/>
                    <w:bottom w:val="none" w:sz="0" w:space="0" w:color="auto"/>
                    <w:right w:val="none" w:sz="0" w:space="0" w:color="auto"/>
                  </w:divBdr>
                  <w:divsChild>
                    <w:div w:id="1318144497">
                      <w:marLeft w:val="0"/>
                      <w:marRight w:val="0"/>
                      <w:marTop w:val="0"/>
                      <w:marBottom w:val="0"/>
                      <w:divBdr>
                        <w:top w:val="none" w:sz="0" w:space="0" w:color="auto"/>
                        <w:left w:val="none" w:sz="0" w:space="0" w:color="auto"/>
                        <w:bottom w:val="none" w:sz="0" w:space="0" w:color="auto"/>
                        <w:right w:val="none" w:sz="0" w:space="0" w:color="auto"/>
                      </w:divBdr>
                    </w:div>
                  </w:divsChild>
                </w:div>
                <w:div w:id="1214464601">
                  <w:marLeft w:val="0"/>
                  <w:marRight w:val="0"/>
                  <w:marTop w:val="0"/>
                  <w:marBottom w:val="0"/>
                  <w:divBdr>
                    <w:top w:val="none" w:sz="0" w:space="0" w:color="auto"/>
                    <w:left w:val="none" w:sz="0" w:space="0" w:color="auto"/>
                    <w:bottom w:val="none" w:sz="0" w:space="0" w:color="auto"/>
                    <w:right w:val="none" w:sz="0" w:space="0" w:color="auto"/>
                  </w:divBdr>
                  <w:divsChild>
                    <w:div w:id="1841848232">
                      <w:marLeft w:val="0"/>
                      <w:marRight w:val="0"/>
                      <w:marTop w:val="0"/>
                      <w:marBottom w:val="0"/>
                      <w:divBdr>
                        <w:top w:val="none" w:sz="0" w:space="0" w:color="auto"/>
                        <w:left w:val="none" w:sz="0" w:space="0" w:color="auto"/>
                        <w:bottom w:val="none" w:sz="0" w:space="0" w:color="auto"/>
                        <w:right w:val="none" w:sz="0" w:space="0" w:color="auto"/>
                      </w:divBdr>
                    </w:div>
                  </w:divsChild>
                </w:div>
                <w:div w:id="1334799083">
                  <w:marLeft w:val="0"/>
                  <w:marRight w:val="0"/>
                  <w:marTop w:val="0"/>
                  <w:marBottom w:val="0"/>
                  <w:divBdr>
                    <w:top w:val="none" w:sz="0" w:space="0" w:color="auto"/>
                    <w:left w:val="none" w:sz="0" w:space="0" w:color="auto"/>
                    <w:bottom w:val="none" w:sz="0" w:space="0" w:color="auto"/>
                    <w:right w:val="none" w:sz="0" w:space="0" w:color="auto"/>
                  </w:divBdr>
                  <w:divsChild>
                    <w:div w:id="324162978">
                      <w:marLeft w:val="0"/>
                      <w:marRight w:val="0"/>
                      <w:marTop w:val="0"/>
                      <w:marBottom w:val="0"/>
                      <w:divBdr>
                        <w:top w:val="none" w:sz="0" w:space="0" w:color="auto"/>
                        <w:left w:val="none" w:sz="0" w:space="0" w:color="auto"/>
                        <w:bottom w:val="none" w:sz="0" w:space="0" w:color="auto"/>
                        <w:right w:val="none" w:sz="0" w:space="0" w:color="auto"/>
                      </w:divBdr>
                    </w:div>
                  </w:divsChild>
                </w:div>
                <w:div w:id="1479299104">
                  <w:marLeft w:val="0"/>
                  <w:marRight w:val="0"/>
                  <w:marTop w:val="0"/>
                  <w:marBottom w:val="0"/>
                  <w:divBdr>
                    <w:top w:val="none" w:sz="0" w:space="0" w:color="auto"/>
                    <w:left w:val="none" w:sz="0" w:space="0" w:color="auto"/>
                    <w:bottom w:val="none" w:sz="0" w:space="0" w:color="auto"/>
                    <w:right w:val="none" w:sz="0" w:space="0" w:color="auto"/>
                  </w:divBdr>
                  <w:divsChild>
                    <w:div w:id="1514225961">
                      <w:marLeft w:val="0"/>
                      <w:marRight w:val="0"/>
                      <w:marTop w:val="0"/>
                      <w:marBottom w:val="0"/>
                      <w:divBdr>
                        <w:top w:val="none" w:sz="0" w:space="0" w:color="auto"/>
                        <w:left w:val="none" w:sz="0" w:space="0" w:color="auto"/>
                        <w:bottom w:val="none" w:sz="0" w:space="0" w:color="auto"/>
                        <w:right w:val="none" w:sz="0" w:space="0" w:color="auto"/>
                      </w:divBdr>
                    </w:div>
                  </w:divsChild>
                </w:div>
                <w:div w:id="1555046487">
                  <w:marLeft w:val="0"/>
                  <w:marRight w:val="0"/>
                  <w:marTop w:val="0"/>
                  <w:marBottom w:val="0"/>
                  <w:divBdr>
                    <w:top w:val="none" w:sz="0" w:space="0" w:color="auto"/>
                    <w:left w:val="none" w:sz="0" w:space="0" w:color="auto"/>
                    <w:bottom w:val="none" w:sz="0" w:space="0" w:color="auto"/>
                    <w:right w:val="none" w:sz="0" w:space="0" w:color="auto"/>
                  </w:divBdr>
                  <w:divsChild>
                    <w:div w:id="436102417">
                      <w:marLeft w:val="0"/>
                      <w:marRight w:val="0"/>
                      <w:marTop w:val="0"/>
                      <w:marBottom w:val="0"/>
                      <w:divBdr>
                        <w:top w:val="none" w:sz="0" w:space="0" w:color="auto"/>
                        <w:left w:val="none" w:sz="0" w:space="0" w:color="auto"/>
                        <w:bottom w:val="none" w:sz="0" w:space="0" w:color="auto"/>
                        <w:right w:val="none" w:sz="0" w:space="0" w:color="auto"/>
                      </w:divBdr>
                    </w:div>
                  </w:divsChild>
                </w:div>
                <w:div w:id="1741558640">
                  <w:marLeft w:val="0"/>
                  <w:marRight w:val="0"/>
                  <w:marTop w:val="0"/>
                  <w:marBottom w:val="0"/>
                  <w:divBdr>
                    <w:top w:val="none" w:sz="0" w:space="0" w:color="auto"/>
                    <w:left w:val="none" w:sz="0" w:space="0" w:color="auto"/>
                    <w:bottom w:val="none" w:sz="0" w:space="0" w:color="auto"/>
                    <w:right w:val="none" w:sz="0" w:space="0" w:color="auto"/>
                  </w:divBdr>
                  <w:divsChild>
                    <w:div w:id="790369149">
                      <w:marLeft w:val="0"/>
                      <w:marRight w:val="0"/>
                      <w:marTop w:val="0"/>
                      <w:marBottom w:val="0"/>
                      <w:divBdr>
                        <w:top w:val="none" w:sz="0" w:space="0" w:color="auto"/>
                        <w:left w:val="none" w:sz="0" w:space="0" w:color="auto"/>
                        <w:bottom w:val="none" w:sz="0" w:space="0" w:color="auto"/>
                        <w:right w:val="none" w:sz="0" w:space="0" w:color="auto"/>
                      </w:divBdr>
                    </w:div>
                    <w:div w:id="861287554">
                      <w:marLeft w:val="0"/>
                      <w:marRight w:val="0"/>
                      <w:marTop w:val="0"/>
                      <w:marBottom w:val="0"/>
                      <w:divBdr>
                        <w:top w:val="none" w:sz="0" w:space="0" w:color="auto"/>
                        <w:left w:val="none" w:sz="0" w:space="0" w:color="auto"/>
                        <w:bottom w:val="none" w:sz="0" w:space="0" w:color="auto"/>
                        <w:right w:val="none" w:sz="0" w:space="0" w:color="auto"/>
                      </w:divBdr>
                    </w:div>
                  </w:divsChild>
                </w:div>
                <w:div w:id="1879928361">
                  <w:marLeft w:val="0"/>
                  <w:marRight w:val="0"/>
                  <w:marTop w:val="0"/>
                  <w:marBottom w:val="0"/>
                  <w:divBdr>
                    <w:top w:val="none" w:sz="0" w:space="0" w:color="auto"/>
                    <w:left w:val="none" w:sz="0" w:space="0" w:color="auto"/>
                    <w:bottom w:val="none" w:sz="0" w:space="0" w:color="auto"/>
                    <w:right w:val="none" w:sz="0" w:space="0" w:color="auto"/>
                  </w:divBdr>
                  <w:divsChild>
                    <w:div w:id="1488789662">
                      <w:marLeft w:val="0"/>
                      <w:marRight w:val="0"/>
                      <w:marTop w:val="0"/>
                      <w:marBottom w:val="0"/>
                      <w:divBdr>
                        <w:top w:val="none" w:sz="0" w:space="0" w:color="auto"/>
                        <w:left w:val="none" w:sz="0" w:space="0" w:color="auto"/>
                        <w:bottom w:val="none" w:sz="0" w:space="0" w:color="auto"/>
                        <w:right w:val="none" w:sz="0" w:space="0" w:color="auto"/>
                      </w:divBdr>
                    </w:div>
                  </w:divsChild>
                </w:div>
                <w:div w:id="2013753888">
                  <w:marLeft w:val="0"/>
                  <w:marRight w:val="0"/>
                  <w:marTop w:val="0"/>
                  <w:marBottom w:val="0"/>
                  <w:divBdr>
                    <w:top w:val="none" w:sz="0" w:space="0" w:color="auto"/>
                    <w:left w:val="none" w:sz="0" w:space="0" w:color="auto"/>
                    <w:bottom w:val="none" w:sz="0" w:space="0" w:color="auto"/>
                    <w:right w:val="none" w:sz="0" w:space="0" w:color="auto"/>
                  </w:divBdr>
                  <w:divsChild>
                    <w:div w:id="148407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14960">
          <w:marLeft w:val="0"/>
          <w:marRight w:val="0"/>
          <w:marTop w:val="0"/>
          <w:marBottom w:val="0"/>
          <w:divBdr>
            <w:top w:val="none" w:sz="0" w:space="0" w:color="auto"/>
            <w:left w:val="none" w:sz="0" w:space="0" w:color="auto"/>
            <w:bottom w:val="none" w:sz="0" w:space="0" w:color="auto"/>
            <w:right w:val="none" w:sz="0" w:space="0" w:color="auto"/>
          </w:divBdr>
        </w:div>
        <w:div w:id="83113626">
          <w:marLeft w:val="0"/>
          <w:marRight w:val="0"/>
          <w:marTop w:val="0"/>
          <w:marBottom w:val="0"/>
          <w:divBdr>
            <w:top w:val="none" w:sz="0" w:space="0" w:color="auto"/>
            <w:left w:val="none" w:sz="0" w:space="0" w:color="auto"/>
            <w:bottom w:val="none" w:sz="0" w:space="0" w:color="auto"/>
            <w:right w:val="none" w:sz="0" w:space="0" w:color="auto"/>
          </w:divBdr>
        </w:div>
        <w:div w:id="83575794">
          <w:marLeft w:val="0"/>
          <w:marRight w:val="0"/>
          <w:marTop w:val="0"/>
          <w:marBottom w:val="0"/>
          <w:divBdr>
            <w:top w:val="none" w:sz="0" w:space="0" w:color="auto"/>
            <w:left w:val="none" w:sz="0" w:space="0" w:color="auto"/>
            <w:bottom w:val="none" w:sz="0" w:space="0" w:color="auto"/>
            <w:right w:val="none" w:sz="0" w:space="0" w:color="auto"/>
          </w:divBdr>
        </w:div>
        <w:div w:id="87703712">
          <w:marLeft w:val="0"/>
          <w:marRight w:val="0"/>
          <w:marTop w:val="0"/>
          <w:marBottom w:val="0"/>
          <w:divBdr>
            <w:top w:val="none" w:sz="0" w:space="0" w:color="auto"/>
            <w:left w:val="none" w:sz="0" w:space="0" w:color="auto"/>
            <w:bottom w:val="none" w:sz="0" w:space="0" w:color="auto"/>
            <w:right w:val="none" w:sz="0" w:space="0" w:color="auto"/>
          </w:divBdr>
          <w:divsChild>
            <w:div w:id="1583370469">
              <w:marLeft w:val="-75"/>
              <w:marRight w:val="0"/>
              <w:marTop w:val="30"/>
              <w:marBottom w:val="30"/>
              <w:divBdr>
                <w:top w:val="none" w:sz="0" w:space="0" w:color="auto"/>
                <w:left w:val="none" w:sz="0" w:space="0" w:color="auto"/>
                <w:bottom w:val="none" w:sz="0" w:space="0" w:color="auto"/>
                <w:right w:val="none" w:sz="0" w:space="0" w:color="auto"/>
              </w:divBdr>
              <w:divsChild>
                <w:div w:id="415904427">
                  <w:marLeft w:val="0"/>
                  <w:marRight w:val="0"/>
                  <w:marTop w:val="0"/>
                  <w:marBottom w:val="0"/>
                  <w:divBdr>
                    <w:top w:val="none" w:sz="0" w:space="0" w:color="auto"/>
                    <w:left w:val="none" w:sz="0" w:space="0" w:color="auto"/>
                    <w:bottom w:val="none" w:sz="0" w:space="0" w:color="auto"/>
                    <w:right w:val="none" w:sz="0" w:space="0" w:color="auto"/>
                  </w:divBdr>
                  <w:divsChild>
                    <w:div w:id="475994117">
                      <w:marLeft w:val="0"/>
                      <w:marRight w:val="0"/>
                      <w:marTop w:val="0"/>
                      <w:marBottom w:val="0"/>
                      <w:divBdr>
                        <w:top w:val="none" w:sz="0" w:space="0" w:color="auto"/>
                        <w:left w:val="none" w:sz="0" w:space="0" w:color="auto"/>
                        <w:bottom w:val="none" w:sz="0" w:space="0" w:color="auto"/>
                        <w:right w:val="none" w:sz="0" w:space="0" w:color="auto"/>
                      </w:divBdr>
                    </w:div>
                  </w:divsChild>
                </w:div>
                <w:div w:id="419185376">
                  <w:marLeft w:val="0"/>
                  <w:marRight w:val="0"/>
                  <w:marTop w:val="0"/>
                  <w:marBottom w:val="0"/>
                  <w:divBdr>
                    <w:top w:val="none" w:sz="0" w:space="0" w:color="auto"/>
                    <w:left w:val="none" w:sz="0" w:space="0" w:color="auto"/>
                    <w:bottom w:val="none" w:sz="0" w:space="0" w:color="auto"/>
                    <w:right w:val="none" w:sz="0" w:space="0" w:color="auto"/>
                  </w:divBdr>
                  <w:divsChild>
                    <w:div w:id="1556815931">
                      <w:marLeft w:val="0"/>
                      <w:marRight w:val="0"/>
                      <w:marTop w:val="0"/>
                      <w:marBottom w:val="0"/>
                      <w:divBdr>
                        <w:top w:val="none" w:sz="0" w:space="0" w:color="auto"/>
                        <w:left w:val="none" w:sz="0" w:space="0" w:color="auto"/>
                        <w:bottom w:val="none" w:sz="0" w:space="0" w:color="auto"/>
                        <w:right w:val="none" w:sz="0" w:space="0" w:color="auto"/>
                      </w:divBdr>
                    </w:div>
                    <w:div w:id="1980374462">
                      <w:marLeft w:val="0"/>
                      <w:marRight w:val="0"/>
                      <w:marTop w:val="0"/>
                      <w:marBottom w:val="0"/>
                      <w:divBdr>
                        <w:top w:val="none" w:sz="0" w:space="0" w:color="auto"/>
                        <w:left w:val="none" w:sz="0" w:space="0" w:color="auto"/>
                        <w:bottom w:val="none" w:sz="0" w:space="0" w:color="auto"/>
                        <w:right w:val="none" w:sz="0" w:space="0" w:color="auto"/>
                      </w:divBdr>
                    </w:div>
                  </w:divsChild>
                </w:div>
                <w:div w:id="457456049">
                  <w:marLeft w:val="0"/>
                  <w:marRight w:val="0"/>
                  <w:marTop w:val="0"/>
                  <w:marBottom w:val="0"/>
                  <w:divBdr>
                    <w:top w:val="none" w:sz="0" w:space="0" w:color="auto"/>
                    <w:left w:val="none" w:sz="0" w:space="0" w:color="auto"/>
                    <w:bottom w:val="none" w:sz="0" w:space="0" w:color="auto"/>
                    <w:right w:val="none" w:sz="0" w:space="0" w:color="auto"/>
                  </w:divBdr>
                  <w:divsChild>
                    <w:div w:id="1265722743">
                      <w:marLeft w:val="0"/>
                      <w:marRight w:val="0"/>
                      <w:marTop w:val="0"/>
                      <w:marBottom w:val="0"/>
                      <w:divBdr>
                        <w:top w:val="none" w:sz="0" w:space="0" w:color="auto"/>
                        <w:left w:val="none" w:sz="0" w:space="0" w:color="auto"/>
                        <w:bottom w:val="none" w:sz="0" w:space="0" w:color="auto"/>
                        <w:right w:val="none" w:sz="0" w:space="0" w:color="auto"/>
                      </w:divBdr>
                    </w:div>
                  </w:divsChild>
                </w:div>
                <w:div w:id="647973294">
                  <w:marLeft w:val="0"/>
                  <w:marRight w:val="0"/>
                  <w:marTop w:val="0"/>
                  <w:marBottom w:val="0"/>
                  <w:divBdr>
                    <w:top w:val="none" w:sz="0" w:space="0" w:color="auto"/>
                    <w:left w:val="none" w:sz="0" w:space="0" w:color="auto"/>
                    <w:bottom w:val="none" w:sz="0" w:space="0" w:color="auto"/>
                    <w:right w:val="none" w:sz="0" w:space="0" w:color="auto"/>
                  </w:divBdr>
                  <w:divsChild>
                    <w:div w:id="135610724">
                      <w:marLeft w:val="0"/>
                      <w:marRight w:val="0"/>
                      <w:marTop w:val="0"/>
                      <w:marBottom w:val="0"/>
                      <w:divBdr>
                        <w:top w:val="none" w:sz="0" w:space="0" w:color="auto"/>
                        <w:left w:val="none" w:sz="0" w:space="0" w:color="auto"/>
                        <w:bottom w:val="none" w:sz="0" w:space="0" w:color="auto"/>
                        <w:right w:val="none" w:sz="0" w:space="0" w:color="auto"/>
                      </w:divBdr>
                    </w:div>
                  </w:divsChild>
                </w:div>
                <w:div w:id="808324637">
                  <w:marLeft w:val="0"/>
                  <w:marRight w:val="0"/>
                  <w:marTop w:val="0"/>
                  <w:marBottom w:val="0"/>
                  <w:divBdr>
                    <w:top w:val="none" w:sz="0" w:space="0" w:color="auto"/>
                    <w:left w:val="none" w:sz="0" w:space="0" w:color="auto"/>
                    <w:bottom w:val="none" w:sz="0" w:space="0" w:color="auto"/>
                    <w:right w:val="none" w:sz="0" w:space="0" w:color="auto"/>
                  </w:divBdr>
                  <w:divsChild>
                    <w:div w:id="1187403243">
                      <w:marLeft w:val="0"/>
                      <w:marRight w:val="0"/>
                      <w:marTop w:val="0"/>
                      <w:marBottom w:val="0"/>
                      <w:divBdr>
                        <w:top w:val="none" w:sz="0" w:space="0" w:color="auto"/>
                        <w:left w:val="none" w:sz="0" w:space="0" w:color="auto"/>
                        <w:bottom w:val="none" w:sz="0" w:space="0" w:color="auto"/>
                        <w:right w:val="none" w:sz="0" w:space="0" w:color="auto"/>
                      </w:divBdr>
                    </w:div>
                    <w:div w:id="1905602992">
                      <w:marLeft w:val="0"/>
                      <w:marRight w:val="0"/>
                      <w:marTop w:val="0"/>
                      <w:marBottom w:val="0"/>
                      <w:divBdr>
                        <w:top w:val="none" w:sz="0" w:space="0" w:color="auto"/>
                        <w:left w:val="none" w:sz="0" w:space="0" w:color="auto"/>
                        <w:bottom w:val="none" w:sz="0" w:space="0" w:color="auto"/>
                        <w:right w:val="none" w:sz="0" w:space="0" w:color="auto"/>
                      </w:divBdr>
                    </w:div>
                  </w:divsChild>
                </w:div>
                <w:div w:id="863904977">
                  <w:marLeft w:val="0"/>
                  <w:marRight w:val="0"/>
                  <w:marTop w:val="0"/>
                  <w:marBottom w:val="0"/>
                  <w:divBdr>
                    <w:top w:val="none" w:sz="0" w:space="0" w:color="auto"/>
                    <w:left w:val="none" w:sz="0" w:space="0" w:color="auto"/>
                    <w:bottom w:val="none" w:sz="0" w:space="0" w:color="auto"/>
                    <w:right w:val="none" w:sz="0" w:space="0" w:color="auto"/>
                  </w:divBdr>
                  <w:divsChild>
                    <w:div w:id="184296442">
                      <w:marLeft w:val="0"/>
                      <w:marRight w:val="0"/>
                      <w:marTop w:val="0"/>
                      <w:marBottom w:val="0"/>
                      <w:divBdr>
                        <w:top w:val="none" w:sz="0" w:space="0" w:color="auto"/>
                        <w:left w:val="none" w:sz="0" w:space="0" w:color="auto"/>
                        <w:bottom w:val="none" w:sz="0" w:space="0" w:color="auto"/>
                        <w:right w:val="none" w:sz="0" w:space="0" w:color="auto"/>
                      </w:divBdr>
                    </w:div>
                  </w:divsChild>
                </w:div>
                <w:div w:id="980965523">
                  <w:marLeft w:val="0"/>
                  <w:marRight w:val="0"/>
                  <w:marTop w:val="0"/>
                  <w:marBottom w:val="0"/>
                  <w:divBdr>
                    <w:top w:val="none" w:sz="0" w:space="0" w:color="auto"/>
                    <w:left w:val="none" w:sz="0" w:space="0" w:color="auto"/>
                    <w:bottom w:val="none" w:sz="0" w:space="0" w:color="auto"/>
                    <w:right w:val="none" w:sz="0" w:space="0" w:color="auto"/>
                  </w:divBdr>
                  <w:divsChild>
                    <w:div w:id="1311596045">
                      <w:marLeft w:val="0"/>
                      <w:marRight w:val="0"/>
                      <w:marTop w:val="0"/>
                      <w:marBottom w:val="0"/>
                      <w:divBdr>
                        <w:top w:val="none" w:sz="0" w:space="0" w:color="auto"/>
                        <w:left w:val="none" w:sz="0" w:space="0" w:color="auto"/>
                        <w:bottom w:val="none" w:sz="0" w:space="0" w:color="auto"/>
                        <w:right w:val="none" w:sz="0" w:space="0" w:color="auto"/>
                      </w:divBdr>
                    </w:div>
                  </w:divsChild>
                </w:div>
                <w:div w:id="1046223392">
                  <w:marLeft w:val="0"/>
                  <w:marRight w:val="0"/>
                  <w:marTop w:val="0"/>
                  <w:marBottom w:val="0"/>
                  <w:divBdr>
                    <w:top w:val="none" w:sz="0" w:space="0" w:color="auto"/>
                    <w:left w:val="none" w:sz="0" w:space="0" w:color="auto"/>
                    <w:bottom w:val="none" w:sz="0" w:space="0" w:color="auto"/>
                    <w:right w:val="none" w:sz="0" w:space="0" w:color="auto"/>
                  </w:divBdr>
                  <w:divsChild>
                    <w:div w:id="1130904919">
                      <w:marLeft w:val="0"/>
                      <w:marRight w:val="0"/>
                      <w:marTop w:val="0"/>
                      <w:marBottom w:val="0"/>
                      <w:divBdr>
                        <w:top w:val="none" w:sz="0" w:space="0" w:color="auto"/>
                        <w:left w:val="none" w:sz="0" w:space="0" w:color="auto"/>
                        <w:bottom w:val="none" w:sz="0" w:space="0" w:color="auto"/>
                        <w:right w:val="none" w:sz="0" w:space="0" w:color="auto"/>
                      </w:divBdr>
                    </w:div>
                  </w:divsChild>
                </w:div>
                <w:div w:id="1064910392">
                  <w:marLeft w:val="0"/>
                  <w:marRight w:val="0"/>
                  <w:marTop w:val="0"/>
                  <w:marBottom w:val="0"/>
                  <w:divBdr>
                    <w:top w:val="none" w:sz="0" w:space="0" w:color="auto"/>
                    <w:left w:val="none" w:sz="0" w:space="0" w:color="auto"/>
                    <w:bottom w:val="none" w:sz="0" w:space="0" w:color="auto"/>
                    <w:right w:val="none" w:sz="0" w:space="0" w:color="auto"/>
                  </w:divBdr>
                  <w:divsChild>
                    <w:div w:id="1778677666">
                      <w:marLeft w:val="0"/>
                      <w:marRight w:val="0"/>
                      <w:marTop w:val="0"/>
                      <w:marBottom w:val="0"/>
                      <w:divBdr>
                        <w:top w:val="none" w:sz="0" w:space="0" w:color="auto"/>
                        <w:left w:val="none" w:sz="0" w:space="0" w:color="auto"/>
                        <w:bottom w:val="none" w:sz="0" w:space="0" w:color="auto"/>
                        <w:right w:val="none" w:sz="0" w:space="0" w:color="auto"/>
                      </w:divBdr>
                    </w:div>
                  </w:divsChild>
                </w:div>
                <w:div w:id="1105732307">
                  <w:marLeft w:val="0"/>
                  <w:marRight w:val="0"/>
                  <w:marTop w:val="0"/>
                  <w:marBottom w:val="0"/>
                  <w:divBdr>
                    <w:top w:val="none" w:sz="0" w:space="0" w:color="auto"/>
                    <w:left w:val="none" w:sz="0" w:space="0" w:color="auto"/>
                    <w:bottom w:val="none" w:sz="0" w:space="0" w:color="auto"/>
                    <w:right w:val="none" w:sz="0" w:space="0" w:color="auto"/>
                  </w:divBdr>
                  <w:divsChild>
                    <w:div w:id="983583381">
                      <w:marLeft w:val="0"/>
                      <w:marRight w:val="0"/>
                      <w:marTop w:val="0"/>
                      <w:marBottom w:val="0"/>
                      <w:divBdr>
                        <w:top w:val="none" w:sz="0" w:space="0" w:color="auto"/>
                        <w:left w:val="none" w:sz="0" w:space="0" w:color="auto"/>
                        <w:bottom w:val="none" w:sz="0" w:space="0" w:color="auto"/>
                        <w:right w:val="none" w:sz="0" w:space="0" w:color="auto"/>
                      </w:divBdr>
                    </w:div>
                  </w:divsChild>
                </w:div>
                <w:div w:id="1161429833">
                  <w:marLeft w:val="0"/>
                  <w:marRight w:val="0"/>
                  <w:marTop w:val="0"/>
                  <w:marBottom w:val="0"/>
                  <w:divBdr>
                    <w:top w:val="none" w:sz="0" w:space="0" w:color="auto"/>
                    <w:left w:val="none" w:sz="0" w:space="0" w:color="auto"/>
                    <w:bottom w:val="none" w:sz="0" w:space="0" w:color="auto"/>
                    <w:right w:val="none" w:sz="0" w:space="0" w:color="auto"/>
                  </w:divBdr>
                  <w:divsChild>
                    <w:div w:id="1494029562">
                      <w:marLeft w:val="0"/>
                      <w:marRight w:val="0"/>
                      <w:marTop w:val="0"/>
                      <w:marBottom w:val="0"/>
                      <w:divBdr>
                        <w:top w:val="none" w:sz="0" w:space="0" w:color="auto"/>
                        <w:left w:val="none" w:sz="0" w:space="0" w:color="auto"/>
                        <w:bottom w:val="none" w:sz="0" w:space="0" w:color="auto"/>
                        <w:right w:val="none" w:sz="0" w:space="0" w:color="auto"/>
                      </w:divBdr>
                    </w:div>
                  </w:divsChild>
                </w:div>
                <w:div w:id="1259370417">
                  <w:marLeft w:val="0"/>
                  <w:marRight w:val="0"/>
                  <w:marTop w:val="0"/>
                  <w:marBottom w:val="0"/>
                  <w:divBdr>
                    <w:top w:val="none" w:sz="0" w:space="0" w:color="auto"/>
                    <w:left w:val="none" w:sz="0" w:space="0" w:color="auto"/>
                    <w:bottom w:val="none" w:sz="0" w:space="0" w:color="auto"/>
                    <w:right w:val="none" w:sz="0" w:space="0" w:color="auto"/>
                  </w:divBdr>
                  <w:divsChild>
                    <w:div w:id="1450782552">
                      <w:marLeft w:val="0"/>
                      <w:marRight w:val="0"/>
                      <w:marTop w:val="0"/>
                      <w:marBottom w:val="0"/>
                      <w:divBdr>
                        <w:top w:val="none" w:sz="0" w:space="0" w:color="auto"/>
                        <w:left w:val="none" w:sz="0" w:space="0" w:color="auto"/>
                        <w:bottom w:val="none" w:sz="0" w:space="0" w:color="auto"/>
                        <w:right w:val="none" w:sz="0" w:space="0" w:color="auto"/>
                      </w:divBdr>
                    </w:div>
                  </w:divsChild>
                </w:div>
                <w:div w:id="1373530408">
                  <w:marLeft w:val="0"/>
                  <w:marRight w:val="0"/>
                  <w:marTop w:val="0"/>
                  <w:marBottom w:val="0"/>
                  <w:divBdr>
                    <w:top w:val="none" w:sz="0" w:space="0" w:color="auto"/>
                    <w:left w:val="none" w:sz="0" w:space="0" w:color="auto"/>
                    <w:bottom w:val="none" w:sz="0" w:space="0" w:color="auto"/>
                    <w:right w:val="none" w:sz="0" w:space="0" w:color="auto"/>
                  </w:divBdr>
                  <w:divsChild>
                    <w:div w:id="189222279">
                      <w:marLeft w:val="0"/>
                      <w:marRight w:val="0"/>
                      <w:marTop w:val="0"/>
                      <w:marBottom w:val="0"/>
                      <w:divBdr>
                        <w:top w:val="none" w:sz="0" w:space="0" w:color="auto"/>
                        <w:left w:val="none" w:sz="0" w:space="0" w:color="auto"/>
                        <w:bottom w:val="none" w:sz="0" w:space="0" w:color="auto"/>
                        <w:right w:val="none" w:sz="0" w:space="0" w:color="auto"/>
                      </w:divBdr>
                    </w:div>
                  </w:divsChild>
                </w:div>
                <w:div w:id="1579902065">
                  <w:marLeft w:val="0"/>
                  <w:marRight w:val="0"/>
                  <w:marTop w:val="0"/>
                  <w:marBottom w:val="0"/>
                  <w:divBdr>
                    <w:top w:val="none" w:sz="0" w:space="0" w:color="auto"/>
                    <w:left w:val="none" w:sz="0" w:space="0" w:color="auto"/>
                    <w:bottom w:val="none" w:sz="0" w:space="0" w:color="auto"/>
                    <w:right w:val="none" w:sz="0" w:space="0" w:color="auto"/>
                  </w:divBdr>
                  <w:divsChild>
                    <w:div w:id="1007828742">
                      <w:marLeft w:val="0"/>
                      <w:marRight w:val="0"/>
                      <w:marTop w:val="0"/>
                      <w:marBottom w:val="0"/>
                      <w:divBdr>
                        <w:top w:val="none" w:sz="0" w:space="0" w:color="auto"/>
                        <w:left w:val="none" w:sz="0" w:space="0" w:color="auto"/>
                        <w:bottom w:val="none" w:sz="0" w:space="0" w:color="auto"/>
                        <w:right w:val="none" w:sz="0" w:space="0" w:color="auto"/>
                      </w:divBdr>
                    </w:div>
                    <w:div w:id="2033727273">
                      <w:marLeft w:val="0"/>
                      <w:marRight w:val="0"/>
                      <w:marTop w:val="0"/>
                      <w:marBottom w:val="0"/>
                      <w:divBdr>
                        <w:top w:val="none" w:sz="0" w:space="0" w:color="auto"/>
                        <w:left w:val="none" w:sz="0" w:space="0" w:color="auto"/>
                        <w:bottom w:val="none" w:sz="0" w:space="0" w:color="auto"/>
                        <w:right w:val="none" w:sz="0" w:space="0" w:color="auto"/>
                      </w:divBdr>
                    </w:div>
                  </w:divsChild>
                </w:div>
                <w:div w:id="1793748795">
                  <w:marLeft w:val="0"/>
                  <w:marRight w:val="0"/>
                  <w:marTop w:val="0"/>
                  <w:marBottom w:val="0"/>
                  <w:divBdr>
                    <w:top w:val="none" w:sz="0" w:space="0" w:color="auto"/>
                    <w:left w:val="none" w:sz="0" w:space="0" w:color="auto"/>
                    <w:bottom w:val="none" w:sz="0" w:space="0" w:color="auto"/>
                    <w:right w:val="none" w:sz="0" w:space="0" w:color="auto"/>
                  </w:divBdr>
                  <w:divsChild>
                    <w:div w:id="330252969">
                      <w:marLeft w:val="0"/>
                      <w:marRight w:val="0"/>
                      <w:marTop w:val="0"/>
                      <w:marBottom w:val="0"/>
                      <w:divBdr>
                        <w:top w:val="none" w:sz="0" w:space="0" w:color="auto"/>
                        <w:left w:val="none" w:sz="0" w:space="0" w:color="auto"/>
                        <w:bottom w:val="none" w:sz="0" w:space="0" w:color="auto"/>
                        <w:right w:val="none" w:sz="0" w:space="0" w:color="auto"/>
                      </w:divBdr>
                    </w:div>
                  </w:divsChild>
                </w:div>
                <w:div w:id="1870994656">
                  <w:marLeft w:val="0"/>
                  <w:marRight w:val="0"/>
                  <w:marTop w:val="0"/>
                  <w:marBottom w:val="0"/>
                  <w:divBdr>
                    <w:top w:val="none" w:sz="0" w:space="0" w:color="auto"/>
                    <w:left w:val="none" w:sz="0" w:space="0" w:color="auto"/>
                    <w:bottom w:val="none" w:sz="0" w:space="0" w:color="auto"/>
                    <w:right w:val="none" w:sz="0" w:space="0" w:color="auto"/>
                  </w:divBdr>
                  <w:divsChild>
                    <w:div w:id="588925723">
                      <w:marLeft w:val="0"/>
                      <w:marRight w:val="0"/>
                      <w:marTop w:val="0"/>
                      <w:marBottom w:val="0"/>
                      <w:divBdr>
                        <w:top w:val="none" w:sz="0" w:space="0" w:color="auto"/>
                        <w:left w:val="none" w:sz="0" w:space="0" w:color="auto"/>
                        <w:bottom w:val="none" w:sz="0" w:space="0" w:color="auto"/>
                        <w:right w:val="none" w:sz="0" w:space="0" w:color="auto"/>
                      </w:divBdr>
                    </w:div>
                  </w:divsChild>
                </w:div>
                <w:div w:id="1968193491">
                  <w:marLeft w:val="0"/>
                  <w:marRight w:val="0"/>
                  <w:marTop w:val="0"/>
                  <w:marBottom w:val="0"/>
                  <w:divBdr>
                    <w:top w:val="none" w:sz="0" w:space="0" w:color="auto"/>
                    <w:left w:val="none" w:sz="0" w:space="0" w:color="auto"/>
                    <w:bottom w:val="none" w:sz="0" w:space="0" w:color="auto"/>
                    <w:right w:val="none" w:sz="0" w:space="0" w:color="auto"/>
                  </w:divBdr>
                  <w:divsChild>
                    <w:div w:id="1290208786">
                      <w:marLeft w:val="0"/>
                      <w:marRight w:val="0"/>
                      <w:marTop w:val="0"/>
                      <w:marBottom w:val="0"/>
                      <w:divBdr>
                        <w:top w:val="none" w:sz="0" w:space="0" w:color="auto"/>
                        <w:left w:val="none" w:sz="0" w:space="0" w:color="auto"/>
                        <w:bottom w:val="none" w:sz="0" w:space="0" w:color="auto"/>
                        <w:right w:val="none" w:sz="0" w:space="0" w:color="auto"/>
                      </w:divBdr>
                    </w:div>
                  </w:divsChild>
                </w:div>
                <w:div w:id="2076588545">
                  <w:marLeft w:val="0"/>
                  <w:marRight w:val="0"/>
                  <w:marTop w:val="0"/>
                  <w:marBottom w:val="0"/>
                  <w:divBdr>
                    <w:top w:val="none" w:sz="0" w:space="0" w:color="auto"/>
                    <w:left w:val="none" w:sz="0" w:space="0" w:color="auto"/>
                    <w:bottom w:val="none" w:sz="0" w:space="0" w:color="auto"/>
                    <w:right w:val="none" w:sz="0" w:space="0" w:color="auto"/>
                  </w:divBdr>
                  <w:divsChild>
                    <w:div w:id="1013536237">
                      <w:marLeft w:val="0"/>
                      <w:marRight w:val="0"/>
                      <w:marTop w:val="0"/>
                      <w:marBottom w:val="0"/>
                      <w:divBdr>
                        <w:top w:val="none" w:sz="0" w:space="0" w:color="auto"/>
                        <w:left w:val="none" w:sz="0" w:space="0" w:color="auto"/>
                        <w:bottom w:val="none" w:sz="0" w:space="0" w:color="auto"/>
                        <w:right w:val="none" w:sz="0" w:space="0" w:color="auto"/>
                      </w:divBdr>
                    </w:div>
                    <w:div w:id="1094517939">
                      <w:marLeft w:val="0"/>
                      <w:marRight w:val="0"/>
                      <w:marTop w:val="0"/>
                      <w:marBottom w:val="0"/>
                      <w:divBdr>
                        <w:top w:val="none" w:sz="0" w:space="0" w:color="auto"/>
                        <w:left w:val="none" w:sz="0" w:space="0" w:color="auto"/>
                        <w:bottom w:val="none" w:sz="0" w:space="0" w:color="auto"/>
                        <w:right w:val="none" w:sz="0" w:space="0" w:color="auto"/>
                      </w:divBdr>
                    </w:div>
                    <w:div w:id="1138229983">
                      <w:marLeft w:val="0"/>
                      <w:marRight w:val="0"/>
                      <w:marTop w:val="0"/>
                      <w:marBottom w:val="0"/>
                      <w:divBdr>
                        <w:top w:val="none" w:sz="0" w:space="0" w:color="auto"/>
                        <w:left w:val="none" w:sz="0" w:space="0" w:color="auto"/>
                        <w:bottom w:val="none" w:sz="0" w:space="0" w:color="auto"/>
                        <w:right w:val="none" w:sz="0" w:space="0" w:color="auto"/>
                      </w:divBdr>
                    </w:div>
                    <w:div w:id="1198201323">
                      <w:marLeft w:val="0"/>
                      <w:marRight w:val="0"/>
                      <w:marTop w:val="0"/>
                      <w:marBottom w:val="0"/>
                      <w:divBdr>
                        <w:top w:val="none" w:sz="0" w:space="0" w:color="auto"/>
                        <w:left w:val="none" w:sz="0" w:space="0" w:color="auto"/>
                        <w:bottom w:val="none" w:sz="0" w:space="0" w:color="auto"/>
                        <w:right w:val="none" w:sz="0" w:space="0" w:color="auto"/>
                      </w:divBdr>
                    </w:div>
                    <w:div w:id="1394935508">
                      <w:marLeft w:val="0"/>
                      <w:marRight w:val="0"/>
                      <w:marTop w:val="0"/>
                      <w:marBottom w:val="0"/>
                      <w:divBdr>
                        <w:top w:val="none" w:sz="0" w:space="0" w:color="auto"/>
                        <w:left w:val="none" w:sz="0" w:space="0" w:color="auto"/>
                        <w:bottom w:val="none" w:sz="0" w:space="0" w:color="auto"/>
                        <w:right w:val="none" w:sz="0" w:space="0" w:color="auto"/>
                      </w:divBdr>
                    </w:div>
                    <w:div w:id="193293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5961">
          <w:marLeft w:val="0"/>
          <w:marRight w:val="0"/>
          <w:marTop w:val="0"/>
          <w:marBottom w:val="0"/>
          <w:divBdr>
            <w:top w:val="none" w:sz="0" w:space="0" w:color="auto"/>
            <w:left w:val="none" w:sz="0" w:space="0" w:color="auto"/>
            <w:bottom w:val="none" w:sz="0" w:space="0" w:color="auto"/>
            <w:right w:val="none" w:sz="0" w:space="0" w:color="auto"/>
          </w:divBdr>
          <w:divsChild>
            <w:div w:id="786971975">
              <w:marLeft w:val="0"/>
              <w:marRight w:val="0"/>
              <w:marTop w:val="0"/>
              <w:marBottom w:val="0"/>
              <w:divBdr>
                <w:top w:val="none" w:sz="0" w:space="0" w:color="auto"/>
                <w:left w:val="none" w:sz="0" w:space="0" w:color="auto"/>
                <w:bottom w:val="none" w:sz="0" w:space="0" w:color="auto"/>
                <w:right w:val="none" w:sz="0" w:space="0" w:color="auto"/>
              </w:divBdr>
            </w:div>
            <w:div w:id="1224559154">
              <w:marLeft w:val="0"/>
              <w:marRight w:val="0"/>
              <w:marTop w:val="0"/>
              <w:marBottom w:val="0"/>
              <w:divBdr>
                <w:top w:val="none" w:sz="0" w:space="0" w:color="auto"/>
                <w:left w:val="none" w:sz="0" w:space="0" w:color="auto"/>
                <w:bottom w:val="none" w:sz="0" w:space="0" w:color="auto"/>
                <w:right w:val="none" w:sz="0" w:space="0" w:color="auto"/>
              </w:divBdr>
            </w:div>
            <w:div w:id="1425418008">
              <w:marLeft w:val="0"/>
              <w:marRight w:val="0"/>
              <w:marTop w:val="0"/>
              <w:marBottom w:val="0"/>
              <w:divBdr>
                <w:top w:val="none" w:sz="0" w:space="0" w:color="auto"/>
                <w:left w:val="none" w:sz="0" w:space="0" w:color="auto"/>
                <w:bottom w:val="none" w:sz="0" w:space="0" w:color="auto"/>
                <w:right w:val="none" w:sz="0" w:space="0" w:color="auto"/>
              </w:divBdr>
            </w:div>
            <w:div w:id="1944919160">
              <w:marLeft w:val="0"/>
              <w:marRight w:val="0"/>
              <w:marTop w:val="0"/>
              <w:marBottom w:val="0"/>
              <w:divBdr>
                <w:top w:val="none" w:sz="0" w:space="0" w:color="auto"/>
                <w:left w:val="none" w:sz="0" w:space="0" w:color="auto"/>
                <w:bottom w:val="none" w:sz="0" w:space="0" w:color="auto"/>
                <w:right w:val="none" w:sz="0" w:space="0" w:color="auto"/>
              </w:divBdr>
            </w:div>
            <w:div w:id="2145000455">
              <w:marLeft w:val="0"/>
              <w:marRight w:val="0"/>
              <w:marTop w:val="0"/>
              <w:marBottom w:val="0"/>
              <w:divBdr>
                <w:top w:val="none" w:sz="0" w:space="0" w:color="auto"/>
                <w:left w:val="none" w:sz="0" w:space="0" w:color="auto"/>
                <w:bottom w:val="none" w:sz="0" w:space="0" w:color="auto"/>
                <w:right w:val="none" w:sz="0" w:space="0" w:color="auto"/>
              </w:divBdr>
            </w:div>
          </w:divsChild>
        </w:div>
        <w:div w:id="127892849">
          <w:marLeft w:val="0"/>
          <w:marRight w:val="0"/>
          <w:marTop w:val="0"/>
          <w:marBottom w:val="0"/>
          <w:divBdr>
            <w:top w:val="none" w:sz="0" w:space="0" w:color="auto"/>
            <w:left w:val="none" w:sz="0" w:space="0" w:color="auto"/>
            <w:bottom w:val="none" w:sz="0" w:space="0" w:color="auto"/>
            <w:right w:val="none" w:sz="0" w:space="0" w:color="auto"/>
          </w:divBdr>
        </w:div>
        <w:div w:id="137764845">
          <w:marLeft w:val="0"/>
          <w:marRight w:val="0"/>
          <w:marTop w:val="0"/>
          <w:marBottom w:val="0"/>
          <w:divBdr>
            <w:top w:val="none" w:sz="0" w:space="0" w:color="auto"/>
            <w:left w:val="none" w:sz="0" w:space="0" w:color="auto"/>
            <w:bottom w:val="none" w:sz="0" w:space="0" w:color="auto"/>
            <w:right w:val="none" w:sz="0" w:space="0" w:color="auto"/>
          </w:divBdr>
        </w:div>
        <w:div w:id="144667560">
          <w:marLeft w:val="0"/>
          <w:marRight w:val="0"/>
          <w:marTop w:val="0"/>
          <w:marBottom w:val="0"/>
          <w:divBdr>
            <w:top w:val="none" w:sz="0" w:space="0" w:color="auto"/>
            <w:left w:val="none" w:sz="0" w:space="0" w:color="auto"/>
            <w:bottom w:val="none" w:sz="0" w:space="0" w:color="auto"/>
            <w:right w:val="none" w:sz="0" w:space="0" w:color="auto"/>
          </w:divBdr>
        </w:div>
        <w:div w:id="146630462">
          <w:marLeft w:val="0"/>
          <w:marRight w:val="0"/>
          <w:marTop w:val="0"/>
          <w:marBottom w:val="0"/>
          <w:divBdr>
            <w:top w:val="none" w:sz="0" w:space="0" w:color="auto"/>
            <w:left w:val="none" w:sz="0" w:space="0" w:color="auto"/>
            <w:bottom w:val="none" w:sz="0" w:space="0" w:color="auto"/>
            <w:right w:val="none" w:sz="0" w:space="0" w:color="auto"/>
          </w:divBdr>
          <w:divsChild>
            <w:div w:id="150679842">
              <w:marLeft w:val="-75"/>
              <w:marRight w:val="0"/>
              <w:marTop w:val="30"/>
              <w:marBottom w:val="30"/>
              <w:divBdr>
                <w:top w:val="none" w:sz="0" w:space="0" w:color="auto"/>
                <w:left w:val="none" w:sz="0" w:space="0" w:color="auto"/>
                <w:bottom w:val="none" w:sz="0" w:space="0" w:color="auto"/>
                <w:right w:val="none" w:sz="0" w:space="0" w:color="auto"/>
              </w:divBdr>
              <w:divsChild>
                <w:div w:id="265503486">
                  <w:marLeft w:val="0"/>
                  <w:marRight w:val="0"/>
                  <w:marTop w:val="0"/>
                  <w:marBottom w:val="0"/>
                  <w:divBdr>
                    <w:top w:val="none" w:sz="0" w:space="0" w:color="auto"/>
                    <w:left w:val="none" w:sz="0" w:space="0" w:color="auto"/>
                    <w:bottom w:val="none" w:sz="0" w:space="0" w:color="auto"/>
                    <w:right w:val="none" w:sz="0" w:space="0" w:color="auto"/>
                  </w:divBdr>
                  <w:divsChild>
                    <w:div w:id="1874347764">
                      <w:marLeft w:val="0"/>
                      <w:marRight w:val="0"/>
                      <w:marTop w:val="0"/>
                      <w:marBottom w:val="0"/>
                      <w:divBdr>
                        <w:top w:val="none" w:sz="0" w:space="0" w:color="auto"/>
                        <w:left w:val="none" w:sz="0" w:space="0" w:color="auto"/>
                        <w:bottom w:val="none" w:sz="0" w:space="0" w:color="auto"/>
                        <w:right w:val="none" w:sz="0" w:space="0" w:color="auto"/>
                      </w:divBdr>
                    </w:div>
                  </w:divsChild>
                </w:div>
                <w:div w:id="274948106">
                  <w:marLeft w:val="0"/>
                  <w:marRight w:val="0"/>
                  <w:marTop w:val="0"/>
                  <w:marBottom w:val="0"/>
                  <w:divBdr>
                    <w:top w:val="none" w:sz="0" w:space="0" w:color="auto"/>
                    <w:left w:val="none" w:sz="0" w:space="0" w:color="auto"/>
                    <w:bottom w:val="none" w:sz="0" w:space="0" w:color="auto"/>
                    <w:right w:val="none" w:sz="0" w:space="0" w:color="auto"/>
                  </w:divBdr>
                  <w:divsChild>
                    <w:div w:id="694425883">
                      <w:marLeft w:val="0"/>
                      <w:marRight w:val="0"/>
                      <w:marTop w:val="0"/>
                      <w:marBottom w:val="0"/>
                      <w:divBdr>
                        <w:top w:val="none" w:sz="0" w:space="0" w:color="auto"/>
                        <w:left w:val="none" w:sz="0" w:space="0" w:color="auto"/>
                        <w:bottom w:val="none" w:sz="0" w:space="0" w:color="auto"/>
                        <w:right w:val="none" w:sz="0" w:space="0" w:color="auto"/>
                      </w:divBdr>
                    </w:div>
                    <w:div w:id="914127267">
                      <w:marLeft w:val="0"/>
                      <w:marRight w:val="0"/>
                      <w:marTop w:val="0"/>
                      <w:marBottom w:val="0"/>
                      <w:divBdr>
                        <w:top w:val="none" w:sz="0" w:space="0" w:color="auto"/>
                        <w:left w:val="none" w:sz="0" w:space="0" w:color="auto"/>
                        <w:bottom w:val="none" w:sz="0" w:space="0" w:color="auto"/>
                        <w:right w:val="none" w:sz="0" w:space="0" w:color="auto"/>
                      </w:divBdr>
                    </w:div>
                  </w:divsChild>
                </w:div>
                <w:div w:id="289821424">
                  <w:marLeft w:val="0"/>
                  <w:marRight w:val="0"/>
                  <w:marTop w:val="0"/>
                  <w:marBottom w:val="0"/>
                  <w:divBdr>
                    <w:top w:val="none" w:sz="0" w:space="0" w:color="auto"/>
                    <w:left w:val="none" w:sz="0" w:space="0" w:color="auto"/>
                    <w:bottom w:val="none" w:sz="0" w:space="0" w:color="auto"/>
                    <w:right w:val="none" w:sz="0" w:space="0" w:color="auto"/>
                  </w:divBdr>
                  <w:divsChild>
                    <w:div w:id="173038939">
                      <w:marLeft w:val="0"/>
                      <w:marRight w:val="0"/>
                      <w:marTop w:val="0"/>
                      <w:marBottom w:val="0"/>
                      <w:divBdr>
                        <w:top w:val="none" w:sz="0" w:space="0" w:color="auto"/>
                        <w:left w:val="none" w:sz="0" w:space="0" w:color="auto"/>
                        <w:bottom w:val="none" w:sz="0" w:space="0" w:color="auto"/>
                        <w:right w:val="none" w:sz="0" w:space="0" w:color="auto"/>
                      </w:divBdr>
                    </w:div>
                  </w:divsChild>
                </w:div>
                <w:div w:id="322049868">
                  <w:marLeft w:val="0"/>
                  <w:marRight w:val="0"/>
                  <w:marTop w:val="0"/>
                  <w:marBottom w:val="0"/>
                  <w:divBdr>
                    <w:top w:val="none" w:sz="0" w:space="0" w:color="auto"/>
                    <w:left w:val="none" w:sz="0" w:space="0" w:color="auto"/>
                    <w:bottom w:val="none" w:sz="0" w:space="0" w:color="auto"/>
                    <w:right w:val="none" w:sz="0" w:space="0" w:color="auto"/>
                  </w:divBdr>
                  <w:divsChild>
                    <w:div w:id="1192496163">
                      <w:marLeft w:val="0"/>
                      <w:marRight w:val="0"/>
                      <w:marTop w:val="0"/>
                      <w:marBottom w:val="0"/>
                      <w:divBdr>
                        <w:top w:val="none" w:sz="0" w:space="0" w:color="auto"/>
                        <w:left w:val="none" w:sz="0" w:space="0" w:color="auto"/>
                        <w:bottom w:val="none" w:sz="0" w:space="0" w:color="auto"/>
                        <w:right w:val="none" w:sz="0" w:space="0" w:color="auto"/>
                      </w:divBdr>
                    </w:div>
                  </w:divsChild>
                </w:div>
                <w:div w:id="380977875">
                  <w:marLeft w:val="0"/>
                  <w:marRight w:val="0"/>
                  <w:marTop w:val="0"/>
                  <w:marBottom w:val="0"/>
                  <w:divBdr>
                    <w:top w:val="none" w:sz="0" w:space="0" w:color="auto"/>
                    <w:left w:val="none" w:sz="0" w:space="0" w:color="auto"/>
                    <w:bottom w:val="none" w:sz="0" w:space="0" w:color="auto"/>
                    <w:right w:val="none" w:sz="0" w:space="0" w:color="auto"/>
                  </w:divBdr>
                  <w:divsChild>
                    <w:div w:id="1990747587">
                      <w:marLeft w:val="0"/>
                      <w:marRight w:val="0"/>
                      <w:marTop w:val="0"/>
                      <w:marBottom w:val="0"/>
                      <w:divBdr>
                        <w:top w:val="none" w:sz="0" w:space="0" w:color="auto"/>
                        <w:left w:val="none" w:sz="0" w:space="0" w:color="auto"/>
                        <w:bottom w:val="none" w:sz="0" w:space="0" w:color="auto"/>
                        <w:right w:val="none" w:sz="0" w:space="0" w:color="auto"/>
                      </w:divBdr>
                    </w:div>
                  </w:divsChild>
                </w:div>
                <w:div w:id="459224680">
                  <w:marLeft w:val="0"/>
                  <w:marRight w:val="0"/>
                  <w:marTop w:val="0"/>
                  <w:marBottom w:val="0"/>
                  <w:divBdr>
                    <w:top w:val="none" w:sz="0" w:space="0" w:color="auto"/>
                    <w:left w:val="none" w:sz="0" w:space="0" w:color="auto"/>
                    <w:bottom w:val="none" w:sz="0" w:space="0" w:color="auto"/>
                    <w:right w:val="none" w:sz="0" w:space="0" w:color="auto"/>
                  </w:divBdr>
                  <w:divsChild>
                    <w:div w:id="1687514057">
                      <w:marLeft w:val="0"/>
                      <w:marRight w:val="0"/>
                      <w:marTop w:val="0"/>
                      <w:marBottom w:val="0"/>
                      <w:divBdr>
                        <w:top w:val="none" w:sz="0" w:space="0" w:color="auto"/>
                        <w:left w:val="none" w:sz="0" w:space="0" w:color="auto"/>
                        <w:bottom w:val="none" w:sz="0" w:space="0" w:color="auto"/>
                        <w:right w:val="none" w:sz="0" w:space="0" w:color="auto"/>
                      </w:divBdr>
                    </w:div>
                  </w:divsChild>
                </w:div>
                <w:div w:id="604308636">
                  <w:marLeft w:val="0"/>
                  <w:marRight w:val="0"/>
                  <w:marTop w:val="0"/>
                  <w:marBottom w:val="0"/>
                  <w:divBdr>
                    <w:top w:val="none" w:sz="0" w:space="0" w:color="auto"/>
                    <w:left w:val="none" w:sz="0" w:space="0" w:color="auto"/>
                    <w:bottom w:val="none" w:sz="0" w:space="0" w:color="auto"/>
                    <w:right w:val="none" w:sz="0" w:space="0" w:color="auto"/>
                  </w:divBdr>
                  <w:divsChild>
                    <w:div w:id="1451121141">
                      <w:marLeft w:val="0"/>
                      <w:marRight w:val="0"/>
                      <w:marTop w:val="0"/>
                      <w:marBottom w:val="0"/>
                      <w:divBdr>
                        <w:top w:val="none" w:sz="0" w:space="0" w:color="auto"/>
                        <w:left w:val="none" w:sz="0" w:space="0" w:color="auto"/>
                        <w:bottom w:val="none" w:sz="0" w:space="0" w:color="auto"/>
                        <w:right w:val="none" w:sz="0" w:space="0" w:color="auto"/>
                      </w:divBdr>
                    </w:div>
                  </w:divsChild>
                </w:div>
                <w:div w:id="646056491">
                  <w:marLeft w:val="0"/>
                  <w:marRight w:val="0"/>
                  <w:marTop w:val="0"/>
                  <w:marBottom w:val="0"/>
                  <w:divBdr>
                    <w:top w:val="none" w:sz="0" w:space="0" w:color="auto"/>
                    <w:left w:val="none" w:sz="0" w:space="0" w:color="auto"/>
                    <w:bottom w:val="none" w:sz="0" w:space="0" w:color="auto"/>
                    <w:right w:val="none" w:sz="0" w:space="0" w:color="auto"/>
                  </w:divBdr>
                  <w:divsChild>
                    <w:div w:id="1589734048">
                      <w:marLeft w:val="0"/>
                      <w:marRight w:val="0"/>
                      <w:marTop w:val="0"/>
                      <w:marBottom w:val="0"/>
                      <w:divBdr>
                        <w:top w:val="none" w:sz="0" w:space="0" w:color="auto"/>
                        <w:left w:val="none" w:sz="0" w:space="0" w:color="auto"/>
                        <w:bottom w:val="none" w:sz="0" w:space="0" w:color="auto"/>
                        <w:right w:val="none" w:sz="0" w:space="0" w:color="auto"/>
                      </w:divBdr>
                    </w:div>
                  </w:divsChild>
                </w:div>
                <w:div w:id="874540769">
                  <w:marLeft w:val="0"/>
                  <w:marRight w:val="0"/>
                  <w:marTop w:val="0"/>
                  <w:marBottom w:val="0"/>
                  <w:divBdr>
                    <w:top w:val="none" w:sz="0" w:space="0" w:color="auto"/>
                    <w:left w:val="none" w:sz="0" w:space="0" w:color="auto"/>
                    <w:bottom w:val="none" w:sz="0" w:space="0" w:color="auto"/>
                    <w:right w:val="none" w:sz="0" w:space="0" w:color="auto"/>
                  </w:divBdr>
                  <w:divsChild>
                    <w:div w:id="213736622">
                      <w:marLeft w:val="0"/>
                      <w:marRight w:val="0"/>
                      <w:marTop w:val="0"/>
                      <w:marBottom w:val="0"/>
                      <w:divBdr>
                        <w:top w:val="none" w:sz="0" w:space="0" w:color="auto"/>
                        <w:left w:val="none" w:sz="0" w:space="0" w:color="auto"/>
                        <w:bottom w:val="none" w:sz="0" w:space="0" w:color="auto"/>
                        <w:right w:val="none" w:sz="0" w:space="0" w:color="auto"/>
                      </w:divBdr>
                    </w:div>
                    <w:div w:id="410346895">
                      <w:marLeft w:val="0"/>
                      <w:marRight w:val="0"/>
                      <w:marTop w:val="0"/>
                      <w:marBottom w:val="0"/>
                      <w:divBdr>
                        <w:top w:val="none" w:sz="0" w:space="0" w:color="auto"/>
                        <w:left w:val="none" w:sz="0" w:space="0" w:color="auto"/>
                        <w:bottom w:val="none" w:sz="0" w:space="0" w:color="auto"/>
                        <w:right w:val="none" w:sz="0" w:space="0" w:color="auto"/>
                      </w:divBdr>
                    </w:div>
                    <w:div w:id="915745311">
                      <w:marLeft w:val="0"/>
                      <w:marRight w:val="0"/>
                      <w:marTop w:val="0"/>
                      <w:marBottom w:val="0"/>
                      <w:divBdr>
                        <w:top w:val="none" w:sz="0" w:space="0" w:color="auto"/>
                        <w:left w:val="none" w:sz="0" w:space="0" w:color="auto"/>
                        <w:bottom w:val="none" w:sz="0" w:space="0" w:color="auto"/>
                        <w:right w:val="none" w:sz="0" w:space="0" w:color="auto"/>
                      </w:divBdr>
                    </w:div>
                    <w:div w:id="1100219010">
                      <w:marLeft w:val="0"/>
                      <w:marRight w:val="0"/>
                      <w:marTop w:val="0"/>
                      <w:marBottom w:val="0"/>
                      <w:divBdr>
                        <w:top w:val="none" w:sz="0" w:space="0" w:color="auto"/>
                        <w:left w:val="none" w:sz="0" w:space="0" w:color="auto"/>
                        <w:bottom w:val="none" w:sz="0" w:space="0" w:color="auto"/>
                        <w:right w:val="none" w:sz="0" w:space="0" w:color="auto"/>
                      </w:divBdr>
                    </w:div>
                    <w:div w:id="1123187326">
                      <w:marLeft w:val="0"/>
                      <w:marRight w:val="0"/>
                      <w:marTop w:val="0"/>
                      <w:marBottom w:val="0"/>
                      <w:divBdr>
                        <w:top w:val="none" w:sz="0" w:space="0" w:color="auto"/>
                        <w:left w:val="none" w:sz="0" w:space="0" w:color="auto"/>
                        <w:bottom w:val="none" w:sz="0" w:space="0" w:color="auto"/>
                        <w:right w:val="none" w:sz="0" w:space="0" w:color="auto"/>
                      </w:divBdr>
                    </w:div>
                    <w:div w:id="1657492841">
                      <w:marLeft w:val="0"/>
                      <w:marRight w:val="0"/>
                      <w:marTop w:val="0"/>
                      <w:marBottom w:val="0"/>
                      <w:divBdr>
                        <w:top w:val="none" w:sz="0" w:space="0" w:color="auto"/>
                        <w:left w:val="none" w:sz="0" w:space="0" w:color="auto"/>
                        <w:bottom w:val="none" w:sz="0" w:space="0" w:color="auto"/>
                        <w:right w:val="none" w:sz="0" w:space="0" w:color="auto"/>
                      </w:divBdr>
                    </w:div>
                  </w:divsChild>
                </w:div>
                <w:div w:id="1138495202">
                  <w:marLeft w:val="0"/>
                  <w:marRight w:val="0"/>
                  <w:marTop w:val="0"/>
                  <w:marBottom w:val="0"/>
                  <w:divBdr>
                    <w:top w:val="none" w:sz="0" w:space="0" w:color="auto"/>
                    <w:left w:val="none" w:sz="0" w:space="0" w:color="auto"/>
                    <w:bottom w:val="none" w:sz="0" w:space="0" w:color="auto"/>
                    <w:right w:val="none" w:sz="0" w:space="0" w:color="auto"/>
                  </w:divBdr>
                  <w:divsChild>
                    <w:div w:id="46151852">
                      <w:marLeft w:val="0"/>
                      <w:marRight w:val="0"/>
                      <w:marTop w:val="0"/>
                      <w:marBottom w:val="0"/>
                      <w:divBdr>
                        <w:top w:val="none" w:sz="0" w:space="0" w:color="auto"/>
                        <w:left w:val="none" w:sz="0" w:space="0" w:color="auto"/>
                        <w:bottom w:val="none" w:sz="0" w:space="0" w:color="auto"/>
                        <w:right w:val="none" w:sz="0" w:space="0" w:color="auto"/>
                      </w:divBdr>
                    </w:div>
                  </w:divsChild>
                </w:div>
                <w:div w:id="1193228313">
                  <w:marLeft w:val="0"/>
                  <w:marRight w:val="0"/>
                  <w:marTop w:val="0"/>
                  <w:marBottom w:val="0"/>
                  <w:divBdr>
                    <w:top w:val="none" w:sz="0" w:space="0" w:color="auto"/>
                    <w:left w:val="none" w:sz="0" w:space="0" w:color="auto"/>
                    <w:bottom w:val="none" w:sz="0" w:space="0" w:color="auto"/>
                    <w:right w:val="none" w:sz="0" w:space="0" w:color="auto"/>
                  </w:divBdr>
                  <w:divsChild>
                    <w:div w:id="381759907">
                      <w:marLeft w:val="0"/>
                      <w:marRight w:val="0"/>
                      <w:marTop w:val="0"/>
                      <w:marBottom w:val="0"/>
                      <w:divBdr>
                        <w:top w:val="none" w:sz="0" w:space="0" w:color="auto"/>
                        <w:left w:val="none" w:sz="0" w:space="0" w:color="auto"/>
                        <w:bottom w:val="none" w:sz="0" w:space="0" w:color="auto"/>
                        <w:right w:val="none" w:sz="0" w:space="0" w:color="auto"/>
                      </w:divBdr>
                    </w:div>
                  </w:divsChild>
                </w:div>
                <w:div w:id="1207910631">
                  <w:marLeft w:val="0"/>
                  <w:marRight w:val="0"/>
                  <w:marTop w:val="0"/>
                  <w:marBottom w:val="0"/>
                  <w:divBdr>
                    <w:top w:val="none" w:sz="0" w:space="0" w:color="auto"/>
                    <w:left w:val="none" w:sz="0" w:space="0" w:color="auto"/>
                    <w:bottom w:val="none" w:sz="0" w:space="0" w:color="auto"/>
                    <w:right w:val="none" w:sz="0" w:space="0" w:color="auto"/>
                  </w:divBdr>
                  <w:divsChild>
                    <w:div w:id="1347710465">
                      <w:marLeft w:val="0"/>
                      <w:marRight w:val="0"/>
                      <w:marTop w:val="0"/>
                      <w:marBottom w:val="0"/>
                      <w:divBdr>
                        <w:top w:val="none" w:sz="0" w:space="0" w:color="auto"/>
                        <w:left w:val="none" w:sz="0" w:space="0" w:color="auto"/>
                        <w:bottom w:val="none" w:sz="0" w:space="0" w:color="auto"/>
                        <w:right w:val="none" w:sz="0" w:space="0" w:color="auto"/>
                      </w:divBdr>
                    </w:div>
                  </w:divsChild>
                </w:div>
                <w:div w:id="1267957435">
                  <w:marLeft w:val="0"/>
                  <w:marRight w:val="0"/>
                  <w:marTop w:val="0"/>
                  <w:marBottom w:val="0"/>
                  <w:divBdr>
                    <w:top w:val="none" w:sz="0" w:space="0" w:color="auto"/>
                    <w:left w:val="none" w:sz="0" w:space="0" w:color="auto"/>
                    <w:bottom w:val="none" w:sz="0" w:space="0" w:color="auto"/>
                    <w:right w:val="none" w:sz="0" w:space="0" w:color="auto"/>
                  </w:divBdr>
                  <w:divsChild>
                    <w:div w:id="770472677">
                      <w:marLeft w:val="0"/>
                      <w:marRight w:val="0"/>
                      <w:marTop w:val="0"/>
                      <w:marBottom w:val="0"/>
                      <w:divBdr>
                        <w:top w:val="none" w:sz="0" w:space="0" w:color="auto"/>
                        <w:left w:val="none" w:sz="0" w:space="0" w:color="auto"/>
                        <w:bottom w:val="none" w:sz="0" w:space="0" w:color="auto"/>
                        <w:right w:val="none" w:sz="0" w:space="0" w:color="auto"/>
                      </w:divBdr>
                    </w:div>
                  </w:divsChild>
                </w:div>
                <w:div w:id="1369140151">
                  <w:marLeft w:val="0"/>
                  <w:marRight w:val="0"/>
                  <w:marTop w:val="0"/>
                  <w:marBottom w:val="0"/>
                  <w:divBdr>
                    <w:top w:val="none" w:sz="0" w:space="0" w:color="auto"/>
                    <w:left w:val="none" w:sz="0" w:space="0" w:color="auto"/>
                    <w:bottom w:val="none" w:sz="0" w:space="0" w:color="auto"/>
                    <w:right w:val="none" w:sz="0" w:space="0" w:color="auto"/>
                  </w:divBdr>
                  <w:divsChild>
                    <w:div w:id="1031614189">
                      <w:marLeft w:val="0"/>
                      <w:marRight w:val="0"/>
                      <w:marTop w:val="0"/>
                      <w:marBottom w:val="0"/>
                      <w:divBdr>
                        <w:top w:val="none" w:sz="0" w:space="0" w:color="auto"/>
                        <w:left w:val="none" w:sz="0" w:space="0" w:color="auto"/>
                        <w:bottom w:val="none" w:sz="0" w:space="0" w:color="auto"/>
                        <w:right w:val="none" w:sz="0" w:space="0" w:color="auto"/>
                      </w:divBdr>
                    </w:div>
                    <w:div w:id="1567573932">
                      <w:marLeft w:val="0"/>
                      <w:marRight w:val="0"/>
                      <w:marTop w:val="0"/>
                      <w:marBottom w:val="0"/>
                      <w:divBdr>
                        <w:top w:val="none" w:sz="0" w:space="0" w:color="auto"/>
                        <w:left w:val="none" w:sz="0" w:space="0" w:color="auto"/>
                        <w:bottom w:val="none" w:sz="0" w:space="0" w:color="auto"/>
                        <w:right w:val="none" w:sz="0" w:space="0" w:color="auto"/>
                      </w:divBdr>
                    </w:div>
                  </w:divsChild>
                </w:div>
                <w:div w:id="1474714961">
                  <w:marLeft w:val="0"/>
                  <w:marRight w:val="0"/>
                  <w:marTop w:val="0"/>
                  <w:marBottom w:val="0"/>
                  <w:divBdr>
                    <w:top w:val="none" w:sz="0" w:space="0" w:color="auto"/>
                    <w:left w:val="none" w:sz="0" w:space="0" w:color="auto"/>
                    <w:bottom w:val="none" w:sz="0" w:space="0" w:color="auto"/>
                    <w:right w:val="none" w:sz="0" w:space="0" w:color="auto"/>
                  </w:divBdr>
                  <w:divsChild>
                    <w:div w:id="794064766">
                      <w:marLeft w:val="0"/>
                      <w:marRight w:val="0"/>
                      <w:marTop w:val="0"/>
                      <w:marBottom w:val="0"/>
                      <w:divBdr>
                        <w:top w:val="none" w:sz="0" w:space="0" w:color="auto"/>
                        <w:left w:val="none" w:sz="0" w:space="0" w:color="auto"/>
                        <w:bottom w:val="none" w:sz="0" w:space="0" w:color="auto"/>
                        <w:right w:val="none" w:sz="0" w:space="0" w:color="auto"/>
                      </w:divBdr>
                    </w:div>
                  </w:divsChild>
                </w:div>
                <w:div w:id="1870800774">
                  <w:marLeft w:val="0"/>
                  <w:marRight w:val="0"/>
                  <w:marTop w:val="0"/>
                  <w:marBottom w:val="0"/>
                  <w:divBdr>
                    <w:top w:val="none" w:sz="0" w:space="0" w:color="auto"/>
                    <w:left w:val="none" w:sz="0" w:space="0" w:color="auto"/>
                    <w:bottom w:val="none" w:sz="0" w:space="0" w:color="auto"/>
                    <w:right w:val="none" w:sz="0" w:space="0" w:color="auto"/>
                  </w:divBdr>
                  <w:divsChild>
                    <w:div w:id="1461193578">
                      <w:marLeft w:val="0"/>
                      <w:marRight w:val="0"/>
                      <w:marTop w:val="0"/>
                      <w:marBottom w:val="0"/>
                      <w:divBdr>
                        <w:top w:val="none" w:sz="0" w:space="0" w:color="auto"/>
                        <w:left w:val="none" w:sz="0" w:space="0" w:color="auto"/>
                        <w:bottom w:val="none" w:sz="0" w:space="0" w:color="auto"/>
                        <w:right w:val="none" w:sz="0" w:space="0" w:color="auto"/>
                      </w:divBdr>
                    </w:div>
                  </w:divsChild>
                </w:div>
                <w:div w:id="1986352770">
                  <w:marLeft w:val="0"/>
                  <w:marRight w:val="0"/>
                  <w:marTop w:val="0"/>
                  <w:marBottom w:val="0"/>
                  <w:divBdr>
                    <w:top w:val="none" w:sz="0" w:space="0" w:color="auto"/>
                    <w:left w:val="none" w:sz="0" w:space="0" w:color="auto"/>
                    <w:bottom w:val="none" w:sz="0" w:space="0" w:color="auto"/>
                    <w:right w:val="none" w:sz="0" w:space="0" w:color="auto"/>
                  </w:divBdr>
                  <w:divsChild>
                    <w:div w:id="2119786833">
                      <w:marLeft w:val="0"/>
                      <w:marRight w:val="0"/>
                      <w:marTop w:val="0"/>
                      <w:marBottom w:val="0"/>
                      <w:divBdr>
                        <w:top w:val="none" w:sz="0" w:space="0" w:color="auto"/>
                        <w:left w:val="none" w:sz="0" w:space="0" w:color="auto"/>
                        <w:bottom w:val="none" w:sz="0" w:space="0" w:color="auto"/>
                        <w:right w:val="none" w:sz="0" w:space="0" w:color="auto"/>
                      </w:divBdr>
                    </w:div>
                  </w:divsChild>
                </w:div>
                <w:div w:id="2071419687">
                  <w:marLeft w:val="0"/>
                  <w:marRight w:val="0"/>
                  <w:marTop w:val="0"/>
                  <w:marBottom w:val="0"/>
                  <w:divBdr>
                    <w:top w:val="none" w:sz="0" w:space="0" w:color="auto"/>
                    <w:left w:val="none" w:sz="0" w:space="0" w:color="auto"/>
                    <w:bottom w:val="none" w:sz="0" w:space="0" w:color="auto"/>
                    <w:right w:val="none" w:sz="0" w:space="0" w:color="auto"/>
                  </w:divBdr>
                  <w:divsChild>
                    <w:div w:id="1851487547">
                      <w:marLeft w:val="0"/>
                      <w:marRight w:val="0"/>
                      <w:marTop w:val="0"/>
                      <w:marBottom w:val="0"/>
                      <w:divBdr>
                        <w:top w:val="none" w:sz="0" w:space="0" w:color="auto"/>
                        <w:left w:val="none" w:sz="0" w:space="0" w:color="auto"/>
                        <w:bottom w:val="none" w:sz="0" w:space="0" w:color="auto"/>
                        <w:right w:val="none" w:sz="0" w:space="0" w:color="auto"/>
                      </w:divBdr>
                    </w:div>
                    <w:div w:id="186810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2450">
          <w:marLeft w:val="0"/>
          <w:marRight w:val="0"/>
          <w:marTop w:val="0"/>
          <w:marBottom w:val="0"/>
          <w:divBdr>
            <w:top w:val="none" w:sz="0" w:space="0" w:color="auto"/>
            <w:left w:val="none" w:sz="0" w:space="0" w:color="auto"/>
            <w:bottom w:val="none" w:sz="0" w:space="0" w:color="auto"/>
            <w:right w:val="none" w:sz="0" w:space="0" w:color="auto"/>
          </w:divBdr>
          <w:divsChild>
            <w:div w:id="377750241">
              <w:marLeft w:val="-75"/>
              <w:marRight w:val="0"/>
              <w:marTop w:val="30"/>
              <w:marBottom w:val="30"/>
              <w:divBdr>
                <w:top w:val="none" w:sz="0" w:space="0" w:color="auto"/>
                <w:left w:val="none" w:sz="0" w:space="0" w:color="auto"/>
                <w:bottom w:val="none" w:sz="0" w:space="0" w:color="auto"/>
                <w:right w:val="none" w:sz="0" w:space="0" w:color="auto"/>
              </w:divBdr>
              <w:divsChild>
                <w:div w:id="74278923">
                  <w:marLeft w:val="0"/>
                  <w:marRight w:val="0"/>
                  <w:marTop w:val="0"/>
                  <w:marBottom w:val="0"/>
                  <w:divBdr>
                    <w:top w:val="none" w:sz="0" w:space="0" w:color="auto"/>
                    <w:left w:val="none" w:sz="0" w:space="0" w:color="auto"/>
                    <w:bottom w:val="none" w:sz="0" w:space="0" w:color="auto"/>
                    <w:right w:val="none" w:sz="0" w:space="0" w:color="auto"/>
                  </w:divBdr>
                  <w:divsChild>
                    <w:div w:id="2125824">
                      <w:marLeft w:val="0"/>
                      <w:marRight w:val="0"/>
                      <w:marTop w:val="0"/>
                      <w:marBottom w:val="0"/>
                      <w:divBdr>
                        <w:top w:val="none" w:sz="0" w:space="0" w:color="auto"/>
                        <w:left w:val="none" w:sz="0" w:space="0" w:color="auto"/>
                        <w:bottom w:val="none" w:sz="0" w:space="0" w:color="auto"/>
                        <w:right w:val="none" w:sz="0" w:space="0" w:color="auto"/>
                      </w:divBdr>
                    </w:div>
                    <w:div w:id="183178830">
                      <w:marLeft w:val="0"/>
                      <w:marRight w:val="0"/>
                      <w:marTop w:val="0"/>
                      <w:marBottom w:val="0"/>
                      <w:divBdr>
                        <w:top w:val="none" w:sz="0" w:space="0" w:color="auto"/>
                        <w:left w:val="none" w:sz="0" w:space="0" w:color="auto"/>
                        <w:bottom w:val="none" w:sz="0" w:space="0" w:color="auto"/>
                        <w:right w:val="none" w:sz="0" w:space="0" w:color="auto"/>
                      </w:divBdr>
                    </w:div>
                    <w:div w:id="796291056">
                      <w:marLeft w:val="0"/>
                      <w:marRight w:val="0"/>
                      <w:marTop w:val="0"/>
                      <w:marBottom w:val="0"/>
                      <w:divBdr>
                        <w:top w:val="none" w:sz="0" w:space="0" w:color="auto"/>
                        <w:left w:val="none" w:sz="0" w:space="0" w:color="auto"/>
                        <w:bottom w:val="none" w:sz="0" w:space="0" w:color="auto"/>
                        <w:right w:val="none" w:sz="0" w:space="0" w:color="auto"/>
                      </w:divBdr>
                    </w:div>
                    <w:div w:id="1152596581">
                      <w:marLeft w:val="0"/>
                      <w:marRight w:val="0"/>
                      <w:marTop w:val="0"/>
                      <w:marBottom w:val="0"/>
                      <w:divBdr>
                        <w:top w:val="none" w:sz="0" w:space="0" w:color="auto"/>
                        <w:left w:val="none" w:sz="0" w:space="0" w:color="auto"/>
                        <w:bottom w:val="none" w:sz="0" w:space="0" w:color="auto"/>
                        <w:right w:val="none" w:sz="0" w:space="0" w:color="auto"/>
                      </w:divBdr>
                    </w:div>
                    <w:div w:id="1331836064">
                      <w:marLeft w:val="0"/>
                      <w:marRight w:val="0"/>
                      <w:marTop w:val="0"/>
                      <w:marBottom w:val="0"/>
                      <w:divBdr>
                        <w:top w:val="none" w:sz="0" w:space="0" w:color="auto"/>
                        <w:left w:val="none" w:sz="0" w:space="0" w:color="auto"/>
                        <w:bottom w:val="none" w:sz="0" w:space="0" w:color="auto"/>
                        <w:right w:val="none" w:sz="0" w:space="0" w:color="auto"/>
                      </w:divBdr>
                    </w:div>
                    <w:div w:id="1675913660">
                      <w:marLeft w:val="0"/>
                      <w:marRight w:val="0"/>
                      <w:marTop w:val="0"/>
                      <w:marBottom w:val="0"/>
                      <w:divBdr>
                        <w:top w:val="none" w:sz="0" w:space="0" w:color="auto"/>
                        <w:left w:val="none" w:sz="0" w:space="0" w:color="auto"/>
                        <w:bottom w:val="none" w:sz="0" w:space="0" w:color="auto"/>
                        <w:right w:val="none" w:sz="0" w:space="0" w:color="auto"/>
                      </w:divBdr>
                    </w:div>
                  </w:divsChild>
                </w:div>
                <w:div w:id="456459734">
                  <w:marLeft w:val="0"/>
                  <w:marRight w:val="0"/>
                  <w:marTop w:val="0"/>
                  <w:marBottom w:val="0"/>
                  <w:divBdr>
                    <w:top w:val="none" w:sz="0" w:space="0" w:color="auto"/>
                    <w:left w:val="none" w:sz="0" w:space="0" w:color="auto"/>
                    <w:bottom w:val="none" w:sz="0" w:space="0" w:color="auto"/>
                    <w:right w:val="none" w:sz="0" w:space="0" w:color="auto"/>
                  </w:divBdr>
                  <w:divsChild>
                    <w:div w:id="288167129">
                      <w:marLeft w:val="0"/>
                      <w:marRight w:val="0"/>
                      <w:marTop w:val="0"/>
                      <w:marBottom w:val="0"/>
                      <w:divBdr>
                        <w:top w:val="none" w:sz="0" w:space="0" w:color="auto"/>
                        <w:left w:val="none" w:sz="0" w:space="0" w:color="auto"/>
                        <w:bottom w:val="none" w:sz="0" w:space="0" w:color="auto"/>
                        <w:right w:val="none" w:sz="0" w:space="0" w:color="auto"/>
                      </w:divBdr>
                    </w:div>
                    <w:div w:id="1375423007">
                      <w:marLeft w:val="0"/>
                      <w:marRight w:val="0"/>
                      <w:marTop w:val="0"/>
                      <w:marBottom w:val="0"/>
                      <w:divBdr>
                        <w:top w:val="none" w:sz="0" w:space="0" w:color="auto"/>
                        <w:left w:val="none" w:sz="0" w:space="0" w:color="auto"/>
                        <w:bottom w:val="none" w:sz="0" w:space="0" w:color="auto"/>
                        <w:right w:val="none" w:sz="0" w:space="0" w:color="auto"/>
                      </w:divBdr>
                    </w:div>
                  </w:divsChild>
                </w:div>
                <w:div w:id="472218478">
                  <w:marLeft w:val="0"/>
                  <w:marRight w:val="0"/>
                  <w:marTop w:val="0"/>
                  <w:marBottom w:val="0"/>
                  <w:divBdr>
                    <w:top w:val="none" w:sz="0" w:space="0" w:color="auto"/>
                    <w:left w:val="none" w:sz="0" w:space="0" w:color="auto"/>
                    <w:bottom w:val="none" w:sz="0" w:space="0" w:color="auto"/>
                    <w:right w:val="none" w:sz="0" w:space="0" w:color="auto"/>
                  </w:divBdr>
                  <w:divsChild>
                    <w:div w:id="466163621">
                      <w:marLeft w:val="0"/>
                      <w:marRight w:val="0"/>
                      <w:marTop w:val="0"/>
                      <w:marBottom w:val="0"/>
                      <w:divBdr>
                        <w:top w:val="none" w:sz="0" w:space="0" w:color="auto"/>
                        <w:left w:val="none" w:sz="0" w:space="0" w:color="auto"/>
                        <w:bottom w:val="none" w:sz="0" w:space="0" w:color="auto"/>
                        <w:right w:val="none" w:sz="0" w:space="0" w:color="auto"/>
                      </w:divBdr>
                    </w:div>
                  </w:divsChild>
                </w:div>
                <w:div w:id="587275269">
                  <w:marLeft w:val="0"/>
                  <w:marRight w:val="0"/>
                  <w:marTop w:val="0"/>
                  <w:marBottom w:val="0"/>
                  <w:divBdr>
                    <w:top w:val="none" w:sz="0" w:space="0" w:color="auto"/>
                    <w:left w:val="none" w:sz="0" w:space="0" w:color="auto"/>
                    <w:bottom w:val="none" w:sz="0" w:space="0" w:color="auto"/>
                    <w:right w:val="none" w:sz="0" w:space="0" w:color="auto"/>
                  </w:divBdr>
                  <w:divsChild>
                    <w:div w:id="622615426">
                      <w:marLeft w:val="0"/>
                      <w:marRight w:val="0"/>
                      <w:marTop w:val="0"/>
                      <w:marBottom w:val="0"/>
                      <w:divBdr>
                        <w:top w:val="none" w:sz="0" w:space="0" w:color="auto"/>
                        <w:left w:val="none" w:sz="0" w:space="0" w:color="auto"/>
                        <w:bottom w:val="none" w:sz="0" w:space="0" w:color="auto"/>
                        <w:right w:val="none" w:sz="0" w:space="0" w:color="auto"/>
                      </w:divBdr>
                    </w:div>
                  </w:divsChild>
                </w:div>
                <w:div w:id="635261743">
                  <w:marLeft w:val="0"/>
                  <w:marRight w:val="0"/>
                  <w:marTop w:val="0"/>
                  <w:marBottom w:val="0"/>
                  <w:divBdr>
                    <w:top w:val="none" w:sz="0" w:space="0" w:color="auto"/>
                    <w:left w:val="none" w:sz="0" w:space="0" w:color="auto"/>
                    <w:bottom w:val="none" w:sz="0" w:space="0" w:color="auto"/>
                    <w:right w:val="none" w:sz="0" w:space="0" w:color="auto"/>
                  </w:divBdr>
                  <w:divsChild>
                    <w:div w:id="275404513">
                      <w:marLeft w:val="0"/>
                      <w:marRight w:val="0"/>
                      <w:marTop w:val="0"/>
                      <w:marBottom w:val="0"/>
                      <w:divBdr>
                        <w:top w:val="none" w:sz="0" w:space="0" w:color="auto"/>
                        <w:left w:val="none" w:sz="0" w:space="0" w:color="auto"/>
                        <w:bottom w:val="none" w:sz="0" w:space="0" w:color="auto"/>
                        <w:right w:val="none" w:sz="0" w:space="0" w:color="auto"/>
                      </w:divBdr>
                    </w:div>
                  </w:divsChild>
                </w:div>
                <w:div w:id="714425724">
                  <w:marLeft w:val="0"/>
                  <w:marRight w:val="0"/>
                  <w:marTop w:val="0"/>
                  <w:marBottom w:val="0"/>
                  <w:divBdr>
                    <w:top w:val="none" w:sz="0" w:space="0" w:color="auto"/>
                    <w:left w:val="none" w:sz="0" w:space="0" w:color="auto"/>
                    <w:bottom w:val="none" w:sz="0" w:space="0" w:color="auto"/>
                    <w:right w:val="none" w:sz="0" w:space="0" w:color="auto"/>
                  </w:divBdr>
                  <w:divsChild>
                    <w:div w:id="11957571">
                      <w:marLeft w:val="0"/>
                      <w:marRight w:val="0"/>
                      <w:marTop w:val="0"/>
                      <w:marBottom w:val="0"/>
                      <w:divBdr>
                        <w:top w:val="none" w:sz="0" w:space="0" w:color="auto"/>
                        <w:left w:val="none" w:sz="0" w:space="0" w:color="auto"/>
                        <w:bottom w:val="none" w:sz="0" w:space="0" w:color="auto"/>
                        <w:right w:val="none" w:sz="0" w:space="0" w:color="auto"/>
                      </w:divBdr>
                    </w:div>
                  </w:divsChild>
                </w:div>
                <w:div w:id="842865949">
                  <w:marLeft w:val="0"/>
                  <w:marRight w:val="0"/>
                  <w:marTop w:val="0"/>
                  <w:marBottom w:val="0"/>
                  <w:divBdr>
                    <w:top w:val="none" w:sz="0" w:space="0" w:color="auto"/>
                    <w:left w:val="none" w:sz="0" w:space="0" w:color="auto"/>
                    <w:bottom w:val="none" w:sz="0" w:space="0" w:color="auto"/>
                    <w:right w:val="none" w:sz="0" w:space="0" w:color="auto"/>
                  </w:divBdr>
                  <w:divsChild>
                    <w:div w:id="838079664">
                      <w:marLeft w:val="0"/>
                      <w:marRight w:val="0"/>
                      <w:marTop w:val="0"/>
                      <w:marBottom w:val="0"/>
                      <w:divBdr>
                        <w:top w:val="none" w:sz="0" w:space="0" w:color="auto"/>
                        <w:left w:val="none" w:sz="0" w:space="0" w:color="auto"/>
                        <w:bottom w:val="none" w:sz="0" w:space="0" w:color="auto"/>
                        <w:right w:val="none" w:sz="0" w:space="0" w:color="auto"/>
                      </w:divBdr>
                    </w:div>
                  </w:divsChild>
                </w:div>
                <w:div w:id="937983581">
                  <w:marLeft w:val="0"/>
                  <w:marRight w:val="0"/>
                  <w:marTop w:val="0"/>
                  <w:marBottom w:val="0"/>
                  <w:divBdr>
                    <w:top w:val="none" w:sz="0" w:space="0" w:color="auto"/>
                    <w:left w:val="none" w:sz="0" w:space="0" w:color="auto"/>
                    <w:bottom w:val="none" w:sz="0" w:space="0" w:color="auto"/>
                    <w:right w:val="none" w:sz="0" w:space="0" w:color="auto"/>
                  </w:divBdr>
                  <w:divsChild>
                    <w:div w:id="1833521239">
                      <w:marLeft w:val="0"/>
                      <w:marRight w:val="0"/>
                      <w:marTop w:val="0"/>
                      <w:marBottom w:val="0"/>
                      <w:divBdr>
                        <w:top w:val="none" w:sz="0" w:space="0" w:color="auto"/>
                        <w:left w:val="none" w:sz="0" w:space="0" w:color="auto"/>
                        <w:bottom w:val="none" w:sz="0" w:space="0" w:color="auto"/>
                        <w:right w:val="none" w:sz="0" w:space="0" w:color="auto"/>
                      </w:divBdr>
                    </w:div>
                    <w:div w:id="1891527897">
                      <w:marLeft w:val="0"/>
                      <w:marRight w:val="0"/>
                      <w:marTop w:val="0"/>
                      <w:marBottom w:val="0"/>
                      <w:divBdr>
                        <w:top w:val="none" w:sz="0" w:space="0" w:color="auto"/>
                        <w:left w:val="none" w:sz="0" w:space="0" w:color="auto"/>
                        <w:bottom w:val="none" w:sz="0" w:space="0" w:color="auto"/>
                        <w:right w:val="none" w:sz="0" w:space="0" w:color="auto"/>
                      </w:divBdr>
                    </w:div>
                  </w:divsChild>
                </w:div>
                <w:div w:id="1041587768">
                  <w:marLeft w:val="0"/>
                  <w:marRight w:val="0"/>
                  <w:marTop w:val="0"/>
                  <w:marBottom w:val="0"/>
                  <w:divBdr>
                    <w:top w:val="none" w:sz="0" w:space="0" w:color="auto"/>
                    <w:left w:val="none" w:sz="0" w:space="0" w:color="auto"/>
                    <w:bottom w:val="none" w:sz="0" w:space="0" w:color="auto"/>
                    <w:right w:val="none" w:sz="0" w:space="0" w:color="auto"/>
                  </w:divBdr>
                  <w:divsChild>
                    <w:div w:id="1450128059">
                      <w:marLeft w:val="0"/>
                      <w:marRight w:val="0"/>
                      <w:marTop w:val="0"/>
                      <w:marBottom w:val="0"/>
                      <w:divBdr>
                        <w:top w:val="none" w:sz="0" w:space="0" w:color="auto"/>
                        <w:left w:val="none" w:sz="0" w:space="0" w:color="auto"/>
                        <w:bottom w:val="none" w:sz="0" w:space="0" w:color="auto"/>
                        <w:right w:val="none" w:sz="0" w:space="0" w:color="auto"/>
                      </w:divBdr>
                    </w:div>
                  </w:divsChild>
                </w:div>
                <w:div w:id="1196117695">
                  <w:marLeft w:val="0"/>
                  <w:marRight w:val="0"/>
                  <w:marTop w:val="0"/>
                  <w:marBottom w:val="0"/>
                  <w:divBdr>
                    <w:top w:val="none" w:sz="0" w:space="0" w:color="auto"/>
                    <w:left w:val="none" w:sz="0" w:space="0" w:color="auto"/>
                    <w:bottom w:val="none" w:sz="0" w:space="0" w:color="auto"/>
                    <w:right w:val="none" w:sz="0" w:space="0" w:color="auto"/>
                  </w:divBdr>
                  <w:divsChild>
                    <w:div w:id="1850098581">
                      <w:marLeft w:val="0"/>
                      <w:marRight w:val="0"/>
                      <w:marTop w:val="0"/>
                      <w:marBottom w:val="0"/>
                      <w:divBdr>
                        <w:top w:val="none" w:sz="0" w:space="0" w:color="auto"/>
                        <w:left w:val="none" w:sz="0" w:space="0" w:color="auto"/>
                        <w:bottom w:val="none" w:sz="0" w:space="0" w:color="auto"/>
                        <w:right w:val="none" w:sz="0" w:space="0" w:color="auto"/>
                      </w:divBdr>
                    </w:div>
                  </w:divsChild>
                </w:div>
                <w:div w:id="1335838492">
                  <w:marLeft w:val="0"/>
                  <w:marRight w:val="0"/>
                  <w:marTop w:val="0"/>
                  <w:marBottom w:val="0"/>
                  <w:divBdr>
                    <w:top w:val="none" w:sz="0" w:space="0" w:color="auto"/>
                    <w:left w:val="none" w:sz="0" w:space="0" w:color="auto"/>
                    <w:bottom w:val="none" w:sz="0" w:space="0" w:color="auto"/>
                    <w:right w:val="none" w:sz="0" w:space="0" w:color="auto"/>
                  </w:divBdr>
                  <w:divsChild>
                    <w:div w:id="541093441">
                      <w:marLeft w:val="0"/>
                      <w:marRight w:val="0"/>
                      <w:marTop w:val="0"/>
                      <w:marBottom w:val="0"/>
                      <w:divBdr>
                        <w:top w:val="none" w:sz="0" w:space="0" w:color="auto"/>
                        <w:left w:val="none" w:sz="0" w:space="0" w:color="auto"/>
                        <w:bottom w:val="none" w:sz="0" w:space="0" w:color="auto"/>
                        <w:right w:val="none" w:sz="0" w:space="0" w:color="auto"/>
                      </w:divBdr>
                    </w:div>
                  </w:divsChild>
                </w:div>
                <w:div w:id="1413312527">
                  <w:marLeft w:val="0"/>
                  <w:marRight w:val="0"/>
                  <w:marTop w:val="0"/>
                  <w:marBottom w:val="0"/>
                  <w:divBdr>
                    <w:top w:val="none" w:sz="0" w:space="0" w:color="auto"/>
                    <w:left w:val="none" w:sz="0" w:space="0" w:color="auto"/>
                    <w:bottom w:val="none" w:sz="0" w:space="0" w:color="auto"/>
                    <w:right w:val="none" w:sz="0" w:space="0" w:color="auto"/>
                  </w:divBdr>
                  <w:divsChild>
                    <w:div w:id="1040086827">
                      <w:marLeft w:val="0"/>
                      <w:marRight w:val="0"/>
                      <w:marTop w:val="0"/>
                      <w:marBottom w:val="0"/>
                      <w:divBdr>
                        <w:top w:val="none" w:sz="0" w:space="0" w:color="auto"/>
                        <w:left w:val="none" w:sz="0" w:space="0" w:color="auto"/>
                        <w:bottom w:val="none" w:sz="0" w:space="0" w:color="auto"/>
                        <w:right w:val="none" w:sz="0" w:space="0" w:color="auto"/>
                      </w:divBdr>
                    </w:div>
                  </w:divsChild>
                </w:div>
                <w:div w:id="1522279423">
                  <w:marLeft w:val="0"/>
                  <w:marRight w:val="0"/>
                  <w:marTop w:val="0"/>
                  <w:marBottom w:val="0"/>
                  <w:divBdr>
                    <w:top w:val="none" w:sz="0" w:space="0" w:color="auto"/>
                    <w:left w:val="none" w:sz="0" w:space="0" w:color="auto"/>
                    <w:bottom w:val="none" w:sz="0" w:space="0" w:color="auto"/>
                    <w:right w:val="none" w:sz="0" w:space="0" w:color="auto"/>
                  </w:divBdr>
                  <w:divsChild>
                    <w:div w:id="1361783520">
                      <w:marLeft w:val="0"/>
                      <w:marRight w:val="0"/>
                      <w:marTop w:val="0"/>
                      <w:marBottom w:val="0"/>
                      <w:divBdr>
                        <w:top w:val="none" w:sz="0" w:space="0" w:color="auto"/>
                        <w:left w:val="none" w:sz="0" w:space="0" w:color="auto"/>
                        <w:bottom w:val="none" w:sz="0" w:space="0" w:color="auto"/>
                        <w:right w:val="none" w:sz="0" w:space="0" w:color="auto"/>
                      </w:divBdr>
                    </w:div>
                  </w:divsChild>
                </w:div>
                <w:div w:id="1657492756">
                  <w:marLeft w:val="0"/>
                  <w:marRight w:val="0"/>
                  <w:marTop w:val="0"/>
                  <w:marBottom w:val="0"/>
                  <w:divBdr>
                    <w:top w:val="none" w:sz="0" w:space="0" w:color="auto"/>
                    <w:left w:val="none" w:sz="0" w:space="0" w:color="auto"/>
                    <w:bottom w:val="none" w:sz="0" w:space="0" w:color="auto"/>
                    <w:right w:val="none" w:sz="0" w:space="0" w:color="auto"/>
                  </w:divBdr>
                  <w:divsChild>
                    <w:div w:id="2090227737">
                      <w:marLeft w:val="0"/>
                      <w:marRight w:val="0"/>
                      <w:marTop w:val="0"/>
                      <w:marBottom w:val="0"/>
                      <w:divBdr>
                        <w:top w:val="none" w:sz="0" w:space="0" w:color="auto"/>
                        <w:left w:val="none" w:sz="0" w:space="0" w:color="auto"/>
                        <w:bottom w:val="none" w:sz="0" w:space="0" w:color="auto"/>
                        <w:right w:val="none" w:sz="0" w:space="0" w:color="auto"/>
                      </w:divBdr>
                    </w:div>
                  </w:divsChild>
                </w:div>
                <w:div w:id="1718822044">
                  <w:marLeft w:val="0"/>
                  <w:marRight w:val="0"/>
                  <w:marTop w:val="0"/>
                  <w:marBottom w:val="0"/>
                  <w:divBdr>
                    <w:top w:val="none" w:sz="0" w:space="0" w:color="auto"/>
                    <w:left w:val="none" w:sz="0" w:space="0" w:color="auto"/>
                    <w:bottom w:val="none" w:sz="0" w:space="0" w:color="auto"/>
                    <w:right w:val="none" w:sz="0" w:space="0" w:color="auto"/>
                  </w:divBdr>
                  <w:divsChild>
                    <w:div w:id="1815442790">
                      <w:marLeft w:val="0"/>
                      <w:marRight w:val="0"/>
                      <w:marTop w:val="0"/>
                      <w:marBottom w:val="0"/>
                      <w:divBdr>
                        <w:top w:val="none" w:sz="0" w:space="0" w:color="auto"/>
                        <w:left w:val="none" w:sz="0" w:space="0" w:color="auto"/>
                        <w:bottom w:val="none" w:sz="0" w:space="0" w:color="auto"/>
                        <w:right w:val="none" w:sz="0" w:space="0" w:color="auto"/>
                      </w:divBdr>
                    </w:div>
                  </w:divsChild>
                </w:div>
                <w:div w:id="1735473041">
                  <w:marLeft w:val="0"/>
                  <w:marRight w:val="0"/>
                  <w:marTop w:val="0"/>
                  <w:marBottom w:val="0"/>
                  <w:divBdr>
                    <w:top w:val="none" w:sz="0" w:space="0" w:color="auto"/>
                    <w:left w:val="none" w:sz="0" w:space="0" w:color="auto"/>
                    <w:bottom w:val="none" w:sz="0" w:space="0" w:color="auto"/>
                    <w:right w:val="none" w:sz="0" w:space="0" w:color="auto"/>
                  </w:divBdr>
                  <w:divsChild>
                    <w:div w:id="1415008234">
                      <w:marLeft w:val="0"/>
                      <w:marRight w:val="0"/>
                      <w:marTop w:val="0"/>
                      <w:marBottom w:val="0"/>
                      <w:divBdr>
                        <w:top w:val="none" w:sz="0" w:space="0" w:color="auto"/>
                        <w:left w:val="none" w:sz="0" w:space="0" w:color="auto"/>
                        <w:bottom w:val="none" w:sz="0" w:space="0" w:color="auto"/>
                        <w:right w:val="none" w:sz="0" w:space="0" w:color="auto"/>
                      </w:divBdr>
                    </w:div>
                  </w:divsChild>
                </w:div>
                <w:div w:id="1854562712">
                  <w:marLeft w:val="0"/>
                  <w:marRight w:val="0"/>
                  <w:marTop w:val="0"/>
                  <w:marBottom w:val="0"/>
                  <w:divBdr>
                    <w:top w:val="none" w:sz="0" w:space="0" w:color="auto"/>
                    <w:left w:val="none" w:sz="0" w:space="0" w:color="auto"/>
                    <w:bottom w:val="none" w:sz="0" w:space="0" w:color="auto"/>
                    <w:right w:val="none" w:sz="0" w:space="0" w:color="auto"/>
                  </w:divBdr>
                  <w:divsChild>
                    <w:div w:id="221525792">
                      <w:marLeft w:val="0"/>
                      <w:marRight w:val="0"/>
                      <w:marTop w:val="0"/>
                      <w:marBottom w:val="0"/>
                      <w:divBdr>
                        <w:top w:val="none" w:sz="0" w:space="0" w:color="auto"/>
                        <w:left w:val="none" w:sz="0" w:space="0" w:color="auto"/>
                        <w:bottom w:val="none" w:sz="0" w:space="0" w:color="auto"/>
                        <w:right w:val="none" w:sz="0" w:space="0" w:color="auto"/>
                      </w:divBdr>
                    </w:div>
                  </w:divsChild>
                </w:div>
                <w:div w:id="1947887884">
                  <w:marLeft w:val="0"/>
                  <w:marRight w:val="0"/>
                  <w:marTop w:val="0"/>
                  <w:marBottom w:val="0"/>
                  <w:divBdr>
                    <w:top w:val="none" w:sz="0" w:space="0" w:color="auto"/>
                    <w:left w:val="none" w:sz="0" w:space="0" w:color="auto"/>
                    <w:bottom w:val="none" w:sz="0" w:space="0" w:color="auto"/>
                    <w:right w:val="none" w:sz="0" w:space="0" w:color="auto"/>
                  </w:divBdr>
                  <w:divsChild>
                    <w:div w:id="818886770">
                      <w:marLeft w:val="0"/>
                      <w:marRight w:val="0"/>
                      <w:marTop w:val="0"/>
                      <w:marBottom w:val="0"/>
                      <w:divBdr>
                        <w:top w:val="none" w:sz="0" w:space="0" w:color="auto"/>
                        <w:left w:val="none" w:sz="0" w:space="0" w:color="auto"/>
                        <w:bottom w:val="none" w:sz="0" w:space="0" w:color="auto"/>
                        <w:right w:val="none" w:sz="0" w:space="0" w:color="auto"/>
                      </w:divBdr>
                    </w:div>
                    <w:div w:id="88795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52970">
          <w:marLeft w:val="0"/>
          <w:marRight w:val="0"/>
          <w:marTop w:val="0"/>
          <w:marBottom w:val="0"/>
          <w:divBdr>
            <w:top w:val="none" w:sz="0" w:space="0" w:color="auto"/>
            <w:left w:val="none" w:sz="0" w:space="0" w:color="auto"/>
            <w:bottom w:val="none" w:sz="0" w:space="0" w:color="auto"/>
            <w:right w:val="none" w:sz="0" w:space="0" w:color="auto"/>
          </w:divBdr>
        </w:div>
        <w:div w:id="160897983">
          <w:marLeft w:val="0"/>
          <w:marRight w:val="0"/>
          <w:marTop w:val="0"/>
          <w:marBottom w:val="0"/>
          <w:divBdr>
            <w:top w:val="none" w:sz="0" w:space="0" w:color="auto"/>
            <w:left w:val="none" w:sz="0" w:space="0" w:color="auto"/>
            <w:bottom w:val="none" w:sz="0" w:space="0" w:color="auto"/>
            <w:right w:val="none" w:sz="0" w:space="0" w:color="auto"/>
          </w:divBdr>
        </w:div>
        <w:div w:id="167599893">
          <w:marLeft w:val="0"/>
          <w:marRight w:val="0"/>
          <w:marTop w:val="0"/>
          <w:marBottom w:val="0"/>
          <w:divBdr>
            <w:top w:val="none" w:sz="0" w:space="0" w:color="auto"/>
            <w:left w:val="none" w:sz="0" w:space="0" w:color="auto"/>
            <w:bottom w:val="none" w:sz="0" w:space="0" w:color="auto"/>
            <w:right w:val="none" w:sz="0" w:space="0" w:color="auto"/>
          </w:divBdr>
        </w:div>
        <w:div w:id="176845566">
          <w:marLeft w:val="0"/>
          <w:marRight w:val="0"/>
          <w:marTop w:val="0"/>
          <w:marBottom w:val="0"/>
          <w:divBdr>
            <w:top w:val="none" w:sz="0" w:space="0" w:color="auto"/>
            <w:left w:val="none" w:sz="0" w:space="0" w:color="auto"/>
            <w:bottom w:val="none" w:sz="0" w:space="0" w:color="auto"/>
            <w:right w:val="none" w:sz="0" w:space="0" w:color="auto"/>
          </w:divBdr>
        </w:div>
        <w:div w:id="177814556">
          <w:marLeft w:val="0"/>
          <w:marRight w:val="0"/>
          <w:marTop w:val="0"/>
          <w:marBottom w:val="0"/>
          <w:divBdr>
            <w:top w:val="none" w:sz="0" w:space="0" w:color="auto"/>
            <w:left w:val="none" w:sz="0" w:space="0" w:color="auto"/>
            <w:bottom w:val="none" w:sz="0" w:space="0" w:color="auto"/>
            <w:right w:val="none" w:sz="0" w:space="0" w:color="auto"/>
          </w:divBdr>
          <w:divsChild>
            <w:div w:id="1706367355">
              <w:marLeft w:val="0"/>
              <w:marRight w:val="0"/>
              <w:marTop w:val="0"/>
              <w:marBottom w:val="0"/>
              <w:divBdr>
                <w:top w:val="none" w:sz="0" w:space="0" w:color="auto"/>
                <w:left w:val="none" w:sz="0" w:space="0" w:color="auto"/>
                <w:bottom w:val="none" w:sz="0" w:space="0" w:color="auto"/>
                <w:right w:val="none" w:sz="0" w:space="0" w:color="auto"/>
              </w:divBdr>
            </w:div>
          </w:divsChild>
        </w:div>
        <w:div w:id="186798271">
          <w:marLeft w:val="0"/>
          <w:marRight w:val="0"/>
          <w:marTop w:val="0"/>
          <w:marBottom w:val="0"/>
          <w:divBdr>
            <w:top w:val="none" w:sz="0" w:space="0" w:color="auto"/>
            <w:left w:val="none" w:sz="0" w:space="0" w:color="auto"/>
            <w:bottom w:val="none" w:sz="0" w:space="0" w:color="auto"/>
            <w:right w:val="none" w:sz="0" w:space="0" w:color="auto"/>
          </w:divBdr>
        </w:div>
        <w:div w:id="187723044">
          <w:marLeft w:val="0"/>
          <w:marRight w:val="0"/>
          <w:marTop w:val="0"/>
          <w:marBottom w:val="0"/>
          <w:divBdr>
            <w:top w:val="none" w:sz="0" w:space="0" w:color="auto"/>
            <w:left w:val="none" w:sz="0" w:space="0" w:color="auto"/>
            <w:bottom w:val="none" w:sz="0" w:space="0" w:color="auto"/>
            <w:right w:val="none" w:sz="0" w:space="0" w:color="auto"/>
          </w:divBdr>
        </w:div>
        <w:div w:id="196896827">
          <w:marLeft w:val="0"/>
          <w:marRight w:val="0"/>
          <w:marTop w:val="0"/>
          <w:marBottom w:val="0"/>
          <w:divBdr>
            <w:top w:val="none" w:sz="0" w:space="0" w:color="auto"/>
            <w:left w:val="none" w:sz="0" w:space="0" w:color="auto"/>
            <w:bottom w:val="none" w:sz="0" w:space="0" w:color="auto"/>
            <w:right w:val="none" w:sz="0" w:space="0" w:color="auto"/>
          </w:divBdr>
          <w:divsChild>
            <w:div w:id="752900062">
              <w:marLeft w:val="-75"/>
              <w:marRight w:val="0"/>
              <w:marTop w:val="30"/>
              <w:marBottom w:val="30"/>
              <w:divBdr>
                <w:top w:val="none" w:sz="0" w:space="0" w:color="auto"/>
                <w:left w:val="none" w:sz="0" w:space="0" w:color="auto"/>
                <w:bottom w:val="none" w:sz="0" w:space="0" w:color="auto"/>
                <w:right w:val="none" w:sz="0" w:space="0" w:color="auto"/>
              </w:divBdr>
              <w:divsChild>
                <w:div w:id="87311171">
                  <w:marLeft w:val="0"/>
                  <w:marRight w:val="0"/>
                  <w:marTop w:val="0"/>
                  <w:marBottom w:val="0"/>
                  <w:divBdr>
                    <w:top w:val="none" w:sz="0" w:space="0" w:color="auto"/>
                    <w:left w:val="none" w:sz="0" w:space="0" w:color="auto"/>
                    <w:bottom w:val="none" w:sz="0" w:space="0" w:color="auto"/>
                    <w:right w:val="none" w:sz="0" w:space="0" w:color="auto"/>
                  </w:divBdr>
                  <w:divsChild>
                    <w:div w:id="1921254097">
                      <w:marLeft w:val="0"/>
                      <w:marRight w:val="0"/>
                      <w:marTop w:val="0"/>
                      <w:marBottom w:val="0"/>
                      <w:divBdr>
                        <w:top w:val="none" w:sz="0" w:space="0" w:color="auto"/>
                        <w:left w:val="none" w:sz="0" w:space="0" w:color="auto"/>
                        <w:bottom w:val="none" w:sz="0" w:space="0" w:color="auto"/>
                        <w:right w:val="none" w:sz="0" w:space="0" w:color="auto"/>
                      </w:divBdr>
                    </w:div>
                  </w:divsChild>
                </w:div>
                <w:div w:id="250546043">
                  <w:marLeft w:val="0"/>
                  <w:marRight w:val="0"/>
                  <w:marTop w:val="0"/>
                  <w:marBottom w:val="0"/>
                  <w:divBdr>
                    <w:top w:val="none" w:sz="0" w:space="0" w:color="auto"/>
                    <w:left w:val="none" w:sz="0" w:space="0" w:color="auto"/>
                    <w:bottom w:val="none" w:sz="0" w:space="0" w:color="auto"/>
                    <w:right w:val="none" w:sz="0" w:space="0" w:color="auto"/>
                  </w:divBdr>
                  <w:divsChild>
                    <w:div w:id="892890155">
                      <w:marLeft w:val="0"/>
                      <w:marRight w:val="0"/>
                      <w:marTop w:val="0"/>
                      <w:marBottom w:val="0"/>
                      <w:divBdr>
                        <w:top w:val="none" w:sz="0" w:space="0" w:color="auto"/>
                        <w:left w:val="none" w:sz="0" w:space="0" w:color="auto"/>
                        <w:bottom w:val="none" w:sz="0" w:space="0" w:color="auto"/>
                        <w:right w:val="none" w:sz="0" w:space="0" w:color="auto"/>
                      </w:divBdr>
                    </w:div>
                    <w:div w:id="1553928931">
                      <w:marLeft w:val="0"/>
                      <w:marRight w:val="0"/>
                      <w:marTop w:val="0"/>
                      <w:marBottom w:val="0"/>
                      <w:divBdr>
                        <w:top w:val="none" w:sz="0" w:space="0" w:color="auto"/>
                        <w:left w:val="none" w:sz="0" w:space="0" w:color="auto"/>
                        <w:bottom w:val="none" w:sz="0" w:space="0" w:color="auto"/>
                        <w:right w:val="none" w:sz="0" w:space="0" w:color="auto"/>
                      </w:divBdr>
                    </w:div>
                  </w:divsChild>
                </w:div>
                <w:div w:id="532109374">
                  <w:marLeft w:val="0"/>
                  <w:marRight w:val="0"/>
                  <w:marTop w:val="0"/>
                  <w:marBottom w:val="0"/>
                  <w:divBdr>
                    <w:top w:val="none" w:sz="0" w:space="0" w:color="auto"/>
                    <w:left w:val="none" w:sz="0" w:space="0" w:color="auto"/>
                    <w:bottom w:val="none" w:sz="0" w:space="0" w:color="auto"/>
                    <w:right w:val="none" w:sz="0" w:space="0" w:color="auto"/>
                  </w:divBdr>
                  <w:divsChild>
                    <w:div w:id="706223844">
                      <w:marLeft w:val="0"/>
                      <w:marRight w:val="0"/>
                      <w:marTop w:val="0"/>
                      <w:marBottom w:val="0"/>
                      <w:divBdr>
                        <w:top w:val="none" w:sz="0" w:space="0" w:color="auto"/>
                        <w:left w:val="none" w:sz="0" w:space="0" w:color="auto"/>
                        <w:bottom w:val="none" w:sz="0" w:space="0" w:color="auto"/>
                        <w:right w:val="none" w:sz="0" w:space="0" w:color="auto"/>
                      </w:divBdr>
                    </w:div>
                  </w:divsChild>
                </w:div>
                <w:div w:id="554776460">
                  <w:marLeft w:val="0"/>
                  <w:marRight w:val="0"/>
                  <w:marTop w:val="0"/>
                  <w:marBottom w:val="0"/>
                  <w:divBdr>
                    <w:top w:val="none" w:sz="0" w:space="0" w:color="auto"/>
                    <w:left w:val="none" w:sz="0" w:space="0" w:color="auto"/>
                    <w:bottom w:val="none" w:sz="0" w:space="0" w:color="auto"/>
                    <w:right w:val="none" w:sz="0" w:space="0" w:color="auto"/>
                  </w:divBdr>
                  <w:divsChild>
                    <w:div w:id="1446542516">
                      <w:marLeft w:val="0"/>
                      <w:marRight w:val="0"/>
                      <w:marTop w:val="0"/>
                      <w:marBottom w:val="0"/>
                      <w:divBdr>
                        <w:top w:val="none" w:sz="0" w:space="0" w:color="auto"/>
                        <w:left w:val="none" w:sz="0" w:space="0" w:color="auto"/>
                        <w:bottom w:val="none" w:sz="0" w:space="0" w:color="auto"/>
                        <w:right w:val="none" w:sz="0" w:space="0" w:color="auto"/>
                      </w:divBdr>
                    </w:div>
                  </w:divsChild>
                </w:div>
                <w:div w:id="661660694">
                  <w:marLeft w:val="0"/>
                  <w:marRight w:val="0"/>
                  <w:marTop w:val="0"/>
                  <w:marBottom w:val="0"/>
                  <w:divBdr>
                    <w:top w:val="none" w:sz="0" w:space="0" w:color="auto"/>
                    <w:left w:val="none" w:sz="0" w:space="0" w:color="auto"/>
                    <w:bottom w:val="none" w:sz="0" w:space="0" w:color="auto"/>
                    <w:right w:val="none" w:sz="0" w:space="0" w:color="auto"/>
                  </w:divBdr>
                  <w:divsChild>
                    <w:div w:id="771975063">
                      <w:marLeft w:val="0"/>
                      <w:marRight w:val="0"/>
                      <w:marTop w:val="0"/>
                      <w:marBottom w:val="0"/>
                      <w:divBdr>
                        <w:top w:val="none" w:sz="0" w:space="0" w:color="auto"/>
                        <w:left w:val="none" w:sz="0" w:space="0" w:color="auto"/>
                        <w:bottom w:val="none" w:sz="0" w:space="0" w:color="auto"/>
                        <w:right w:val="none" w:sz="0" w:space="0" w:color="auto"/>
                      </w:divBdr>
                    </w:div>
                  </w:divsChild>
                </w:div>
                <w:div w:id="763308039">
                  <w:marLeft w:val="0"/>
                  <w:marRight w:val="0"/>
                  <w:marTop w:val="0"/>
                  <w:marBottom w:val="0"/>
                  <w:divBdr>
                    <w:top w:val="none" w:sz="0" w:space="0" w:color="auto"/>
                    <w:left w:val="none" w:sz="0" w:space="0" w:color="auto"/>
                    <w:bottom w:val="none" w:sz="0" w:space="0" w:color="auto"/>
                    <w:right w:val="none" w:sz="0" w:space="0" w:color="auto"/>
                  </w:divBdr>
                  <w:divsChild>
                    <w:div w:id="1216357730">
                      <w:marLeft w:val="0"/>
                      <w:marRight w:val="0"/>
                      <w:marTop w:val="0"/>
                      <w:marBottom w:val="0"/>
                      <w:divBdr>
                        <w:top w:val="none" w:sz="0" w:space="0" w:color="auto"/>
                        <w:left w:val="none" w:sz="0" w:space="0" w:color="auto"/>
                        <w:bottom w:val="none" w:sz="0" w:space="0" w:color="auto"/>
                        <w:right w:val="none" w:sz="0" w:space="0" w:color="auto"/>
                      </w:divBdr>
                    </w:div>
                  </w:divsChild>
                </w:div>
                <w:div w:id="787352722">
                  <w:marLeft w:val="0"/>
                  <w:marRight w:val="0"/>
                  <w:marTop w:val="0"/>
                  <w:marBottom w:val="0"/>
                  <w:divBdr>
                    <w:top w:val="none" w:sz="0" w:space="0" w:color="auto"/>
                    <w:left w:val="none" w:sz="0" w:space="0" w:color="auto"/>
                    <w:bottom w:val="none" w:sz="0" w:space="0" w:color="auto"/>
                    <w:right w:val="none" w:sz="0" w:space="0" w:color="auto"/>
                  </w:divBdr>
                  <w:divsChild>
                    <w:div w:id="1501777950">
                      <w:marLeft w:val="0"/>
                      <w:marRight w:val="0"/>
                      <w:marTop w:val="0"/>
                      <w:marBottom w:val="0"/>
                      <w:divBdr>
                        <w:top w:val="none" w:sz="0" w:space="0" w:color="auto"/>
                        <w:left w:val="none" w:sz="0" w:space="0" w:color="auto"/>
                        <w:bottom w:val="none" w:sz="0" w:space="0" w:color="auto"/>
                        <w:right w:val="none" w:sz="0" w:space="0" w:color="auto"/>
                      </w:divBdr>
                    </w:div>
                    <w:div w:id="2098748168">
                      <w:marLeft w:val="0"/>
                      <w:marRight w:val="0"/>
                      <w:marTop w:val="0"/>
                      <w:marBottom w:val="0"/>
                      <w:divBdr>
                        <w:top w:val="none" w:sz="0" w:space="0" w:color="auto"/>
                        <w:left w:val="none" w:sz="0" w:space="0" w:color="auto"/>
                        <w:bottom w:val="none" w:sz="0" w:space="0" w:color="auto"/>
                        <w:right w:val="none" w:sz="0" w:space="0" w:color="auto"/>
                      </w:divBdr>
                    </w:div>
                  </w:divsChild>
                </w:div>
                <w:div w:id="789281626">
                  <w:marLeft w:val="0"/>
                  <w:marRight w:val="0"/>
                  <w:marTop w:val="0"/>
                  <w:marBottom w:val="0"/>
                  <w:divBdr>
                    <w:top w:val="none" w:sz="0" w:space="0" w:color="auto"/>
                    <w:left w:val="none" w:sz="0" w:space="0" w:color="auto"/>
                    <w:bottom w:val="none" w:sz="0" w:space="0" w:color="auto"/>
                    <w:right w:val="none" w:sz="0" w:space="0" w:color="auto"/>
                  </w:divBdr>
                  <w:divsChild>
                    <w:div w:id="1689137026">
                      <w:marLeft w:val="0"/>
                      <w:marRight w:val="0"/>
                      <w:marTop w:val="0"/>
                      <w:marBottom w:val="0"/>
                      <w:divBdr>
                        <w:top w:val="none" w:sz="0" w:space="0" w:color="auto"/>
                        <w:left w:val="none" w:sz="0" w:space="0" w:color="auto"/>
                        <w:bottom w:val="none" w:sz="0" w:space="0" w:color="auto"/>
                        <w:right w:val="none" w:sz="0" w:space="0" w:color="auto"/>
                      </w:divBdr>
                    </w:div>
                  </w:divsChild>
                </w:div>
                <w:div w:id="855919351">
                  <w:marLeft w:val="0"/>
                  <w:marRight w:val="0"/>
                  <w:marTop w:val="0"/>
                  <w:marBottom w:val="0"/>
                  <w:divBdr>
                    <w:top w:val="none" w:sz="0" w:space="0" w:color="auto"/>
                    <w:left w:val="none" w:sz="0" w:space="0" w:color="auto"/>
                    <w:bottom w:val="none" w:sz="0" w:space="0" w:color="auto"/>
                    <w:right w:val="none" w:sz="0" w:space="0" w:color="auto"/>
                  </w:divBdr>
                  <w:divsChild>
                    <w:div w:id="732507360">
                      <w:marLeft w:val="0"/>
                      <w:marRight w:val="0"/>
                      <w:marTop w:val="0"/>
                      <w:marBottom w:val="0"/>
                      <w:divBdr>
                        <w:top w:val="none" w:sz="0" w:space="0" w:color="auto"/>
                        <w:left w:val="none" w:sz="0" w:space="0" w:color="auto"/>
                        <w:bottom w:val="none" w:sz="0" w:space="0" w:color="auto"/>
                        <w:right w:val="none" w:sz="0" w:space="0" w:color="auto"/>
                      </w:divBdr>
                    </w:div>
                  </w:divsChild>
                </w:div>
                <w:div w:id="860968494">
                  <w:marLeft w:val="0"/>
                  <w:marRight w:val="0"/>
                  <w:marTop w:val="0"/>
                  <w:marBottom w:val="0"/>
                  <w:divBdr>
                    <w:top w:val="none" w:sz="0" w:space="0" w:color="auto"/>
                    <w:left w:val="none" w:sz="0" w:space="0" w:color="auto"/>
                    <w:bottom w:val="none" w:sz="0" w:space="0" w:color="auto"/>
                    <w:right w:val="none" w:sz="0" w:space="0" w:color="auto"/>
                  </w:divBdr>
                  <w:divsChild>
                    <w:div w:id="1729498161">
                      <w:marLeft w:val="0"/>
                      <w:marRight w:val="0"/>
                      <w:marTop w:val="0"/>
                      <w:marBottom w:val="0"/>
                      <w:divBdr>
                        <w:top w:val="none" w:sz="0" w:space="0" w:color="auto"/>
                        <w:left w:val="none" w:sz="0" w:space="0" w:color="auto"/>
                        <w:bottom w:val="none" w:sz="0" w:space="0" w:color="auto"/>
                        <w:right w:val="none" w:sz="0" w:space="0" w:color="auto"/>
                      </w:divBdr>
                    </w:div>
                  </w:divsChild>
                </w:div>
                <w:div w:id="1038748647">
                  <w:marLeft w:val="0"/>
                  <w:marRight w:val="0"/>
                  <w:marTop w:val="0"/>
                  <w:marBottom w:val="0"/>
                  <w:divBdr>
                    <w:top w:val="none" w:sz="0" w:space="0" w:color="auto"/>
                    <w:left w:val="none" w:sz="0" w:space="0" w:color="auto"/>
                    <w:bottom w:val="none" w:sz="0" w:space="0" w:color="auto"/>
                    <w:right w:val="none" w:sz="0" w:space="0" w:color="auto"/>
                  </w:divBdr>
                  <w:divsChild>
                    <w:div w:id="330988134">
                      <w:marLeft w:val="0"/>
                      <w:marRight w:val="0"/>
                      <w:marTop w:val="0"/>
                      <w:marBottom w:val="0"/>
                      <w:divBdr>
                        <w:top w:val="none" w:sz="0" w:space="0" w:color="auto"/>
                        <w:left w:val="none" w:sz="0" w:space="0" w:color="auto"/>
                        <w:bottom w:val="none" w:sz="0" w:space="0" w:color="auto"/>
                        <w:right w:val="none" w:sz="0" w:space="0" w:color="auto"/>
                      </w:divBdr>
                    </w:div>
                    <w:div w:id="520360312">
                      <w:marLeft w:val="0"/>
                      <w:marRight w:val="0"/>
                      <w:marTop w:val="0"/>
                      <w:marBottom w:val="0"/>
                      <w:divBdr>
                        <w:top w:val="none" w:sz="0" w:space="0" w:color="auto"/>
                        <w:left w:val="none" w:sz="0" w:space="0" w:color="auto"/>
                        <w:bottom w:val="none" w:sz="0" w:space="0" w:color="auto"/>
                        <w:right w:val="none" w:sz="0" w:space="0" w:color="auto"/>
                      </w:divBdr>
                    </w:div>
                    <w:div w:id="1042246422">
                      <w:marLeft w:val="0"/>
                      <w:marRight w:val="0"/>
                      <w:marTop w:val="0"/>
                      <w:marBottom w:val="0"/>
                      <w:divBdr>
                        <w:top w:val="none" w:sz="0" w:space="0" w:color="auto"/>
                        <w:left w:val="none" w:sz="0" w:space="0" w:color="auto"/>
                        <w:bottom w:val="none" w:sz="0" w:space="0" w:color="auto"/>
                        <w:right w:val="none" w:sz="0" w:space="0" w:color="auto"/>
                      </w:divBdr>
                    </w:div>
                    <w:div w:id="1496677717">
                      <w:marLeft w:val="0"/>
                      <w:marRight w:val="0"/>
                      <w:marTop w:val="0"/>
                      <w:marBottom w:val="0"/>
                      <w:divBdr>
                        <w:top w:val="none" w:sz="0" w:space="0" w:color="auto"/>
                        <w:left w:val="none" w:sz="0" w:space="0" w:color="auto"/>
                        <w:bottom w:val="none" w:sz="0" w:space="0" w:color="auto"/>
                        <w:right w:val="none" w:sz="0" w:space="0" w:color="auto"/>
                      </w:divBdr>
                    </w:div>
                    <w:div w:id="1500269518">
                      <w:marLeft w:val="0"/>
                      <w:marRight w:val="0"/>
                      <w:marTop w:val="0"/>
                      <w:marBottom w:val="0"/>
                      <w:divBdr>
                        <w:top w:val="none" w:sz="0" w:space="0" w:color="auto"/>
                        <w:left w:val="none" w:sz="0" w:space="0" w:color="auto"/>
                        <w:bottom w:val="none" w:sz="0" w:space="0" w:color="auto"/>
                        <w:right w:val="none" w:sz="0" w:space="0" w:color="auto"/>
                      </w:divBdr>
                    </w:div>
                    <w:div w:id="1568343311">
                      <w:marLeft w:val="0"/>
                      <w:marRight w:val="0"/>
                      <w:marTop w:val="0"/>
                      <w:marBottom w:val="0"/>
                      <w:divBdr>
                        <w:top w:val="none" w:sz="0" w:space="0" w:color="auto"/>
                        <w:left w:val="none" w:sz="0" w:space="0" w:color="auto"/>
                        <w:bottom w:val="none" w:sz="0" w:space="0" w:color="auto"/>
                        <w:right w:val="none" w:sz="0" w:space="0" w:color="auto"/>
                      </w:divBdr>
                    </w:div>
                  </w:divsChild>
                </w:div>
                <w:div w:id="1140802583">
                  <w:marLeft w:val="0"/>
                  <w:marRight w:val="0"/>
                  <w:marTop w:val="0"/>
                  <w:marBottom w:val="0"/>
                  <w:divBdr>
                    <w:top w:val="none" w:sz="0" w:space="0" w:color="auto"/>
                    <w:left w:val="none" w:sz="0" w:space="0" w:color="auto"/>
                    <w:bottom w:val="none" w:sz="0" w:space="0" w:color="auto"/>
                    <w:right w:val="none" w:sz="0" w:space="0" w:color="auto"/>
                  </w:divBdr>
                  <w:divsChild>
                    <w:div w:id="974717173">
                      <w:marLeft w:val="0"/>
                      <w:marRight w:val="0"/>
                      <w:marTop w:val="0"/>
                      <w:marBottom w:val="0"/>
                      <w:divBdr>
                        <w:top w:val="none" w:sz="0" w:space="0" w:color="auto"/>
                        <w:left w:val="none" w:sz="0" w:space="0" w:color="auto"/>
                        <w:bottom w:val="none" w:sz="0" w:space="0" w:color="auto"/>
                        <w:right w:val="none" w:sz="0" w:space="0" w:color="auto"/>
                      </w:divBdr>
                    </w:div>
                  </w:divsChild>
                </w:div>
                <w:div w:id="1298874035">
                  <w:marLeft w:val="0"/>
                  <w:marRight w:val="0"/>
                  <w:marTop w:val="0"/>
                  <w:marBottom w:val="0"/>
                  <w:divBdr>
                    <w:top w:val="none" w:sz="0" w:space="0" w:color="auto"/>
                    <w:left w:val="none" w:sz="0" w:space="0" w:color="auto"/>
                    <w:bottom w:val="none" w:sz="0" w:space="0" w:color="auto"/>
                    <w:right w:val="none" w:sz="0" w:space="0" w:color="auto"/>
                  </w:divBdr>
                  <w:divsChild>
                    <w:div w:id="825899454">
                      <w:marLeft w:val="0"/>
                      <w:marRight w:val="0"/>
                      <w:marTop w:val="0"/>
                      <w:marBottom w:val="0"/>
                      <w:divBdr>
                        <w:top w:val="none" w:sz="0" w:space="0" w:color="auto"/>
                        <w:left w:val="none" w:sz="0" w:space="0" w:color="auto"/>
                        <w:bottom w:val="none" w:sz="0" w:space="0" w:color="auto"/>
                        <w:right w:val="none" w:sz="0" w:space="0" w:color="auto"/>
                      </w:divBdr>
                    </w:div>
                    <w:div w:id="1567767194">
                      <w:marLeft w:val="0"/>
                      <w:marRight w:val="0"/>
                      <w:marTop w:val="0"/>
                      <w:marBottom w:val="0"/>
                      <w:divBdr>
                        <w:top w:val="none" w:sz="0" w:space="0" w:color="auto"/>
                        <w:left w:val="none" w:sz="0" w:space="0" w:color="auto"/>
                        <w:bottom w:val="none" w:sz="0" w:space="0" w:color="auto"/>
                        <w:right w:val="none" w:sz="0" w:space="0" w:color="auto"/>
                      </w:divBdr>
                    </w:div>
                  </w:divsChild>
                </w:div>
                <w:div w:id="1339849946">
                  <w:marLeft w:val="0"/>
                  <w:marRight w:val="0"/>
                  <w:marTop w:val="0"/>
                  <w:marBottom w:val="0"/>
                  <w:divBdr>
                    <w:top w:val="none" w:sz="0" w:space="0" w:color="auto"/>
                    <w:left w:val="none" w:sz="0" w:space="0" w:color="auto"/>
                    <w:bottom w:val="none" w:sz="0" w:space="0" w:color="auto"/>
                    <w:right w:val="none" w:sz="0" w:space="0" w:color="auto"/>
                  </w:divBdr>
                  <w:divsChild>
                    <w:div w:id="1404795004">
                      <w:marLeft w:val="0"/>
                      <w:marRight w:val="0"/>
                      <w:marTop w:val="0"/>
                      <w:marBottom w:val="0"/>
                      <w:divBdr>
                        <w:top w:val="none" w:sz="0" w:space="0" w:color="auto"/>
                        <w:left w:val="none" w:sz="0" w:space="0" w:color="auto"/>
                        <w:bottom w:val="none" w:sz="0" w:space="0" w:color="auto"/>
                        <w:right w:val="none" w:sz="0" w:space="0" w:color="auto"/>
                      </w:divBdr>
                    </w:div>
                  </w:divsChild>
                </w:div>
                <w:div w:id="1595239976">
                  <w:marLeft w:val="0"/>
                  <w:marRight w:val="0"/>
                  <w:marTop w:val="0"/>
                  <w:marBottom w:val="0"/>
                  <w:divBdr>
                    <w:top w:val="none" w:sz="0" w:space="0" w:color="auto"/>
                    <w:left w:val="none" w:sz="0" w:space="0" w:color="auto"/>
                    <w:bottom w:val="none" w:sz="0" w:space="0" w:color="auto"/>
                    <w:right w:val="none" w:sz="0" w:space="0" w:color="auto"/>
                  </w:divBdr>
                  <w:divsChild>
                    <w:div w:id="2095932732">
                      <w:marLeft w:val="0"/>
                      <w:marRight w:val="0"/>
                      <w:marTop w:val="0"/>
                      <w:marBottom w:val="0"/>
                      <w:divBdr>
                        <w:top w:val="none" w:sz="0" w:space="0" w:color="auto"/>
                        <w:left w:val="none" w:sz="0" w:space="0" w:color="auto"/>
                        <w:bottom w:val="none" w:sz="0" w:space="0" w:color="auto"/>
                        <w:right w:val="none" w:sz="0" w:space="0" w:color="auto"/>
                      </w:divBdr>
                    </w:div>
                  </w:divsChild>
                </w:div>
                <w:div w:id="1934630068">
                  <w:marLeft w:val="0"/>
                  <w:marRight w:val="0"/>
                  <w:marTop w:val="0"/>
                  <w:marBottom w:val="0"/>
                  <w:divBdr>
                    <w:top w:val="none" w:sz="0" w:space="0" w:color="auto"/>
                    <w:left w:val="none" w:sz="0" w:space="0" w:color="auto"/>
                    <w:bottom w:val="none" w:sz="0" w:space="0" w:color="auto"/>
                    <w:right w:val="none" w:sz="0" w:space="0" w:color="auto"/>
                  </w:divBdr>
                  <w:divsChild>
                    <w:div w:id="177281359">
                      <w:marLeft w:val="0"/>
                      <w:marRight w:val="0"/>
                      <w:marTop w:val="0"/>
                      <w:marBottom w:val="0"/>
                      <w:divBdr>
                        <w:top w:val="none" w:sz="0" w:space="0" w:color="auto"/>
                        <w:left w:val="none" w:sz="0" w:space="0" w:color="auto"/>
                        <w:bottom w:val="none" w:sz="0" w:space="0" w:color="auto"/>
                        <w:right w:val="none" w:sz="0" w:space="0" w:color="auto"/>
                      </w:divBdr>
                    </w:div>
                  </w:divsChild>
                </w:div>
                <w:div w:id="2037537757">
                  <w:marLeft w:val="0"/>
                  <w:marRight w:val="0"/>
                  <w:marTop w:val="0"/>
                  <w:marBottom w:val="0"/>
                  <w:divBdr>
                    <w:top w:val="none" w:sz="0" w:space="0" w:color="auto"/>
                    <w:left w:val="none" w:sz="0" w:space="0" w:color="auto"/>
                    <w:bottom w:val="none" w:sz="0" w:space="0" w:color="auto"/>
                    <w:right w:val="none" w:sz="0" w:space="0" w:color="auto"/>
                  </w:divBdr>
                  <w:divsChild>
                    <w:div w:id="847717708">
                      <w:marLeft w:val="0"/>
                      <w:marRight w:val="0"/>
                      <w:marTop w:val="0"/>
                      <w:marBottom w:val="0"/>
                      <w:divBdr>
                        <w:top w:val="none" w:sz="0" w:space="0" w:color="auto"/>
                        <w:left w:val="none" w:sz="0" w:space="0" w:color="auto"/>
                        <w:bottom w:val="none" w:sz="0" w:space="0" w:color="auto"/>
                        <w:right w:val="none" w:sz="0" w:space="0" w:color="auto"/>
                      </w:divBdr>
                    </w:div>
                  </w:divsChild>
                </w:div>
                <w:div w:id="2092388553">
                  <w:marLeft w:val="0"/>
                  <w:marRight w:val="0"/>
                  <w:marTop w:val="0"/>
                  <w:marBottom w:val="0"/>
                  <w:divBdr>
                    <w:top w:val="none" w:sz="0" w:space="0" w:color="auto"/>
                    <w:left w:val="none" w:sz="0" w:space="0" w:color="auto"/>
                    <w:bottom w:val="none" w:sz="0" w:space="0" w:color="auto"/>
                    <w:right w:val="none" w:sz="0" w:space="0" w:color="auto"/>
                  </w:divBdr>
                  <w:divsChild>
                    <w:div w:id="136416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80381">
          <w:marLeft w:val="0"/>
          <w:marRight w:val="0"/>
          <w:marTop w:val="0"/>
          <w:marBottom w:val="0"/>
          <w:divBdr>
            <w:top w:val="none" w:sz="0" w:space="0" w:color="auto"/>
            <w:left w:val="none" w:sz="0" w:space="0" w:color="auto"/>
            <w:bottom w:val="none" w:sz="0" w:space="0" w:color="auto"/>
            <w:right w:val="none" w:sz="0" w:space="0" w:color="auto"/>
          </w:divBdr>
          <w:divsChild>
            <w:div w:id="1678923425">
              <w:marLeft w:val="-75"/>
              <w:marRight w:val="0"/>
              <w:marTop w:val="30"/>
              <w:marBottom w:val="30"/>
              <w:divBdr>
                <w:top w:val="none" w:sz="0" w:space="0" w:color="auto"/>
                <w:left w:val="none" w:sz="0" w:space="0" w:color="auto"/>
                <w:bottom w:val="none" w:sz="0" w:space="0" w:color="auto"/>
                <w:right w:val="none" w:sz="0" w:space="0" w:color="auto"/>
              </w:divBdr>
              <w:divsChild>
                <w:div w:id="15695073">
                  <w:marLeft w:val="0"/>
                  <w:marRight w:val="0"/>
                  <w:marTop w:val="0"/>
                  <w:marBottom w:val="0"/>
                  <w:divBdr>
                    <w:top w:val="none" w:sz="0" w:space="0" w:color="auto"/>
                    <w:left w:val="none" w:sz="0" w:space="0" w:color="auto"/>
                    <w:bottom w:val="none" w:sz="0" w:space="0" w:color="auto"/>
                    <w:right w:val="none" w:sz="0" w:space="0" w:color="auto"/>
                  </w:divBdr>
                  <w:divsChild>
                    <w:div w:id="870266849">
                      <w:marLeft w:val="0"/>
                      <w:marRight w:val="0"/>
                      <w:marTop w:val="0"/>
                      <w:marBottom w:val="0"/>
                      <w:divBdr>
                        <w:top w:val="none" w:sz="0" w:space="0" w:color="auto"/>
                        <w:left w:val="none" w:sz="0" w:space="0" w:color="auto"/>
                        <w:bottom w:val="none" w:sz="0" w:space="0" w:color="auto"/>
                        <w:right w:val="none" w:sz="0" w:space="0" w:color="auto"/>
                      </w:divBdr>
                    </w:div>
                    <w:div w:id="1310136011">
                      <w:marLeft w:val="0"/>
                      <w:marRight w:val="0"/>
                      <w:marTop w:val="0"/>
                      <w:marBottom w:val="0"/>
                      <w:divBdr>
                        <w:top w:val="none" w:sz="0" w:space="0" w:color="auto"/>
                        <w:left w:val="none" w:sz="0" w:space="0" w:color="auto"/>
                        <w:bottom w:val="none" w:sz="0" w:space="0" w:color="auto"/>
                        <w:right w:val="none" w:sz="0" w:space="0" w:color="auto"/>
                      </w:divBdr>
                    </w:div>
                  </w:divsChild>
                </w:div>
                <w:div w:id="82999583">
                  <w:marLeft w:val="0"/>
                  <w:marRight w:val="0"/>
                  <w:marTop w:val="0"/>
                  <w:marBottom w:val="0"/>
                  <w:divBdr>
                    <w:top w:val="none" w:sz="0" w:space="0" w:color="auto"/>
                    <w:left w:val="none" w:sz="0" w:space="0" w:color="auto"/>
                    <w:bottom w:val="none" w:sz="0" w:space="0" w:color="auto"/>
                    <w:right w:val="none" w:sz="0" w:space="0" w:color="auto"/>
                  </w:divBdr>
                  <w:divsChild>
                    <w:div w:id="495726764">
                      <w:marLeft w:val="0"/>
                      <w:marRight w:val="0"/>
                      <w:marTop w:val="0"/>
                      <w:marBottom w:val="0"/>
                      <w:divBdr>
                        <w:top w:val="none" w:sz="0" w:space="0" w:color="auto"/>
                        <w:left w:val="none" w:sz="0" w:space="0" w:color="auto"/>
                        <w:bottom w:val="none" w:sz="0" w:space="0" w:color="auto"/>
                        <w:right w:val="none" w:sz="0" w:space="0" w:color="auto"/>
                      </w:divBdr>
                    </w:div>
                    <w:div w:id="763765180">
                      <w:marLeft w:val="0"/>
                      <w:marRight w:val="0"/>
                      <w:marTop w:val="0"/>
                      <w:marBottom w:val="0"/>
                      <w:divBdr>
                        <w:top w:val="none" w:sz="0" w:space="0" w:color="auto"/>
                        <w:left w:val="none" w:sz="0" w:space="0" w:color="auto"/>
                        <w:bottom w:val="none" w:sz="0" w:space="0" w:color="auto"/>
                        <w:right w:val="none" w:sz="0" w:space="0" w:color="auto"/>
                      </w:divBdr>
                    </w:div>
                    <w:div w:id="1088650887">
                      <w:marLeft w:val="0"/>
                      <w:marRight w:val="0"/>
                      <w:marTop w:val="0"/>
                      <w:marBottom w:val="0"/>
                      <w:divBdr>
                        <w:top w:val="none" w:sz="0" w:space="0" w:color="auto"/>
                        <w:left w:val="none" w:sz="0" w:space="0" w:color="auto"/>
                        <w:bottom w:val="none" w:sz="0" w:space="0" w:color="auto"/>
                        <w:right w:val="none" w:sz="0" w:space="0" w:color="auto"/>
                      </w:divBdr>
                    </w:div>
                    <w:div w:id="1289778148">
                      <w:marLeft w:val="0"/>
                      <w:marRight w:val="0"/>
                      <w:marTop w:val="0"/>
                      <w:marBottom w:val="0"/>
                      <w:divBdr>
                        <w:top w:val="none" w:sz="0" w:space="0" w:color="auto"/>
                        <w:left w:val="none" w:sz="0" w:space="0" w:color="auto"/>
                        <w:bottom w:val="none" w:sz="0" w:space="0" w:color="auto"/>
                        <w:right w:val="none" w:sz="0" w:space="0" w:color="auto"/>
                      </w:divBdr>
                    </w:div>
                    <w:div w:id="1295909344">
                      <w:marLeft w:val="0"/>
                      <w:marRight w:val="0"/>
                      <w:marTop w:val="0"/>
                      <w:marBottom w:val="0"/>
                      <w:divBdr>
                        <w:top w:val="none" w:sz="0" w:space="0" w:color="auto"/>
                        <w:left w:val="none" w:sz="0" w:space="0" w:color="auto"/>
                        <w:bottom w:val="none" w:sz="0" w:space="0" w:color="auto"/>
                        <w:right w:val="none" w:sz="0" w:space="0" w:color="auto"/>
                      </w:divBdr>
                    </w:div>
                    <w:div w:id="1603879052">
                      <w:marLeft w:val="0"/>
                      <w:marRight w:val="0"/>
                      <w:marTop w:val="0"/>
                      <w:marBottom w:val="0"/>
                      <w:divBdr>
                        <w:top w:val="none" w:sz="0" w:space="0" w:color="auto"/>
                        <w:left w:val="none" w:sz="0" w:space="0" w:color="auto"/>
                        <w:bottom w:val="none" w:sz="0" w:space="0" w:color="auto"/>
                        <w:right w:val="none" w:sz="0" w:space="0" w:color="auto"/>
                      </w:divBdr>
                    </w:div>
                  </w:divsChild>
                </w:div>
                <w:div w:id="91095669">
                  <w:marLeft w:val="0"/>
                  <w:marRight w:val="0"/>
                  <w:marTop w:val="0"/>
                  <w:marBottom w:val="0"/>
                  <w:divBdr>
                    <w:top w:val="none" w:sz="0" w:space="0" w:color="auto"/>
                    <w:left w:val="none" w:sz="0" w:space="0" w:color="auto"/>
                    <w:bottom w:val="none" w:sz="0" w:space="0" w:color="auto"/>
                    <w:right w:val="none" w:sz="0" w:space="0" w:color="auto"/>
                  </w:divBdr>
                  <w:divsChild>
                    <w:div w:id="418718335">
                      <w:marLeft w:val="0"/>
                      <w:marRight w:val="0"/>
                      <w:marTop w:val="0"/>
                      <w:marBottom w:val="0"/>
                      <w:divBdr>
                        <w:top w:val="none" w:sz="0" w:space="0" w:color="auto"/>
                        <w:left w:val="none" w:sz="0" w:space="0" w:color="auto"/>
                        <w:bottom w:val="none" w:sz="0" w:space="0" w:color="auto"/>
                        <w:right w:val="none" w:sz="0" w:space="0" w:color="auto"/>
                      </w:divBdr>
                    </w:div>
                  </w:divsChild>
                </w:div>
                <w:div w:id="447704736">
                  <w:marLeft w:val="0"/>
                  <w:marRight w:val="0"/>
                  <w:marTop w:val="0"/>
                  <w:marBottom w:val="0"/>
                  <w:divBdr>
                    <w:top w:val="none" w:sz="0" w:space="0" w:color="auto"/>
                    <w:left w:val="none" w:sz="0" w:space="0" w:color="auto"/>
                    <w:bottom w:val="none" w:sz="0" w:space="0" w:color="auto"/>
                    <w:right w:val="none" w:sz="0" w:space="0" w:color="auto"/>
                  </w:divBdr>
                  <w:divsChild>
                    <w:div w:id="1920559893">
                      <w:marLeft w:val="0"/>
                      <w:marRight w:val="0"/>
                      <w:marTop w:val="0"/>
                      <w:marBottom w:val="0"/>
                      <w:divBdr>
                        <w:top w:val="none" w:sz="0" w:space="0" w:color="auto"/>
                        <w:left w:val="none" w:sz="0" w:space="0" w:color="auto"/>
                        <w:bottom w:val="none" w:sz="0" w:space="0" w:color="auto"/>
                        <w:right w:val="none" w:sz="0" w:space="0" w:color="auto"/>
                      </w:divBdr>
                    </w:div>
                  </w:divsChild>
                </w:div>
                <w:div w:id="479032618">
                  <w:marLeft w:val="0"/>
                  <w:marRight w:val="0"/>
                  <w:marTop w:val="0"/>
                  <w:marBottom w:val="0"/>
                  <w:divBdr>
                    <w:top w:val="none" w:sz="0" w:space="0" w:color="auto"/>
                    <w:left w:val="none" w:sz="0" w:space="0" w:color="auto"/>
                    <w:bottom w:val="none" w:sz="0" w:space="0" w:color="auto"/>
                    <w:right w:val="none" w:sz="0" w:space="0" w:color="auto"/>
                  </w:divBdr>
                  <w:divsChild>
                    <w:div w:id="1659262132">
                      <w:marLeft w:val="0"/>
                      <w:marRight w:val="0"/>
                      <w:marTop w:val="0"/>
                      <w:marBottom w:val="0"/>
                      <w:divBdr>
                        <w:top w:val="none" w:sz="0" w:space="0" w:color="auto"/>
                        <w:left w:val="none" w:sz="0" w:space="0" w:color="auto"/>
                        <w:bottom w:val="none" w:sz="0" w:space="0" w:color="auto"/>
                        <w:right w:val="none" w:sz="0" w:space="0" w:color="auto"/>
                      </w:divBdr>
                    </w:div>
                  </w:divsChild>
                </w:div>
                <w:div w:id="512304139">
                  <w:marLeft w:val="0"/>
                  <w:marRight w:val="0"/>
                  <w:marTop w:val="0"/>
                  <w:marBottom w:val="0"/>
                  <w:divBdr>
                    <w:top w:val="none" w:sz="0" w:space="0" w:color="auto"/>
                    <w:left w:val="none" w:sz="0" w:space="0" w:color="auto"/>
                    <w:bottom w:val="none" w:sz="0" w:space="0" w:color="auto"/>
                    <w:right w:val="none" w:sz="0" w:space="0" w:color="auto"/>
                  </w:divBdr>
                  <w:divsChild>
                    <w:div w:id="420176240">
                      <w:marLeft w:val="0"/>
                      <w:marRight w:val="0"/>
                      <w:marTop w:val="0"/>
                      <w:marBottom w:val="0"/>
                      <w:divBdr>
                        <w:top w:val="none" w:sz="0" w:space="0" w:color="auto"/>
                        <w:left w:val="none" w:sz="0" w:space="0" w:color="auto"/>
                        <w:bottom w:val="none" w:sz="0" w:space="0" w:color="auto"/>
                        <w:right w:val="none" w:sz="0" w:space="0" w:color="auto"/>
                      </w:divBdr>
                    </w:div>
                  </w:divsChild>
                </w:div>
                <w:div w:id="659044563">
                  <w:marLeft w:val="0"/>
                  <w:marRight w:val="0"/>
                  <w:marTop w:val="0"/>
                  <w:marBottom w:val="0"/>
                  <w:divBdr>
                    <w:top w:val="none" w:sz="0" w:space="0" w:color="auto"/>
                    <w:left w:val="none" w:sz="0" w:space="0" w:color="auto"/>
                    <w:bottom w:val="none" w:sz="0" w:space="0" w:color="auto"/>
                    <w:right w:val="none" w:sz="0" w:space="0" w:color="auto"/>
                  </w:divBdr>
                  <w:divsChild>
                    <w:div w:id="559755208">
                      <w:marLeft w:val="0"/>
                      <w:marRight w:val="0"/>
                      <w:marTop w:val="0"/>
                      <w:marBottom w:val="0"/>
                      <w:divBdr>
                        <w:top w:val="none" w:sz="0" w:space="0" w:color="auto"/>
                        <w:left w:val="none" w:sz="0" w:space="0" w:color="auto"/>
                        <w:bottom w:val="none" w:sz="0" w:space="0" w:color="auto"/>
                        <w:right w:val="none" w:sz="0" w:space="0" w:color="auto"/>
                      </w:divBdr>
                    </w:div>
                  </w:divsChild>
                </w:div>
                <w:div w:id="714814886">
                  <w:marLeft w:val="0"/>
                  <w:marRight w:val="0"/>
                  <w:marTop w:val="0"/>
                  <w:marBottom w:val="0"/>
                  <w:divBdr>
                    <w:top w:val="none" w:sz="0" w:space="0" w:color="auto"/>
                    <w:left w:val="none" w:sz="0" w:space="0" w:color="auto"/>
                    <w:bottom w:val="none" w:sz="0" w:space="0" w:color="auto"/>
                    <w:right w:val="none" w:sz="0" w:space="0" w:color="auto"/>
                  </w:divBdr>
                  <w:divsChild>
                    <w:div w:id="1394964970">
                      <w:marLeft w:val="0"/>
                      <w:marRight w:val="0"/>
                      <w:marTop w:val="0"/>
                      <w:marBottom w:val="0"/>
                      <w:divBdr>
                        <w:top w:val="none" w:sz="0" w:space="0" w:color="auto"/>
                        <w:left w:val="none" w:sz="0" w:space="0" w:color="auto"/>
                        <w:bottom w:val="none" w:sz="0" w:space="0" w:color="auto"/>
                        <w:right w:val="none" w:sz="0" w:space="0" w:color="auto"/>
                      </w:divBdr>
                    </w:div>
                  </w:divsChild>
                </w:div>
                <w:div w:id="742023769">
                  <w:marLeft w:val="0"/>
                  <w:marRight w:val="0"/>
                  <w:marTop w:val="0"/>
                  <w:marBottom w:val="0"/>
                  <w:divBdr>
                    <w:top w:val="none" w:sz="0" w:space="0" w:color="auto"/>
                    <w:left w:val="none" w:sz="0" w:space="0" w:color="auto"/>
                    <w:bottom w:val="none" w:sz="0" w:space="0" w:color="auto"/>
                    <w:right w:val="none" w:sz="0" w:space="0" w:color="auto"/>
                  </w:divBdr>
                  <w:divsChild>
                    <w:div w:id="1047484243">
                      <w:marLeft w:val="0"/>
                      <w:marRight w:val="0"/>
                      <w:marTop w:val="0"/>
                      <w:marBottom w:val="0"/>
                      <w:divBdr>
                        <w:top w:val="none" w:sz="0" w:space="0" w:color="auto"/>
                        <w:left w:val="none" w:sz="0" w:space="0" w:color="auto"/>
                        <w:bottom w:val="none" w:sz="0" w:space="0" w:color="auto"/>
                        <w:right w:val="none" w:sz="0" w:space="0" w:color="auto"/>
                      </w:divBdr>
                    </w:div>
                  </w:divsChild>
                </w:div>
                <w:div w:id="1041903072">
                  <w:marLeft w:val="0"/>
                  <w:marRight w:val="0"/>
                  <w:marTop w:val="0"/>
                  <w:marBottom w:val="0"/>
                  <w:divBdr>
                    <w:top w:val="none" w:sz="0" w:space="0" w:color="auto"/>
                    <w:left w:val="none" w:sz="0" w:space="0" w:color="auto"/>
                    <w:bottom w:val="none" w:sz="0" w:space="0" w:color="auto"/>
                    <w:right w:val="none" w:sz="0" w:space="0" w:color="auto"/>
                  </w:divBdr>
                  <w:divsChild>
                    <w:div w:id="1812209077">
                      <w:marLeft w:val="0"/>
                      <w:marRight w:val="0"/>
                      <w:marTop w:val="0"/>
                      <w:marBottom w:val="0"/>
                      <w:divBdr>
                        <w:top w:val="none" w:sz="0" w:space="0" w:color="auto"/>
                        <w:left w:val="none" w:sz="0" w:space="0" w:color="auto"/>
                        <w:bottom w:val="none" w:sz="0" w:space="0" w:color="auto"/>
                        <w:right w:val="none" w:sz="0" w:space="0" w:color="auto"/>
                      </w:divBdr>
                    </w:div>
                  </w:divsChild>
                </w:div>
                <w:div w:id="1148745420">
                  <w:marLeft w:val="0"/>
                  <w:marRight w:val="0"/>
                  <w:marTop w:val="0"/>
                  <w:marBottom w:val="0"/>
                  <w:divBdr>
                    <w:top w:val="none" w:sz="0" w:space="0" w:color="auto"/>
                    <w:left w:val="none" w:sz="0" w:space="0" w:color="auto"/>
                    <w:bottom w:val="none" w:sz="0" w:space="0" w:color="auto"/>
                    <w:right w:val="none" w:sz="0" w:space="0" w:color="auto"/>
                  </w:divBdr>
                  <w:divsChild>
                    <w:div w:id="1404913978">
                      <w:marLeft w:val="0"/>
                      <w:marRight w:val="0"/>
                      <w:marTop w:val="0"/>
                      <w:marBottom w:val="0"/>
                      <w:divBdr>
                        <w:top w:val="none" w:sz="0" w:space="0" w:color="auto"/>
                        <w:left w:val="none" w:sz="0" w:space="0" w:color="auto"/>
                        <w:bottom w:val="none" w:sz="0" w:space="0" w:color="auto"/>
                        <w:right w:val="none" w:sz="0" w:space="0" w:color="auto"/>
                      </w:divBdr>
                    </w:div>
                  </w:divsChild>
                </w:div>
                <w:div w:id="1199512180">
                  <w:marLeft w:val="0"/>
                  <w:marRight w:val="0"/>
                  <w:marTop w:val="0"/>
                  <w:marBottom w:val="0"/>
                  <w:divBdr>
                    <w:top w:val="none" w:sz="0" w:space="0" w:color="auto"/>
                    <w:left w:val="none" w:sz="0" w:space="0" w:color="auto"/>
                    <w:bottom w:val="none" w:sz="0" w:space="0" w:color="auto"/>
                    <w:right w:val="none" w:sz="0" w:space="0" w:color="auto"/>
                  </w:divBdr>
                  <w:divsChild>
                    <w:div w:id="563611150">
                      <w:marLeft w:val="0"/>
                      <w:marRight w:val="0"/>
                      <w:marTop w:val="0"/>
                      <w:marBottom w:val="0"/>
                      <w:divBdr>
                        <w:top w:val="none" w:sz="0" w:space="0" w:color="auto"/>
                        <w:left w:val="none" w:sz="0" w:space="0" w:color="auto"/>
                        <w:bottom w:val="none" w:sz="0" w:space="0" w:color="auto"/>
                        <w:right w:val="none" w:sz="0" w:space="0" w:color="auto"/>
                      </w:divBdr>
                    </w:div>
                  </w:divsChild>
                </w:div>
                <w:div w:id="1367489468">
                  <w:marLeft w:val="0"/>
                  <w:marRight w:val="0"/>
                  <w:marTop w:val="0"/>
                  <w:marBottom w:val="0"/>
                  <w:divBdr>
                    <w:top w:val="none" w:sz="0" w:space="0" w:color="auto"/>
                    <w:left w:val="none" w:sz="0" w:space="0" w:color="auto"/>
                    <w:bottom w:val="none" w:sz="0" w:space="0" w:color="auto"/>
                    <w:right w:val="none" w:sz="0" w:space="0" w:color="auto"/>
                  </w:divBdr>
                  <w:divsChild>
                    <w:div w:id="1053426570">
                      <w:marLeft w:val="0"/>
                      <w:marRight w:val="0"/>
                      <w:marTop w:val="0"/>
                      <w:marBottom w:val="0"/>
                      <w:divBdr>
                        <w:top w:val="none" w:sz="0" w:space="0" w:color="auto"/>
                        <w:left w:val="none" w:sz="0" w:space="0" w:color="auto"/>
                        <w:bottom w:val="none" w:sz="0" w:space="0" w:color="auto"/>
                        <w:right w:val="none" w:sz="0" w:space="0" w:color="auto"/>
                      </w:divBdr>
                    </w:div>
                  </w:divsChild>
                </w:div>
                <w:div w:id="1611010260">
                  <w:marLeft w:val="0"/>
                  <w:marRight w:val="0"/>
                  <w:marTop w:val="0"/>
                  <w:marBottom w:val="0"/>
                  <w:divBdr>
                    <w:top w:val="none" w:sz="0" w:space="0" w:color="auto"/>
                    <w:left w:val="none" w:sz="0" w:space="0" w:color="auto"/>
                    <w:bottom w:val="none" w:sz="0" w:space="0" w:color="auto"/>
                    <w:right w:val="none" w:sz="0" w:space="0" w:color="auto"/>
                  </w:divBdr>
                  <w:divsChild>
                    <w:div w:id="116880298">
                      <w:marLeft w:val="0"/>
                      <w:marRight w:val="0"/>
                      <w:marTop w:val="0"/>
                      <w:marBottom w:val="0"/>
                      <w:divBdr>
                        <w:top w:val="none" w:sz="0" w:space="0" w:color="auto"/>
                        <w:left w:val="none" w:sz="0" w:space="0" w:color="auto"/>
                        <w:bottom w:val="none" w:sz="0" w:space="0" w:color="auto"/>
                        <w:right w:val="none" w:sz="0" w:space="0" w:color="auto"/>
                      </w:divBdr>
                    </w:div>
                    <w:div w:id="310643896">
                      <w:marLeft w:val="0"/>
                      <w:marRight w:val="0"/>
                      <w:marTop w:val="0"/>
                      <w:marBottom w:val="0"/>
                      <w:divBdr>
                        <w:top w:val="none" w:sz="0" w:space="0" w:color="auto"/>
                        <w:left w:val="none" w:sz="0" w:space="0" w:color="auto"/>
                        <w:bottom w:val="none" w:sz="0" w:space="0" w:color="auto"/>
                        <w:right w:val="none" w:sz="0" w:space="0" w:color="auto"/>
                      </w:divBdr>
                    </w:div>
                  </w:divsChild>
                </w:div>
                <w:div w:id="1844318405">
                  <w:marLeft w:val="0"/>
                  <w:marRight w:val="0"/>
                  <w:marTop w:val="0"/>
                  <w:marBottom w:val="0"/>
                  <w:divBdr>
                    <w:top w:val="none" w:sz="0" w:space="0" w:color="auto"/>
                    <w:left w:val="none" w:sz="0" w:space="0" w:color="auto"/>
                    <w:bottom w:val="none" w:sz="0" w:space="0" w:color="auto"/>
                    <w:right w:val="none" w:sz="0" w:space="0" w:color="auto"/>
                  </w:divBdr>
                  <w:divsChild>
                    <w:div w:id="1160930334">
                      <w:marLeft w:val="0"/>
                      <w:marRight w:val="0"/>
                      <w:marTop w:val="0"/>
                      <w:marBottom w:val="0"/>
                      <w:divBdr>
                        <w:top w:val="none" w:sz="0" w:space="0" w:color="auto"/>
                        <w:left w:val="none" w:sz="0" w:space="0" w:color="auto"/>
                        <w:bottom w:val="none" w:sz="0" w:space="0" w:color="auto"/>
                        <w:right w:val="none" w:sz="0" w:space="0" w:color="auto"/>
                      </w:divBdr>
                    </w:div>
                  </w:divsChild>
                </w:div>
                <w:div w:id="1931620142">
                  <w:marLeft w:val="0"/>
                  <w:marRight w:val="0"/>
                  <w:marTop w:val="0"/>
                  <w:marBottom w:val="0"/>
                  <w:divBdr>
                    <w:top w:val="none" w:sz="0" w:space="0" w:color="auto"/>
                    <w:left w:val="none" w:sz="0" w:space="0" w:color="auto"/>
                    <w:bottom w:val="none" w:sz="0" w:space="0" w:color="auto"/>
                    <w:right w:val="none" w:sz="0" w:space="0" w:color="auto"/>
                  </w:divBdr>
                  <w:divsChild>
                    <w:div w:id="1836650880">
                      <w:marLeft w:val="0"/>
                      <w:marRight w:val="0"/>
                      <w:marTop w:val="0"/>
                      <w:marBottom w:val="0"/>
                      <w:divBdr>
                        <w:top w:val="none" w:sz="0" w:space="0" w:color="auto"/>
                        <w:left w:val="none" w:sz="0" w:space="0" w:color="auto"/>
                        <w:bottom w:val="none" w:sz="0" w:space="0" w:color="auto"/>
                        <w:right w:val="none" w:sz="0" w:space="0" w:color="auto"/>
                      </w:divBdr>
                    </w:div>
                    <w:div w:id="1951084133">
                      <w:marLeft w:val="0"/>
                      <w:marRight w:val="0"/>
                      <w:marTop w:val="0"/>
                      <w:marBottom w:val="0"/>
                      <w:divBdr>
                        <w:top w:val="none" w:sz="0" w:space="0" w:color="auto"/>
                        <w:left w:val="none" w:sz="0" w:space="0" w:color="auto"/>
                        <w:bottom w:val="none" w:sz="0" w:space="0" w:color="auto"/>
                        <w:right w:val="none" w:sz="0" w:space="0" w:color="auto"/>
                      </w:divBdr>
                    </w:div>
                  </w:divsChild>
                </w:div>
                <w:div w:id="2003388784">
                  <w:marLeft w:val="0"/>
                  <w:marRight w:val="0"/>
                  <w:marTop w:val="0"/>
                  <w:marBottom w:val="0"/>
                  <w:divBdr>
                    <w:top w:val="none" w:sz="0" w:space="0" w:color="auto"/>
                    <w:left w:val="none" w:sz="0" w:space="0" w:color="auto"/>
                    <w:bottom w:val="none" w:sz="0" w:space="0" w:color="auto"/>
                    <w:right w:val="none" w:sz="0" w:space="0" w:color="auto"/>
                  </w:divBdr>
                  <w:divsChild>
                    <w:div w:id="280455579">
                      <w:marLeft w:val="0"/>
                      <w:marRight w:val="0"/>
                      <w:marTop w:val="0"/>
                      <w:marBottom w:val="0"/>
                      <w:divBdr>
                        <w:top w:val="none" w:sz="0" w:space="0" w:color="auto"/>
                        <w:left w:val="none" w:sz="0" w:space="0" w:color="auto"/>
                        <w:bottom w:val="none" w:sz="0" w:space="0" w:color="auto"/>
                        <w:right w:val="none" w:sz="0" w:space="0" w:color="auto"/>
                      </w:divBdr>
                    </w:div>
                  </w:divsChild>
                </w:div>
                <w:div w:id="2142457547">
                  <w:marLeft w:val="0"/>
                  <w:marRight w:val="0"/>
                  <w:marTop w:val="0"/>
                  <w:marBottom w:val="0"/>
                  <w:divBdr>
                    <w:top w:val="none" w:sz="0" w:space="0" w:color="auto"/>
                    <w:left w:val="none" w:sz="0" w:space="0" w:color="auto"/>
                    <w:bottom w:val="none" w:sz="0" w:space="0" w:color="auto"/>
                    <w:right w:val="none" w:sz="0" w:space="0" w:color="auto"/>
                  </w:divBdr>
                  <w:divsChild>
                    <w:div w:id="18737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90015">
          <w:marLeft w:val="0"/>
          <w:marRight w:val="0"/>
          <w:marTop w:val="0"/>
          <w:marBottom w:val="0"/>
          <w:divBdr>
            <w:top w:val="none" w:sz="0" w:space="0" w:color="auto"/>
            <w:left w:val="none" w:sz="0" w:space="0" w:color="auto"/>
            <w:bottom w:val="none" w:sz="0" w:space="0" w:color="auto"/>
            <w:right w:val="none" w:sz="0" w:space="0" w:color="auto"/>
          </w:divBdr>
        </w:div>
        <w:div w:id="207768228">
          <w:marLeft w:val="0"/>
          <w:marRight w:val="0"/>
          <w:marTop w:val="0"/>
          <w:marBottom w:val="0"/>
          <w:divBdr>
            <w:top w:val="none" w:sz="0" w:space="0" w:color="auto"/>
            <w:left w:val="none" w:sz="0" w:space="0" w:color="auto"/>
            <w:bottom w:val="none" w:sz="0" w:space="0" w:color="auto"/>
            <w:right w:val="none" w:sz="0" w:space="0" w:color="auto"/>
          </w:divBdr>
        </w:div>
        <w:div w:id="213003719">
          <w:marLeft w:val="0"/>
          <w:marRight w:val="0"/>
          <w:marTop w:val="0"/>
          <w:marBottom w:val="0"/>
          <w:divBdr>
            <w:top w:val="none" w:sz="0" w:space="0" w:color="auto"/>
            <w:left w:val="none" w:sz="0" w:space="0" w:color="auto"/>
            <w:bottom w:val="none" w:sz="0" w:space="0" w:color="auto"/>
            <w:right w:val="none" w:sz="0" w:space="0" w:color="auto"/>
          </w:divBdr>
        </w:div>
        <w:div w:id="213778934">
          <w:marLeft w:val="0"/>
          <w:marRight w:val="0"/>
          <w:marTop w:val="0"/>
          <w:marBottom w:val="0"/>
          <w:divBdr>
            <w:top w:val="none" w:sz="0" w:space="0" w:color="auto"/>
            <w:left w:val="none" w:sz="0" w:space="0" w:color="auto"/>
            <w:bottom w:val="none" w:sz="0" w:space="0" w:color="auto"/>
            <w:right w:val="none" w:sz="0" w:space="0" w:color="auto"/>
          </w:divBdr>
        </w:div>
        <w:div w:id="219173014">
          <w:marLeft w:val="0"/>
          <w:marRight w:val="0"/>
          <w:marTop w:val="0"/>
          <w:marBottom w:val="0"/>
          <w:divBdr>
            <w:top w:val="none" w:sz="0" w:space="0" w:color="auto"/>
            <w:left w:val="none" w:sz="0" w:space="0" w:color="auto"/>
            <w:bottom w:val="none" w:sz="0" w:space="0" w:color="auto"/>
            <w:right w:val="none" w:sz="0" w:space="0" w:color="auto"/>
          </w:divBdr>
        </w:div>
        <w:div w:id="231895038">
          <w:marLeft w:val="0"/>
          <w:marRight w:val="0"/>
          <w:marTop w:val="0"/>
          <w:marBottom w:val="0"/>
          <w:divBdr>
            <w:top w:val="none" w:sz="0" w:space="0" w:color="auto"/>
            <w:left w:val="none" w:sz="0" w:space="0" w:color="auto"/>
            <w:bottom w:val="none" w:sz="0" w:space="0" w:color="auto"/>
            <w:right w:val="none" w:sz="0" w:space="0" w:color="auto"/>
          </w:divBdr>
        </w:div>
        <w:div w:id="232617712">
          <w:marLeft w:val="0"/>
          <w:marRight w:val="0"/>
          <w:marTop w:val="0"/>
          <w:marBottom w:val="0"/>
          <w:divBdr>
            <w:top w:val="none" w:sz="0" w:space="0" w:color="auto"/>
            <w:left w:val="none" w:sz="0" w:space="0" w:color="auto"/>
            <w:bottom w:val="none" w:sz="0" w:space="0" w:color="auto"/>
            <w:right w:val="none" w:sz="0" w:space="0" w:color="auto"/>
          </w:divBdr>
        </w:div>
        <w:div w:id="235672241">
          <w:marLeft w:val="0"/>
          <w:marRight w:val="0"/>
          <w:marTop w:val="0"/>
          <w:marBottom w:val="0"/>
          <w:divBdr>
            <w:top w:val="none" w:sz="0" w:space="0" w:color="auto"/>
            <w:left w:val="none" w:sz="0" w:space="0" w:color="auto"/>
            <w:bottom w:val="none" w:sz="0" w:space="0" w:color="auto"/>
            <w:right w:val="none" w:sz="0" w:space="0" w:color="auto"/>
          </w:divBdr>
        </w:div>
        <w:div w:id="239604893">
          <w:marLeft w:val="0"/>
          <w:marRight w:val="0"/>
          <w:marTop w:val="0"/>
          <w:marBottom w:val="0"/>
          <w:divBdr>
            <w:top w:val="none" w:sz="0" w:space="0" w:color="auto"/>
            <w:left w:val="none" w:sz="0" w:space="0" w:color="auto"/>
            <w:bottom w:val="none" w:sz="0" w:space="0" w:color="auto"/>
            <w:right w:val="none" w:sz="0" w:space="0" w:color="auto"/>
          </w:divBdr>
        </w:div>
        <w:div w:id="241598399">
          <w:marLeft w:val="0"/>
          <w:marRight w:val="0"/>
          <w:marTop w:val="0"/>
          <w:marBottom w:val="0"/>
          <w:divBdr>
            <w:top w:val="none" w:sz="0" w:space="0" w:color="auto"/>
            <w:left w:val="none" w:sz="0" w:space="0" w:color="auto"/>
            <w:bottom w:val="none" w:sz="0" w:space="0" w:color="auto"/>
            <w:right w:val="none" w:sz="0" w:space="0" w:color="auto"/>
          </w:divBdr>
        </w:div>
        <w:div w:id="250503215">
          <w:marLeft w:val="0"/>
          <w:marRight w:val="0"/>
          <w:marTop w:val="0"/>
          <w:marBottom w:val="0"/>
          <w:divBdr>
            <w:top w:val="none" w:sz="0" w:space="0" w:color="auto"/>
            <w:left w:val="none" w:sz="0" w:space="0" w:color="auto"/>
            <w:bottom w:val="none" w:sz="0" w:space="0" w:color="auto"/>
            <w:right w:val="none" w:sz="0" w:space="0" w:color="auto"/>
          </w:divBdr>
        </w:div>
        <w:div w:id="256639444">
          <w:marLeft w:val="0"/>
          <w:marRight w:val="0"/>
          <w:marTop w:val="0"/>
          <w:marBottom w:val="0"/>
          <w:divBdr>
            <w:top w:val="none" w:sz="0" w:space="0" w:color="auto"/>
            <w:left w:val="none" w:sz="0" w:space="0" w:color="auto"/>
            <w:bottom w:val="none" w:sz="0" w:space="0" w:color="auto"/>
            <w:right w:val="none" w:sz="0" w:space="0" w:color="auto"/>
          </w:divBdr>
        </w:div>
        <w:div w:id="260651781">
          <w:marLeft w:val="0"/>
          <w:marRight w:val="0"/>
          <w:marTop w:val="0"/>
          <w:marBottom w:val="0"/>
          <w:divBdr>
            <w:top w:val="none" w:sz="0" w:space="0" w:color="auto"/>
            <w:left w:val="none" w:sz="0" w:space="0" w:color="auto"/>
            <w:bottom w:val="none" w:sz="0" w:space="0" w:color="auto"/>
            <w:right w:val="none" w:sz="0" w:space="0" w:color="auto"/>
          </w:divBdr>
        </w:div>
        <w:div w:id="272985207">
          <w:marLeft w:val="0"/>
          <w:marRight w:val="0"/>
          <w:marTop w:val="0"/>
          <w:marBottom w:val="0"/>
          <w:divBdr>
            <w:top w:val="none" w:sz="0" w:space="0" w:color="auto"/>
            <w:left w:val="none" w:sz="0" w:space="0" w:color="auto"/>
            <w:bottom w:val="none" w:sz="0" w:space="0" w:color="auto"/>
            <w:right w:val="none" w:sz="0" w:space="0" w:color="auto"/>
          </w:divBdr>
          <w:divsChild>
            <w:div w:id="917134774">
              <w:marLeft w:val="0"/>
              <w:marRight w:val="0"/>
              <w:marTop w:val="0"/>
              <w:marBottom w:val="0"/>
              <w:divBdr>
                <w:top w:val="none" w:sz="0" w:space="0" w:color="auto"/>
                <w:left w:val="none" w:sz="0" w:space="0" w:color="auto"/>
                <w:bottom w:val="none" w:sz="0" w:space="0" w:color="auto"/>
                <w:right w:val="none" w:sz="0" w:space="0" w:color="auto"/>
              </w:divBdr>
            </w:div>
            <w:div w:id="1016542482">
              <w:marLeft w:val="0"/>
              <w:marRight w:val="0"/>
              <w:marTop w:val="0"/>
              <w:marBottom w:val="0"/>
              <w:divBdr>
                <w:top w:val="none" w:sz="0" w:space="0" w:color="auto"/>
                <w:left w:val="none" w:sz="0" w:space="0" w:color="auto"/>
                <w:bottom w:val="none" w:sz="0" w:space="0" w:color="auto"/>
                <w:right w:val="none" w:sz="0" w:space="0" w:color="auto"/>
              </w:divBdr>
            </w:div>
            <w:div w:id="1266309477">
              <w:marLeft w:val="0"/>
              <w:marRight w:val="0"/>
              <w:marTop w:val="0"/>
              <w:marBottom w:val="0"/>
              <w:divBdr>
                <w:top w:val="none" w:sz="0" w:space="0" w:color="auto"/>
                <w:left w:val="none" w:sz="0" w:space="0" w:color="auto"/>
                <w:bottom w:val="none" w:sz="0" w:space="0" w:color="auto"/>
                <w:right w:val="none" w:sz="0" w:space="0" w:color="auto"/>
              </w:divBdr>
            </w:div>
            <w:div w:id="1432894751">
              <w:marLeft w:val="0"/>
              <w:marRight w:val="0"/>
              <w:marTop w:val="0"/>
              <w:marBottom w:val="0"/>
              <w:divBdr>
                <w:top w:val="none" w:sz="0" w:space="0" w:color="auto"/>
                <w:left w:val="none" w:sz="0" w:space="0" w:color="auto"/>
                <w:bottom w:val="none" w:sz="0" w:space="0" w:color="auto"/>
                <w:right w:val="none" w:sz="0" w:space="0" w:color="auto"/>
              </w:divBdr>
            </w:div>
          </w:divsChild>
        </w:div>
        <w:div w:id="278226730">
          <w:marLeft w:val="0"/>
          <w:marRight w:val="0"/>
          <w:marTop w:val="0"/>
          <w:marBottom w:val="0"/>
          <w:divBdr>
            <w:top w:val="none" w:sz="0" w:space="0" w:color="auto"/>
            <w:left w:val="none" w:sz="0" w:space="0" w:color="auto"/>
            <w:bottom w:val="none" w:sz="0" w:space="0" w:color="auto"/>
            <w:right w:val="none" w:sz="0" w:space="0" w:color="auto"/>
          </w:divBdr>
        </w:div>
        <w:div w:id="292177495">
          <w:marLeft w:val="0"/>
          <w:marRight w:val="0"/>
          <w:marTop w:val="0"/>
          <w:marBottom w:val="0"/>
          <w:divBdr>
            <w:top w:val="none" w:sz="0" w:space="0" w:color="auto"/>
            <w:left w:val="none" w:sz="0" w:space="0" w:color="auto"/>
            <w:bottom w:val="none" w:sz="0" w:space="0" w:color="auto"/>
            <w:right w:val="none" w:sz="0" w:space="0" w:color="auto"/>
          </w:divBdr>
        </w:div>
        <w:div w:id="292828316">
          <w:marLeft w:val="0"/>
          <w:marRight w:val="0"/>
          <w:marTop w:val="0"/>
          <w:marBottom w:val="0"/>
          <w:divBdr>
            <w:top w:val="none" w:sz="0" w:space="0" w:color="auto"/>
            <w:left w:val="none" w:sz="0" w:space="0" w:color="auto"/>
            <w:bottom w:val="none" w:sz="0" w:space="0" w:color="auto"/>
            <w:right w:val="none" w:sz="0" w:space="0" w:color="auto"/>
          </w:divBdr>
        </w:div>
        <w:div w:id="293562766">
          <w:marLeft w:val="0"/>
          <w:marRight w:val="0"/>
          <w:marTop w:val="0"/>
          <w:marBottom w:val="0"/>
          <w:divBdr>
            <w:top w:val="none" w:sz="0" w:space="0" w:color="auto"/>
            <w:left w:val="none" w:sz="0" w:space="0" w:color="auto"/>
            <w:bottom w:val="none" w:sz="0" w:space="0" w:color="auto"/>
            <w:right w:val="none" w:sz="0" w:space="0" w:color="auto"/>
          </w:divBdr>
        </w:div>
        <w:div w:id="294333349">
          <w:marLeft w:val="0"/>
          <w:marRight w:val="0"/>
          <w:marTop w:val="0"/>
          <w:marBottom w:val="0"/>
          <w:divBdr>
            <w:top w:val="none" w:sz="0" w:space="0" w:color="auto"/>
            <w:left w:val="none" w:sz="0" w:space="0" w:color="auto"/>
            <w:bottom w:val="none" w:sz="0" w:space="0" w:color="auto"/>
            <w:right w:val="none" w:sz="0" w:space="0" w:color="auto"/>
          </w:divBdr>
        </w:div>
        <w:div w:id="301423891">
          <w:marLeft w:val="0"/>
          <w:marRight w:val="0"/>
          <w:marTop w:val="0"/>
          <w:marBottom w:val="0"/>
          <w:divBdr>
            <w:top w:val="none" w:sz="0" w:space="0" w:color="auto"/>
            <w:left w:val="none" w:sz="0" w:space="0" w:color="auto"/>
            <w:bottom w:val="none" w:sz="0" w:space="0" w:color="auto"/>
            <w:right w:val="none" w:sz="0" w:space="0" w:color="auto"/>
          </w:divBdr>
        </w:div>
        <w:div w:id="311905867">
          <w:marLeft w:val="0"/>
          <w:marRight w:val="0"/>
          <w:marTop w:val="0"/>
          <w:marBottom w:val="0"/>
          <w:divBdr>
            <w:top w:val="none" w:sz="0" w:space="0" w:color="auto"/>
            <w:left w:val="none" w:sz="0" w:space="0" w:color="auto"/>
            <w:bottom w:val="none" w:sz="0" w:space="0" w:color="auto"/>
            <w:right w:val="none" w:sz="0" w:space="0" w:color="auto"/>
          </w:divBdr>
        </w:div>
        <w:div w:id="315690034">
          <w:marLeft w:val="0"/>
          <w:marRight w:val="0"/>
          <w:marTop w:val="0"/>
          <w:marBottom w:val="0"/>
          <w:divBdr>
            <w:top w:val="none" w:sz="0" w:space="0" w:color="auto"/>
            <w:left w:val="none" w:sz="0" w:space="0" w:color="auto"/>
            <w:bottom w:val="none" w:sz="0" w:space="0" w:color="auto"/>
            <w:right w:val="none" w:sz="0" w:space="0" w:color="auto"/>
          </w:divBdr>
          <w:divsChild>
            <w:div w:id="40906349">
              <w:marLeft w:val="-75"/>
              <w:marRight w:val="0"/>
              <w:marTop w:val="30"/>
              <w:marBottom w:val="30"/>
              <w:divBdr>
                <w:top w:val="none" w:sz="0" w:space="0" w:color="auto"/>
                <w:left w:val="none" w:sz="0" w:space="0" w:color="auto"/>
                <w:bottom w:val="none" w:sz="0" w:space="0" w:color="auto"/>
                <w:right w:val="none" w:sz="0" w:space="0" w:color="auto"/>
              </w:divBdr>
              <w:divsChild>
                <w:div w:id="2586473">
                  <w:marLeft w:val="0"/>
                  <w:marRight w:val="0"/>
                  <w:marTop w:val="0"/>
                  <w:marBottom w:val="0"/>
                  <w:divBdr>
                    <w:top w:val="none" w:sz="0" w:space="0" w:color="auto"/>
                    <w:left w:val="none" w:sz="0" w:space="0" w:color="auto"/>
                    <w:bottom w:val="none" w:sz="0" w:space="0" w:color="auto"/>
                    <w:right w:val="none" w:sz="0" w:space="0" w:color="auto"/>
                  </w:divBdr>
                  <w:divsChild>
                    <w:div w:id="1583487081">
                      <w:marLeft w:val="0"/>
                      <w:marRight w:val="0"/>
                      <w:marTop w:val="0"/>
                      <w:marBottom w:val="0"/>
                      <w:divBdr>
                        <w:top w:val="none" w:sz="0" w:space="0" w:color="auto"/>
                        <w:left w:val="none" w:sz="0" w:space="0" w:color="auto"/>
                        <w:bottom w:val="none" w:sz="0" w:space="0" w:color="auto"/>
                        <w:right w:val="none" w:sz="0" w:space="0" w:color="auto"/>
                      </w:divBdr>
                    </w:div>
                  </w:divsChild>
                </w:div>
                <w:div w:id="285233660">
                  <w:marLeft w:val="0"/>
                  <w:marRight w:val="0"/>
                  <w:marTop w:val="0"/>
                  <w:marBottom w:val="0"/>
                  <w:divBdr>
                    <w:top w:val="none" w:sz="0" w:space="0" w:color="auto"/>
                    <w:left w:val="none" w:sz="0" w:space="0" w:color="auto"/>
                    <w:bottom w:val="none" w:sz="0" w:space="0" w:color="auto"/>
                    <w:right w:val="none" w:sz="0" w:space="0" w:color="auto"/>
                  </w:divBdr>
                  <w:divsChild>
                    <w:div w:id="1526289020">
                      <w:marLeft w:val="0"/>
                      <w:marRight w:val="0"/>
                      <w:marTop w:val="0"/>
                      <w:marBottom w:val="0"/>
                      <w:divBdr>
                        <w:top w:val="none" w:sz="0" w:space="0" w:color="auto"/>
                        <w:left w:val="none" w:sz="0" w:space="0" w:color="auto"/>
                        <w:bottom w:val="none" w:sz="0" w:space="0" w:color="auto"/>
                        <w:right w:val="none" w:sz="0" w:space="0" w:color="auto"/>
                      </w:divBdr>
                    </w:div>
                  </w:divsChild>
                </w:div>
                <w:div w:id="489640092">
                  <w:marLeft w:val="0"/>
                  <w:marRight w:val="0"/>
                  <w:marTop w:val="0"/>
                  <w:marBottom w:val="0"/>
                  <w:divBdr>
                    <w:top w:val="none" w:sz="0" w:space="0" w:color="auto"/>
                    <w:left w:val="none" w:sz="0" w:space="0" w:color="auto"/>
                    <w:bottom w:val="none" w:sz="0" w:space="0" w:color="auto"/>
                    <w:right w:val="none" w:sz="0" w:space="0" w:color="auto"/>
                  </w:divBdr>
                  <w:divsChild>
                    <w:div w:id="794056641">
                      <w:marLeft w:val="0"/>
                      <w:marRight w:val="0"/>
                      <w:marTop w:val="0"/>
                      <w:marBottom w:val="0"/>
                      <w:divBdr>
                        <w:top w:val="none" w:sz="0" w:space="0" w:color="auto"/>
                        <w:left w:val="none" w:sz="0" w:space="0" w:color="auto"/>
                        <w:bottom w:val="none" w:sz="0" w:space="0" w:color="auto"/>
                        <w:right w:val="none" w:sz="0" w:space="0" w:color="auto"/>
                      </w:divBdr>
                    </w:div>
                  </w:divsChild>
                </w:div>
                <w:div w:id="667555754">
                  <w:marLeft w:val="0"/>
                  <w:marRight w:val="0"/>
                  <w:marTop w:val="0"/>
                  <w:marBottom w:val="0"/>
                  <w:divBdr>
                    <w:top w:val="none" w:sz="0" w:space="0" w:color="auto"/>
                    <w:left w:val="none" w:sz="0" w:space="0" w:color="auto"/>
                    <w:bottom w:val="none" w:sz="0" w:space="0" w:color="auto"/>
                    <w:right w:val="none" w:sz="0" w:space="0" w:color="auto"/>
                  </w:divBdr>
                  <w:divsChild>
                    <w:div w:id="1663847263">
                      <w:marLeft w:val="0"/>
                      <w:marRight w:val="0"/>
                      <w:marTop w:val="0"/>
                      <w:marBottom w:val="0"/>
                      <w:divBdr>
                        <w:top w:val="none" w:sz="0" w:space="0" w:color="auto"/>
                        <w:left w:val="none" w:sz="0" w:space="0" w:color="auto"/>
                        <w:bottom w:val="none" w:sz="0" w:space="0" w:color="auto"/>
                        <w:right w:val="none" w:sz="0" w:space="0" w:color="auto"/>
                      </w:divBdr>
                    </w:div>
                  </w:divsChild>
                </w:div>
                <w:div w:id="733700732">
                  <w:marLeft w:val="0"/>
                  <w:marRight w:val="0"/>
                  <w:marTop w:val="0"/>
                  <w:marBottom w:val="0"/>
                  <w:divBdr>
                    <w:top w:val="none" w:sz="0" w:space="0" w:color="auto"/>
                    <w:left w:val="none" w:sz="0" w:space="0" w:color="auto"/>
                    <w:bottom w:val="none" w:sz="0" w:space="0" w:color="auto"/>
                    <w:right w:val="none" w:sz="0" w:space="0" w:color="auto"/>
                  </w:divBdr>
                  <w:divsChild>
                    <w:div w:id="1231235209">
                      <w:marLeft w:val="0"/>
                      <w:marRight w:val="0"/>
                      <w:marTop w:val="0"/>
                      <w:marBottom w:val="0"/>
                      <w:divBdr>
                        <w:top w:val="none" w:sz="0" w:space="0" w:color="auto"/>
                        <w:left w:val="none" w:sz="0" w:space="0" w:color="auto"/>
                        <w:bottom w:val="none" w:sz="0" w:space="0" w:color="auto"/>
                        <w:right w:val="none" w:sz="0" w:space="0" w:color="auto"/>
                      </w:divBdr>
                    </w:div>
                  </w:divsChild>
                </w:div>
                <w:div w:id="1024667488">
                  <w:marLeft w:val="0"/>
                  <w:marRight w:val="0"/>
                  <w:marTop w:val="0"/>
                  <w:marBottom w:val="0"/>
                  <w:divBdr>
                    <w:top w:val="none" w:sz="0" w:space="0" w:color="auto"/>
                    <w:left w:val="none" w:sz="0" w:space="0" w:color="auto"/>
                    <w:bottom w:val="none" w:sz="0" w:space="0" w:color="auto"/>
                    <w:right w:val="none" w:sz="0" w:space="0" w:color="auto"/>
                  </w:divBdr>
                  <w:divsChild>
                    <w:div w:id="460464592">
                      <w:marLeft w:val="0"/>
                      <w:marRight w:val="0"/>
                      <w:marTop w:val="0"/>
                      <w:marBottom w:val="0"/>
                      <w:divBdr>
                        <w:top w:val="none" w:sz="0" w:space="0" w:color="auto"/>
                        <w:left w:val="none" w:sz="0" w:space="0" w:color="auto"/>
                        <w:bottom w:val="none" w:sz="0" w:space="0" w:color="auto"/>
                        <w:right w:val="none" w:sz="0" w:space="0" w:color="auto"/>
                      </w:divBdr>
                    </w:div>
                    <w:div w:id="856890654">
                      <w:marLeft w:val="0"/>
                      <w:marRight w:val="0"/>
                      <w:marTop w:val="0"/>
                      <w:marBottom w:val="0"/>
                      <w:divBdr>
                        <w:top w:val="none" w:sz="0" w:space="0" w:color="auto"/>
                        <w:left w:val="none" w:sz="0" w:space="0" w:color="auto"/>
                        <w:bottom w:val="none" w:sz="0" w:space="0" w:color="auto"/>
                        <w:right w:val="none" w:sz="0" w:space="0" w:color="auto"/>
                      </w:divBdr>
                    </w:div>
                  </w:divsChild>
                </w:div>
                <w:div w:id="1054739534">
                  <w:marLeft w:val="0"/>
                  <w:marRight w:val="0"/>
                  <w:marTop w:val="0"/>
                  <w:marBottom w:val="0"/>
                  <w:divBdr>
                    <w:top w:val="none" w:sz="0" w:space="0" w:color="auto"/>
                    <w:left w:val="none" w:sz="0" w:space="0" w:color="auto"/>
                    <w:bottom w:val="none" w:sz="0" w:space="0" w:color="auto"/>
                    <w:right w:val="none" w:sz="0" w:space="0" w:color="auto"/>
                  </w:divBdr>
                  <w:divsChild>
                    <w:div w:id="1428624290">
                      <w:marLeft w:val="0"/>
                      <w:marRight w:val="0"/>
                      <w:marTop w:val="0"/>
                      <w:marBottom w:val="0"/>
                      <w:divBdr>
                        <w:top w:val="none" w:sz="0" w:space="0" w:color="auto"/>
                        <w:left w:val="none" w:sz="0" w:space="0" w:color="auto"/>
                        <w:bottom w:val="none" w:sz="0" w:space="0" w:color="auto"/>
                        <w:right w:val="none" w:sz="0" w:space="0" w:color="auto"/>
                      </w:divBdr>
                    </w:div>
                  </w:divsChild>
                </w:div>
                <w:div w:id="1140071729">
                  <w:marLeft w:val="0"/>
                  <w:marRight w:val="0"/>
                  <w:marTop w:val="0"/>
                  <w:marBottom w:val="0"/>
                  <w:divBdr>
                    <w:top w:val="none" w:sz="0" w:space="0" w:color="auto"/>
                    <w:left w:val="none" w:sz="0" w:space="0" w:color="auto"/>
                    <w:bottom w:val="none" w:sz="0" w:space="0" w:color="auto"/>
                    <w:right w:val="none" w:sz="0" w:space="0" w:color="auto"/>
                  </w:divBdr>
                  <w:divsChild>
                    <w:div w:id="432748248">
                      <w:marLeft w:val="0"/>
                      <w:marRight w:val="0"/>
                      <w:marTop w:val="0"/>
                      <w:marBottom w:val="0"/>
                      <w:divBdr>
                        <w:top w:val="none" w:sz="0" w:space="0" w:color="auto"/>
                        <w:left w:val="none" w:sz="0" w:space="0" w:color="auto"/>
                        <w:bottom w:val="none" w:sz="0" w:space="0" w:color="auto"/>
                        <w:right w:val="none" w:sz="0" w:space="0" w:color="auto"/>
                      </w:divBdr>
                    </w:div>
                    <w:div w:id="607009327">
                      <w:marLeft w:val="0"/>
                      <w:marRight w:val="0"/>
                      <w:marTop w:val="0"/>
                      <w:marBottom w:val="0"/>
                      <w:divBdr>
                        <w:top w:val="none" w:sz="0" w:space="0" w:color="auto"/>
                        <w:left w:val="none" w:sz="0" w:space="0" w:color="auto"/>
                        <w:bottom w:val="none" w:sz="0" w:space="0" w:color="auto"/>
                        <w:right w:val="none" w:sz="0" w:space="0" w:color="auto"/>
                      </w:divBdr>
                    </w:div>
                  </w:divsChild>
                </w:div>
                <w:div w:id="1280723604">
                  <w:marLeft w:val="0"/>
                  <w:marRight w:val="0"/>
                  <w:marTop w:val="0"/>
                  <w:marBottom w:val="0"/>
                  <w:divBdr>
                    <w:top w:val="none" w:sz="0" w:space="0" w:color="auto"/>
                    <w:left w:val="none" w:sz="0" w:space="0" w:color="auto"/>
                    <w:bottom w:val="none" w:sz="0" w:space="0" w:color="auto"/>
                    <w:right w:val="none" w:sz="0" w:space="0" w:color="auto"/>
                  </w:divBdr>
                  <w:divsChild>
                    <w:div w:id="268009360">
                      <w:marLeft w:val="0"/>
                      <w:marRight w:val="0"/>
                      <w:marTop w:val="0"/>
                      <w:marBottom w:val="0"/>
                      <w:divBdr>
                        <w:top w:val="none" w:sz="0" w:space="0" w:color="auto"/>
                        <w:left w:val="none" w:sz="0" w:space="0" w:color="auto"/>
                        <w:bottom w:val="none" w:sz="0" w:space="0" w:color="auto"/>
                        <w:right w:val="none" w:sz="0" w:space="0" w:color="auto"/>
                      </w:divBdr>
                    </w:div>
                    <w:div w:id="1956789624">
                      <w:marLeft w:val="0"/>
                      <w:marRight w:val="0"/>
                      <w:marTop w:val="0"/>
                      <w:marBottom w:val="0"/>
                      <w:divBdr>
                        <w:top w:val="none" w:sz="0" w:space="0" w:color="auto"/>
                        <w:left w:val="none" w:sz="0" w:space="0" w:color="auto"/>
                        <w:bottom w:val="none" w:sz="0" w:space="0" w:color="auto"/>
                        <w:right w:val="none" w:sz="0" w:space="0" w:color="auto"/>
                      </w:divBdr>
                    </w:div>
                  </w:divsChild>
                </w:div>
                <w:div w:id="1401059867">
                  <w:marLeft w:val="0"/>
                  <w:marRight w:val="0"/>
                  <w:marTop w:val="0"/>
                  <w:marBottom w:val="0"/>
                  <w:divBdr>
                    <w:top w:val="none" w:sz="0" w:space="0" w:color="auto"/>
                    <w:left w:val="none" w:sz="0" w:space="0" w:color="auto"/>
                    <w:bottom w:val="none" w:sz="0" w:space="0" w:color="auto"/>
                    <w:right w:val="none" w:sz="0" w:space="0" w:color="auto"/>
                  </w:divBdr>
                  <w:divsChild>
                    <w:div w:id="231544372">
                      <w:marLeft w:val="0"/>
                      <w:marRight w:val="0"/>
                      <w:marTop w:val="0"/>
                      <w:marBottom w:val="0"/>
                      <w:divBdr>
                        <w:top w:val="none" w:sz="0" w:space="0" w:color="auto"/>
                        <w:left w:val="none" w:sz="0" w:space="0" w:color="auto"/>
                        <w:bottom w:val="none" w:sz="0" w:space="0" w:color="auto"/>
                        <w:right w:val="none" w:sz="0" w:space="0" w:color="auto"/>
                      </w:divBdr>
                    </w:div>
                  </w:divsChild>
                </w:div>
                <w:div w:id="1479833848">
                  <w:marLeft w:val="0"/>
                  <w:marRight w:val="0"/>
                  <w:marTop w:val="0"/>
                  <w:marBottom w:val="0"/>
                  <w:divBdr>
                    <w:top w:val="none" w:sz="0" w:space="0" w:color="auto"/>
                    <w:left w:val="none" w:sz="0" w:space="0" w:color="auto"/>
                    <w:bottom w:val="none" w:sz="0" w:space="0" w:color="auto"/>
                    <w:right w:val="none" w:sz="0" w:space="0" w:color="auto"/>
                  </w:divBdr>
                  <w:divsChild>
                    <w:div w:id="196966017">
                      <w:marLeft w:val="0"/>
                      <w:marRight w:val="0"/>
                      <w:marTop w:val="0"/>
                      <w:marBottom w:val="0"/>
                      <w:divBdr>
                        <w:top w:val="none" w:sz="0" w:space="0" w:color="auto"/>
                        <w:left w:val="none" w:sz="0" w:space="0" w:color="auto"/>
                        <w:bottom w:val="none" w:sz="0" w:space="0" w:color="auto"/>
                        <w:right w:val="none" w:sz="0" w:space="0" w:color="auto"/>
                      </w:divBdr>
                    </w:div>
                  </w:divsChild>
                </w:div>
                <w:div w:id="1483892734">
                  <w:marLeft w:val="0"/>
                  <w:marRight w:val="0"/>
                  <w:marTop w:val="0"/>
                  <w:marBottom w:val="0"/>
                  <w:divBdr>
                    <w:top w:val="none" w:sz="0" w:space="0" w:color="auto"/>
                    <w:left w:val="none" w:sz="0" w:space="0" w:color="auto"/>
                    <w:bottom w:val="none" w:sz="0" w:space="0" w:color="auto"/>
                    <w:right w:val="none" w:sz="0" w:space="0" w:color="auto"/>
                  </w:divBdr>
                  <w:divsChild>
                    <w:div w:id="2036269545">
                      <w:marLeft w:val="0"/>
                      <w:marRight w:val="0"/>
                      <w:marTop w:val="0"/>
                      <w:marBottom w:val="0"/>
                      <w:divBdr>
                        <w:top w:val="none" w:sz="0" w:space="0" w:color="auto"/>
                        <w:left w:val="none" w:sz="0" w:space="0" w:color="auto"/>
                        <w:bottom w:val="none" w:sz="0" w:space="0" w:color="auto"/>
                        <w:right w:val="none" w:sz="0" w:space="0" w:color="auto"/>
                      </w:divBdr>
                    </w:div>
                  </w:divsChild>
                </w:div>
                <w:div w:id="1637641699">
                  <w:marLeft w:val="0"/>
                  <w:marRight w:val="0"/>
                  <w:marTop w:val="0"/>
                  <w:marBottom w:val="0"/>
                  <w:divBdr>
                    <w:top w:val="none" w:sz="0" w:space="0" w:color="auto"/>
                    <w:left w:val="none" w:sz="0" w:space="0" w:color="auto"/>
                    <w:bottom w:val="none" w:sz="0" w:space="0" w:color="auto"/>
                    <w:right w:val="none" w:sz="0" w:space="0" w:color="auto"/>
                  </w:divBdr>
                  <w:divsChild>
                    <w:div w:id="2126071789">
                      <w:marLeft w:val="0"/>
                      <w:marRight w:val="0"/>
                      <w:marTop w:val="0"/>
                      <w:marBottom w:val="0"/>
                      <w:divBdr>
                        <w:top w:val="none" w:sz="0" w:space="0" w:color="auto"/>
                        <w:left w:val="none" w:sz="0" w:space="0" w:color="auto"/>
                        <w:bottom w:val="none" w:sz="0" w:space="0" w:color="auto"/>
                        <w:right w:val="none" w:sz="0" w:space="0" w:color="auto"/>
                      </w:divBdr>
                    </w:div>
                  </w:divsChild>
                </w:div>
                <w:div w:id="1652173996">
                  <w:marLeft w:val="0"/>
                  <w:marRight w:val="0"/>
                  <w:marTop w:val="0"/>
                  <w:marBottom w:val="0"/>
                  <w:divBdr>
                    <w:top w:val="none" w:sz="0" w:space="0" w:color="auto"/>
                    <w:left w:val="none" w:sz="0" w:space="0" w:color="auto"/>
                    <w:bottom w:val="none" w:sz="0" w:space="0" w:color="auto"/>
                    <w:right w:val="none" w:sz="0" w:space="0" w:color="auto"/>
                  </w:divBdr>
                  <w:divsChild>
                    <w:div w:id="1529175810">
                      <w:marLeft w:val="0"/>
                      <w:marRight w:val="0"/>
                      <w:marTop w:val="0"/>
                      <w:marBottom w:val="0"/>
                      <w:divBdr>
                        <w:top w:val="none" w:sz="0" w:space="0" w:color="auto"/>
                        <w:left w:val="none" w:sz="0" w:space="0" w:color="auto"/>
                        <w:bottom w:val="none" w:sz="0" w:space="0" w:color="auto"/>
                        <w:right w:val="none" w:sz="0" w:space="0" w:color="auto"/>
                      </w:divBdr>
                    </w:div>
                  </w:divsChild>
                </w:div>
                <w:div w:id="1655987442">
                  <w:marLeft w:val="0"/>
                  <w:marRight w:val="0"/>
                  <w:marTop w:val="0"/>
                  <w:marBottom w:val="0"/>
                  <w:divBdr>
                    <w:top w:val="none" w:sz="0" w:space="0" w:color="auto"/>
                    <w:left w:val="none" w:sz="0" w:space="0" w:color="auto"/>
                    <w:bottom w:val="none" w:sz="0" w:space="0" w:color="auto"/>
                    <w:right w:val="none" w:sz="0" w:space="0" w:color="auto"/>
                  </w:divBdr>
                  <w:divsChild>
                    <w:div w:id="1665545299">
                      <w:marLeft w:val="0"/>
                      <w:marRight w:val="0"/>
                      <w:marTop w:val="0"/>
                      <w:marBottom w:val="0"/>
                      <w:divBdr>
                        <w:top w:val="none" w:sz="0" w:space="0" w:color="auto"/>
                        <w:left w:val="none" w:sz="0" w:space="0" w:color="auto"/>
                        <w:bottom w:val="none" w:sz="0" w:space="0" w:color="auto"/>
                        <w:right w:val="none" w:sz="0" w:space="0" w:color="auto"/>
                      </w:divBdr>
                    </w:div>
                  </w:divsChild>
                </w:div>
                <w:div w:id="1863785256">
                  <w:marLeft w:val="0"/>
                  <w:marRight w:val="0"/>
                  <w:marTop w:val="0"/>
                  <w:marBottom w:val="0"/>
                  <w:divBdr>
                    <w:top w:val="none" w:sz="0" w:space="0" w:color="auto"/>
                    <w:left w:val="none" w:sz="0" w:space="0" w:color="auto"/>
                    <w:bottom w:val="none" w:sz="0" w:space="0" w:color="auto"/>
                    <w:right w:val="none" w:sz="0" w:space="0" w:color="auto"/>
                  </w:divBdr>
                  <w:divsChild>
                    <w:div w:id="513497210">
                      <w:marLeft w:val="0"/>
                      <w:marRight w:val="0"/>
                      <w:marTop w:val="0"/>
                      <w:marBottom w:val="0"/>
                      <w:divBdr>
                        <w:top w:val="none" w:sz="0" w:space="0" w:color="auto"/>
                        <w:left w:val="none" w:sz="0" w:space="0" w:color="auto"/>
                        <w:bottom w:val="none" w:sz="0" w:space="0" w:color="auto"/>
                        <w:right w:val="none" w:sz="0" w:space="0" w:color="auto"/>
                      </w:divBdr>
                    </w:div>
                  </w:divsChild>
                </w:div>
                <w:div w:id="1896234549">
                  <w:marLeft w:val="0"/>
                  <w:marRight w:val="0"/>
                  <w:marTop w:val="0"/>
                  <w:marBottom w:val="0"/>
                  <w:divBdr>
                    <w:top w:val="none" w:sz="0" w:space="0" w:color="auto"/>
                    <w:left w:val="none" w:sz="0" w:space="0" w:color="auto"/>
                    <w:bottom w:val="none" w:sz="0" w:space="0" w:color="auto"/>
                    <w:right w:val="none" w:sz="0" w:space="0" w:color="auto"/>
                  </w:divBdr>
                  <w:divsChild>
                    <w:div w:id="1550876370">
                      <w:marLeft w:val="0"/>
                      <w:marRight w:val="0"/>
                      <w:marTop w:val="0"/>
                      <w:marBottom w:val="0"/>
                      <w:divBdr>
                        <w:top w:val="none" w:sz="0" w:space="0" w:color="auto"/>
                        <w:left w:val="none" w:sz="0" w:space="0" w:color="auto"/>
                        <w:bottom w:val="none" w:sz="0" w:space="0" w:color="auto"/>
                        <w:right w:val="none" w:sz="0" w:space="0" w:color="auto"/>
                      </w:divBdr>
                    </w:div>
                  </w:divsChild>
                </w:div>
                <w:div w:id="2124421213">
                  <w:marLeft w:val="0"/>
                  <w:marRight w:val="0"/>
                  <w:marTop w:val="0"/>
                  <w:marBottom w:val="0"/>
                  <w:divBdr>
                    <w:top w:val="none" w:sz="0" w:space="0" w:color="auto"/>
                    <w:left w:val="none" w:sz="0" w:space="0" w:color="auto"/>
                    <w:bottom w:val="none" w:sz="0" w:space="0" w:color="auto"/>
                    <w:right w:val="none" w:sz="0" w:space="0" w:color="auto"/>
                  </w:divBdr>
                  <w:divsChild>
                    <w:div w:id="303896662">
                      <w:marLeft w:val="0"/>
                      <w:marRight w:val="0"/>
                      <w:marTop w:val="0"/>
                      <w:marBottom w:val="0"/>
                      <w:divBdr>
                        <w:top w:val="none" w:sz="0" w:space="0" w:color="auto"/>
                        <w:left w:val="none" w:sz="0" w:space="0" w:color="auto"/>
                        <w:bottom w:val="none" w:sz="0" w:space="0" w:color="auto"/>
                        <w:right w:val="none" w:sz="0" w:space="0" w:color="auto"/>
                      </w:divBdr>
                    </w:div>
                    <w:div w:id="417403464">
                      <w:marLeft w:val="0"/>
                      <w:marRight w:val="0"/>
                      <w:marTop w:val="0"/>
                      <w:marBottom w:val="0"/>
                      <w:divBdr>
                        <w:top w:val="none" w:sz="0" w:space="0" w:color="auto"/>
                        <w:left w:val="none" w:sz="0" w:space="0" w:color="auto"/>
                        <w:bottom w:val="none" w:sz="0" w:space="0" w:color="auto"/>
                        <w:right w:val="none" w:sz="0" w:space="0" w:color="auto"/>
                      </w:divBdr>
                    </w:div>
                    <w:div w:id="1066495293">
                      <w:marLeft w:val="0"/>
                      <w:marRight w:val="0"/>
                      <w:marTop w:val="0"/>
                      <w:marBottom w:val="0"/>
                      <w:divBdr>
                        <w:top w:val="none" w:sz="0" w:space="0" w:color="auto"/>
                        <w:left w:val="none" w:sz="0" w:space="0" w:color="auto"/>
                        <w:bottom w:val="none" w:sz="0" w:space="0" w:color="auto"/>
                        <w:right w:val="none" w:sz="0" w:space="0" w:color="auto"/>
                      </w:divBdr>
                    </w:div>
                    <w:div w:id="1547527375">
                      <w:marLeft w:val="0"/>
                      <w:marRight w:val="0"/>
                      <w:marTop w:val="0"/>
                      <w:marBottom w:val="0"/>
                      <w:divBdr>
                        <w:top w:val="none" w:sz="0" w:space="0" w:color="auto"/>
                        <w:left w:val="none" w:sz="0" w:space="0" w:color="auto"/>
                        <w:bottom w:val="none" w:sz="0" w:space="0" w:color="auto"/>
                        <w:right w:val="none" w:sz="0" w:space="0" w:color="auto"/>
                      </w:divBdr>
                    </w:div>
                    <w:div w:id="1878858456">
                      <w:marLeft w:val="0"/>
                      <w:marRight w:val="0"/>
                      <w:marTop w:val="0"/>
                      <w:marBottom w:val="0"/>
                      <w:divBdr>
                        <w:top w:val="none" w:sz="0" w:space="0" w:color="auto"/>
                        <w:left w:val="none" w:sz="0" w:space="0" w:color="auto"/>
                        <w:bottom w:val="none" w:sz="0" w:space="0" w:color="auto"/>
                        <w:right w:val="none" w:sz="0" w:space="0" w:color="auto"/>
                      </w:divBdr>
                    </w:div>
                    <w:div w:id="190336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07347">
          <w:marLeft w:val="0"/>
          <w:marRight w:val="0"/>
          <w:marTop w:val="0"/>
          <w:marBottom w:val="0"/>
          <w:divBdr>
            <w:top w:val="none" w:sz="0" w:space="0" w:color="auto"/>
            <w:left w:val="none" w:sz="0" w:space="0" w:color="auto"/>
            <w:bottom w:val="none" w:sz="0" w:space="0" w:color="auto"/>
            <w:right w:val="none" w:sz="0" w:space="0" w:color="auto"/>
          </w:divBdr>
        </w:div>
        <w:div w:id="321737485">
          <w:marLeft w:val="0"/>
          <w:marRight w:val="0"/>
          <w:marTop w:val="0"/>
          <w:marBottom w:val="0"/>
          <w:divBdr>
            <w:top w:val="none" w:sz="0" w:space="0" w:color="auto"/>
            <w:left w:val="none" w:sz="0" w:space="0" w:color="auto"/>
            <w:bottom w:val="none" w:sz="0" w:space="0" w:color="auto"/>
            <w:right w:val="none" w:sz="0" w:space="0" w:color="auto"/>
          </w:divBdr>
        </w:div>
        <w:div w:id="322204252">
          <w:marLeft w:val="0"/>
          <w:marRight w:val="0"/>
          <w:marTop w:val="0"/>
          <w:marBottom w:val="0"/>
          <w:divBdr>
            <w:top w:val="none" w:sz="0" w:space="0" w:color="auto"/>
            <w:left w:val="none" w:sz="0" w:space="0" w:color="auto"/>
            <w:bottom w:val="none" w:sz="0" w:space="0" w:color="auto"/>
            <w:right w:val="none" w:sz="0" w:space="0" w:color="auto"/>
          </w:divBdr>
          <w:divsChild>
            <w:div w:id="108816950">
              <w:marLeft w:val="0"/>
              <w:marRight w:val="0"/>
              <w:marTop w:val="0"/>
              <w:marBottom w:val="0"/>
              <w:divBdr>
                <w:top w:val="none" w:sz="0" w:space="0" w:color="auto"/>
                <w:left w:val="none" w:sz="0" w:space="0" w:color="auto"/>
                <w:bottom w:val="none" w:sz="0" w:space="0" w:color="auto"/>
                <w:right w:val="none" w:sz="0" w:space="0" w:color="auto"/>
              </w:divBdr>
            </w:div>
            <w:div w:id="364184183">
              <w:marLeft w:val="0"/>
              <w:marRight w:val="0"/>
              <w:marTop w:val="0"/>
              <w:marBottom w:val="0"/>
              <w:divBdr>
                <w:top w:val="none" w:sz="0" w:space="0" w:color="auto"/>
                <w:left w:val="none" w:sz="0" w:space="0" w:color="auto"/>
                <w:bottom w:val="none" w:sz="0" w:space="0" w:color="auto"/>
                <w:right w:val="none" w:sz="0" w:space="0" w:color="auto"/>
              </w:divBdr>
            </w:div>
            <w:div w:id="394665649">
              <w:marLeft w:val="0"/>
              <w:marRight w:val="0"/>
              <w:marTop w:val="0"/>
              <w:marBottom w:val="0"/>
              <w:divBdr>
                <w:top w:val="none" w:sz="0" w:space="0" w:color="auto"/>
                <w:left w:val="none" w:sz="0" w:space="0" w:color="auto"/>
                <w:bottom w:val="none" w:sz="0" w:space="0" w:color="auto"/>
                <w:right w:val="none" w:sz="0" w:space="0" w:color="auto"/>
              </w:divBdr>
            </w:div>
            <w:div w:id="867596743">
              <w:marLeft w:val="0"/>
              <w:marRight w:val="0"/>
              <w:marTop w:val="0"/>
              <w:marBottom w:val="0"/>
              <w:divBdr>
                <w:top w:val="none" w:sz="0" w:space="0" w:color="auto"/>
                <w:left w:val="none" w:sz="0" w:space="0" w:color="auto"/>
                <w:bottom w:val="none" w:sz="0" w:space="0" w:color="auto"/>
                <w:right w:val="none" w:sz="0" w:space="0" w:color="auto"/>
              </w:divBdr>
            </w:div>
            <w:div w:id="1117719614">
              <w:marLeft w:val="0"/>
              <w:marRight w:val="0"/>
              <w:marTop w:val="0"/>
              <w:marBottom w:val="0"/>
              <w:divBdr>
                <w:top w:val="none" w:sz="0" w:space="0" w:color="auto"/>
                <w:left w:val="none" w:sz="0" w:space="0" w:color="auto"/>
                <w:bottom w:val="none" w:sz="0" w:space="0" w:color="auto"/>
                <w:right w:val="none" w:sz="0" w:space="0" w:color="auto"/>
              </w:divBdr>
            </w:div>
          </w:divsChild>
        </w:div>
        <w:div w:id="323700148">
          <w:marLeft w:val="0"/>
          <w:marRight w:val="0"/>
          <w:marTop w:val="0"/>
          <w:marBottom w:val="0"/>
          <w:divBdr>
            <w:top w:val="none" w:sz="0" w:space="0" w:color="auto"/>
            <w:left w:val="none" w:sz="0" w:space="0" w:color="auto"/>
            <w:bottom w:val="none" w:sz="0" w:space="0" w:color="auto"/>
            <w:right w:val="none" w:sz="0" w:space="0" w:color="auto"/>
          </w:divBdr>
        </w:div>
        <w:div w:id="325981224">
          <w:marLeft w:val="0"/>
          <w:marRight w:val="0"/>
          <w:marTop w:val="0"/>
          <w:marBottom w:val="0"/>
          <w:divBdr>
            <w:top w:val="none" w:sz="0" w:space="0" w:color="auto"/>
            <w:left w:val="none" w:sz="0" w:space="0" w:color="auto"/>
            <w:bottom w:val="none" w:sz="0" w:space="0" w:color="auto"/>
            <w:right w:val="none" w:sz="0" w:space="0" w:color="auto"/>
          </w:divBdr>
        </w:div>
        <w:div w:id="329407993">
          <w:marLeft w:val="0"/>
          <w:marRight w:val="0"/>
          <w:marTop w:val="0"/>
          <w:marBottom w:val="0"/>
          <w:divBdr>
            <w:top w:val="none" w:sz="0" w:space="0" w:color="auto"/>
            <w:left w:val="none" w:sz="0" w:space="0" w:color="auto"/>
            <w:bottom w:val="none" w:sz="0" w:space="0" w:color="auto"/>
            <w:right w:val="none" w:sz="0" w:space="0" w:color="auto"/>
          </w:divBdr>
        </w:div>
        <w:div w:id="331447277">
          <w:marLeft w:val="0"/>
          <w:marRight w:val="0"/>
          <w:marTop w:val="0"/>
          <w:marBottom w:val="0"/>
          <w:divBdr>
            <w:top w:val="none" w:sz="0" w:space="0" w:color="auto"/>
            <w:left w:val="none" w:sz="0" w:space="0" w:color="auto"/>
            <w:bottom w:val="none" w:sz="0" w:space="0" w:color="auto"/>
            <w:right w:val="none" w:sz="0" w:space="0" w:color="auto"/>
          </w:divBdr>
        </w:div>
        <w:div w:id="354504344">
          <w:marLeft w:val="0"/>
          <w:marRight w:val="0"/>
          <w:marTop w:val="0"/>
          <w:marBottom w:val="0"/>
          <w:divBdr>
            <w:top w:val="none" w:sz="0" w:space="0" w:color="auto"/>
            <w:left w:val="none" w:sz="0" w:space="0" w:color="auto"/>
            <w:bottom w:val="none" w:sz="0" w:space="0" w:color="auto"/>
            <w:right w:val="none" w:sz="0" w:space="0" w:color="auto"/>
          </w:divBdr>
        </w:div>
        <w:div w:id="365758939">
          <w:marLeft w:val="0"/>
          <w:marRight w:val="0"/>
          <w:marTop w:val="0"/>
          <w:marBottom w:val="0"/>
          <w:divBdr>
            <w:top w:val="none" w:sz="0" w:space="0" w:color="auto"/>
            <w:left w:val="none" w:sz="0" w:space="0" w:color="auto"/>
            <w:bottom w:val="none" w:sz="0" w:space="0" w:color="auto"/>
            <w:right w:val="none" w:sz="0" w:space="0" w:color="auto"/>
          </w:divBdr>
        </w:div>
        <w:div w:id="372265552">
          <w:marLeft w:val="0"/>
          <w:marRight w:val="0"/>
          <w:marTop w:val="0"/>
          <w:marBottom w:val="0"/>
          <w:divBdr>
            <w:top w:val="none" w:sz="0" w:space="0" w:color="auto"/>
            <w:left w:val="none" w:sz="0" w:space="0" w:color="auto"/>
            <w:bottom w:val="none" w:sz="0" w:space="0" w:color="auto"/>
            <w:right w:val="none" w:sz="0" w:space="0" w:color="auto"/>
          </w:divBdr>
        </w:div>
        <w:div w:id="383414474">
          <w:marLeft w:val="0"/>
          <w:marRight w:val="0"/>
          <w:marTop w:val="0"/>
          <w:marBottom w:val="0"/>
          <w:divBdr>
            <w:top w:val="none" w:sz="0" w:space="0" w:color="auto"/>
            <w:left w:val="none" w:sz="0" w:space="0" w:color="auto"/>
            <w:bottom w:val="none" w:sz="0" w:space="0" w:color="auto"/>
            <w:right w:val="none" w:sz="0" w:space="0" w:color="auto"/>
          </w:divBdr>
        </w:div>
        <w:div w:id="401218661">
          <w:marLeft w:val="0"/>
          <w:marRight w:val="0"/>
          <w:marTop w:val="0"/>
          <w:marBottom w:val="0"/>
          <w:divBdr>
            <w:top w:val="none" w:sz="0" w:space="0" w:color="auto"/>
            <w:left w:val="none" w:sz="0" w:space="0" w:color="auto"/>
            <w:bottom w:val="none" w:sz="0" w:space="0" w:color="auto"/>
            <w:right w:val="none" w:sz="0" w:space="0" w:color="auto"/>
          </w:divBdr>
        </w:div>
        <w:div w:id="411702730">
          <w:marLeft w:val="0"/>
          <w:marRight w:val="0"/>
          <w:marTop w:val="0"/>
          <w:marBottom w:val="0"/>
          <w:divBdr>
            <w:top w:val="none" w:sz="0" w:space="0" w:color="auto"/>
            <w:left w:val="none" w:sz="0" w:space="0" w:color="auto"/>
            <w:bottom w:val="none" w:sz="0" w:space="0" w:color="auto"/>
            <w:right w:val="none" w:sz="0" w:space="0" w:color="auto"/>
          </w:divBdr>
        </w:div>
        <w:div w:id="414674187">
          <w:marLeft w:val="0"/>
          <w:marRight w:val="0"/>
          <w:marTop w:val="0"/>
          <w:marBottom w:val="0"/>
          <w:divBdr>
            <w:top w:val="none" w:sz="0" w:space="0" w:color="auto"/>
            <w:left w:val="none" w:sz="0" w:space="0" w:color="auto"/>
            <w:bottom w:val="none" w:sz="0" w:space="0" w:color="auto"/>
            <w:right w:val="none" w:sz="0" w:space="0" w:color="auto"/>
          </w:divBdr>
        </w:div>
        <w:div w:id="424231980">
          <w:marLeft w:val="0"/>
          <w:marRight w:val="0"/>
          <w:marTop w:val="0"/>
          <w:marBottom w:val="0"/>
          <w:divBdr>
            <w:top w:val="none" w:sz="0" w:space="0" w:color="auto"/>
            <w:left w:val="none" w:sz="0" w:space="0" w:color="auto"/>
            <w:bottom w:val="none" w:sz="0" w:space="0" w:color="auto"/>
            <w:right w:val="none" w:sz="0" w:space="0" w:color="auto"/>
          </w:divBdr>
        </w:div>
        <w:div w:id="425031487">
          <w:marLeft w:val="0"/>
          <w:marRight w:val="0"/>
          <w:marTop w:val="0"/>
          <w:marBottom w:val="0"/>
          <w:divBdr>
            <w:top w:val="none" w:sz="0" w:space="0" w:color="auto"/>
            <w:left w:val="none" w:sz="0" w:space="0" w:color="auto"/>
            <w:bottom w:val="none" w:sz="0" w:space="0" w:color="auto"/>
            <w:right w:val="none" w:sz="0" w:space="0" w:color="auto"/>
          </w:divBdr>
        </w:div>
        <w:div w:id="432633374">
          <w:marLeft w:val="0"/>
          <w:marRight w:val="0"/>
          <w:marTop w:val="0"/>
          <w:marBottom w:val="0"/>
          <w:divBdr>
            <w:top w:val="none" w:sz="0" w:space="0" w:color="auto"/>
            <w:left w:val="none" w:sz="0" w:space="0" w:color="auto"/>
            <w:bottom w:val="none" w:sz="0" w:space="0" w:color="auto"/>
            <w:right w:val="none" w:sz="0" w:space="0" w:color="auto"/>
          </w:divBdr>
        </w:div>
        <w:div w:id="439834181">
          <w:marLeft w:val="0"/>
          <w:marRight w:val="0"/>
          <w:marTop w:val="0"/>
          <w:marBottom w:val="0"/>
          <w:divBdr>
            <w:top w:val="none" w:sz="0" w:space="0" w:color="auto"/>
            <w:left w:val="none" w:sz="0" w:space="0" w:color="auto"/>
            <w:bottom w:val="none" w:sz="0" w:space="0" w:color="auto"/>
            <w:right w:val="none" w:sz="0" w:space="0" w:color="auto"/>
          </w:divBdr>
        </w:div>
        <w:div w:id="446051406">
          <w:marLeft w:val="0"/>
          <w:marRight w:val="0"/>
          <w:marTop w:val="0"/>
          <w:marBottom w:val="0"/>
          <w:divBdr>
            <w:top w:val="none" w:sz="0" w:space="0" w:color="auto"/>
            <w:left w:val="none" w:sz="0" w:space="0" w:color="auto"/>
            <w:bottom w:val="none" w:sz="0" w:space="0" w:color="auto"/>
            <w:right w:val="none" w:sz="0" w:space="0" w:color="auto"/>
          </w:divBdr>
          <w:divsChild>
            <w:div w:id="64644661">
              <w:marLeft w:val="-75"/>
              <w:marRight w:val="0"/>
              <w:marTop w:val="30"/>
              <w:marBottom w:val="30"/>
              <w:divBdr>
                <w:top w:val="none" w:sz="0" w:space="0" w:color="auto"/>
                <w:left w:val="none" w:sz="0" w:space="0" w:color="auto"/>
                <w:bottom w:val="none" w:sz="0" w:space="0" w:color="auto"/>
                <w:right w:val="none" w:sz="0" w:space="0" w:color="auto"/>
              </w:divBdr>
              <w:divsChild>
                <w:div w:id="114257059">
                  <w:marLeft w:val="0"/>
                  <w:marRight w:val="0"/>
                  <w:marTop w:val="0"/>
                  <w:marBottom w:val="0"/>
                  <w:divBdr>
                    <w:top w:val="none" w:sz="0" w:space="0" w:color="auto"/>
                    <w:left w:val="none" w:sz="0" w:space="0" w:color="auto"/>
                    <w:bottom w:val="none" w:sz="0" w:space="0" w:color="auto"/>
                    <w:right w:val="none" w:sz="0" w:space="0" w:color="auto"/>
                  </w:divBdr>
                  <w:divsChild>
                    <w:div w:id="928808595">
                      <w:marLeft w:val="0"/>
                      <w:marRight w:val="0"/>
                      <w:marTop w:val="0"/>
                      <w:marBottom w:val="0"/>
                      <w:divBdr>
                        <w:top w:val="none" w:sz="0" w:space="0" w:color="auto"/>
                        <w:left w:val="none" w:sz="0" w:space="0" w:color="auto"/>
                        <w:bottom w:val="none" w:sz="0" w:space="0" w:color="auto"/>
                        <w:right w:val="none" w:sz="0" w:space="0" w:color="auto"/>
                      </w:divBdr>
                    </w:div>
                    <w:div w:id="1075052725">
                      <w:marLeft w:val="0"/>
                      <w:marRight w:val="0"/>
                      <w:marTop w:val="0"/>
                      <w:marBottom w:val="0"/>
                      <w:divBdr>
                        <w:top w:val="none" w:sz="0" w:space="0" w:color="auto"/>
                        <w:left w:val="none" w:sz="0" w:space="0" w:color="auto"/>
                        <w:bottom w:val="none" w:sz="0" w:space="0" w:color="auto"/>
                        <w:right w:val="none" w:sz="0" w:space="0" w:color="auto"/>
                      </w:divBdr>
                    </w:div>
                  </w:divsChild>
                </w:div>
                <w:div w:id="401217599">
                  <w:marLeft w:val="0"/>
                  <w:marRight w:val="0"/>
                  <w:marTop w:val="0"/>
                  <w:marBottom w:val="0"/>
                  <w:divBdr>
                    <w:top w:val="none" w:sz="0" w:space="0" w:color="auto"/>
                    <w:left w:val="none" w:sz="0" w:space="0" w:color="auto"/>
                    <w:bottom w:val="none" w:sz="0" w:space="0" w:color="auto"/>
                    <w:right w:val="none" w:sz="0" w:space="0" w:color="auto"/>
                  </w:divBdr>
                  <w:divsChild>
                    <w:div w:id="2029289061">
                      <w:marLeft w:val="0"/>
                      <w:marRight w:val="0"/>
                      <w:marTop w:val="0"/>
                      <w:marBottom w:val="0"/>
                      <w:divBdr>
                        <w:top w:val="none" w:sz="0" w:space="0" w:color="auto"/>
                        <w:left w:val="none" w:sz="0" w:space="0" w:color="auto"/>
                        <w:bottom w:val="none" w:sz="0" w:space="0" w:color="auto"/>
                        <w:right w:val="none" w:sz="0" w:space="0" w:color="auto"/>
                      </w:divBdr>
                    </w:div>
                  </w:divsChild>
                </w:div>
                <w:div w:id="512957165">
                  <w:marLeft w:val="0"/>
                  <w:marRight w:val="0"/>
                  <w:marTop w:val="0"/>
                  <w:marBottom w:val="0"/>
                  <w:divBdr>
                    <w:top w:val="none" w:sz="0" w:space="0" w:color="auto"/>
                    <w:left w:val="none" w:sz="0" w:space="0" w:color="auto"/>
                    <w:bottom w:val="none" w:sz="0" w:space="0" w:color="auto"/>
                    <w:right w:val="none" w:sz="0" w:space="0" w:color="auto"/>
                  </w:divBdr>
                  <w:divsChild>
                    <w:div w:id="689374039">
                      <w:marLeft w:val="0"/>
                      <w:marRight w:val="0"/>
                      <w:marTop w:val="0"/>
                      <w:marBottom w:val="0"/>
                      <w:divBdr>
                        <w:top w:val="none" w:sz="0" w:space="0" w:color="auto"/>
                        <w:left w:val="none" w:sz="0" w:space="0" w:color="auto"/>
                        <w:bottom w:val="none" w:sz="0" w:space="0" w:color="auto"/>
                        <w:right w:val="none" w:sz="0" w:space="0" w:color="auto"/>
                      </w:divBdr>
                    </w:div>
                  </w:divsChild>
                </w:div>
                <w:div w:id="574632770">
                  <w:marLeft w:val="0"/>
                  <w:marRight w:val="0"/>
                  <w:marTop w:val="0"/>
                  <w:marBottom w:val="0"/>
                  <w:divBdr>
                    <w:top w:val="none" w:sz="0" w:space="0" w:color="auto"/>
                    <w:left w:val="none" w:sz="0" w:space="0" w:color="auto"/>
                    <w:bottom w:val="none" w:sz="0" w:space="0" w:color="auto"/>
                    <w:right w:val="none" w:sz="0" w:space="0" w:color="auto"/>
                  </w:divBdr>
                  <w:divsChild>
                    <w:div w:id="16079065">
                      <w:marLeft w:val="0"/>
                      <w:marRight w:val="0"/>
                      <w:marTop w:val="0"/>
                      <w:marBottom w:val="0"/>
                      <w:divBdr>
                        <w:top w:val="none" w:sz="0" w:space="0" w:color="auto"/>
                        <w:left w:val="none" w:sz="0" w:space="0" w:color="auto"/>
                        <w:bottom w:val="none" w:sz="0" w:space="0" w:color="auto"/>
                        <w:right w:val="none" w:sz="0" w:space="0" w:color="auto"/>
                      </w:divBdr>
                    </w:div>
                  </w:divsChild>
                </w:div>
                <w:div w:id="607464258">
                  <w:marLeft w:val="0"/>
                  <w:marRight w:val="0"/>
                  <w:marTop w:val="0"/>
                  <w:marBottom w:val="0"/>
                  <w:divBdr>
                    <w:top w:val="none" w:sz="0" w:space="0" w:color="auto"/>
                    <w:left w:val="none" w:sz="0" w:space="0" w:color="auto"/>
                    <w:bottom w:val="none" w:sz="0" w:space="0" w:color="auto"/>
                    <w:right w:val="none" w:sz="0" w:space="0" w:color="auto"/>
                  </w:divBdr>
                  <w:divsChild>
                    <w:div w:id="168519855">
                      <w:marLeft w:val="0"/>
                      <w:marRight w:val="0"/>
                      <w:marTop w:val="0"/>
                      <w:marBottom w:val="0"/>
                      <w:divBdr>
                        <w:top w:val="none" w:sz="0" w:space="0" w:color="auto"/>
                        <w:left w:val="none" w:sz="0" w:space="0" w:color="auto"/>
                        <w:bottom w:val="none" w:sz="0" w:space="0" w:color="auto"/>
                        <w:right w:val="none" w:sz="0" w:space="0" w:color="auto"/>
                      </w:divBdr>
                    </w:div>
                  </w:divsChild>
                </w:div>
                <w:div w:id="641346770">
                  <w:marLeft w:val="0"/>
                  <w:marRight w:val="0"/>
                  <w:marTop w:val="0"/>
                  <w:marBottom w:val="0"/>
                  <w:divBdr>
                    <w:top w:val="none" w:sz="0" w:space="0" w:color="auto"/>
                    <w:left w:val="none" w:sz="0" w:space="0" w:color="auto"/>
                    <w:bottom w:val="none" w:sz="0" w:space="0" w:color="auto"/>
                    <w:right w:val="none" w:sz="0" w:space="0" w:color="auto"/>
                  </w:divBdr>
                  <w:divsChild>
                    <w:div w:id="704253627">
                      <w:marLeft w:val="0"/>
                      <w:marRight w:val="0"/>
                      <w:marTop w:val="0"/>
                      <w:marBottom w:val="0"/>
                      <w:divBdr>
                        <w:top w:val="none" w:sz="0" w:space="0" w:color="auto"/>
                        <w:left w:val="none" w:sz="0" w:space="0" w:color="auto"/>
                        <w:bottom w:val="none" w:sz="0" w:space="0" w:color="auto"/>
                        <w:right w:val="none" w:sz="0" w:space="0" w:color="auto"/>
                      </w:divBdr>
                    </w:div>
                  </w:divsChild>
                </w:div>
                <w:div w:id="758449653">
                  <w:marLeft w:val="0"/>
                  <w:marRight w:val="0"/>
                  <w:marTop w:val="0"/>
                  <w:marBottom w:val="0"/>
                  <w:divBdr>
                    <w:top w:val="none" w:sz="0" w:space="0" w:color="auto"/>
                    <w:left w:val="none" w:sz="0" w:space="0" w:color="auto"/>
                    <w:bottom w:val="none" w:sz="0" w:space="0" w:color="auto"/>
                    <w:right w:val="none" w:sz="0" w:space="0" w:color="auto"/>
                  </w:divBdr>
                  <w:divsChild>
                    <w:div w:id="172687603">
                      <w:marLeft w:val="0"/>
                      <w:marRight w:val="0"/>
                      <w:marTop w:val="0"/>
                      <w:marBottom w:val="0"/>
                      <w:divBdr>
                        <w:top w:val="none" w:sz="0" w:space="0" w:color="auto"/>
                        <w:left w:val="none" w:sz="0" w:space="0" w:color="auto"/>
                        <w:bottom w:val="none" w:sz="0" w:space="0" w:color="auto"/>
                        <w:right w:val="none" w:sz="0" w:space="0" w:color="auto"/>
                      </w:divBdr>
                    </w:div>
                    <w:div w:id="519322916">
                      <w:marLeft w:val="0"/>
                      <w:marRight w:val="0"/>
                      <w:marTop w:val="0"/>
                      <w:marBottom w:val="0"/>
                      <w:divBdr>
                        <w:top w:val="none" w:sz="0" w:space="0" w:color="auto"/>
                        <w:left w:val="none" w:sz="0" w:space="0" w:color="auto"/>
                        <w:bottom w:val="none" w:sz="0" w:space="0" w:color="auto"/>
                        <w:right w:val="none" w:sz="0" w:space="0" w:color="auto"/>
                      </w:divBdr>
                    </w:div>
                    <w:div w:id="562757769">
                      <w:marLeft w:val="0"/>
                      <w:marRight w:val="0"/>
                      <w:marTop w:val="0"/>
                      <w:marBottom w:val="0"/>
                      <w:divBdr>
                        <w:top w:val="none" w:sz="0" w:space="0" w:color="auto"/>
                        <w:left w:val="none" w:sz="0" w:space="0" w:color="auto"/>
                        <w:bottom w:val="none" w:sz="0" w:space="0" w:color="auto"/>
                        <w:right w:val="none" w:sz="0" w:space="0" w:color="auto"/>
                      </w:divBdr>
                    </w:div>
                    <w:div w:id="743451568">
                      <w:marLeft w:val="0"/>
                      <w:marRight w:val="0"/>
                      <w:marTop w:val="0"/>
                      <w:marBottom w:val="0"/>
                      <w:divBdr>
                        <w:top w:val="none" w:sz="0" w:space="0" w:color="auto"/>
                        <w:left w:val="none" w:sz="0" w:space="0" w:color="auto"/>
                        <w:bottom w:val="none" w:sz="0" w:space="0" w:color="auto"/>
                        <w:right w:val="none" w:sz="0" w:space="0" w:color="auto"/>
                      </w:divBdr>
                    </w:div>
                    <w:div w:id="798110621">
                      <w:marLeft w:val="0"/>
                      <w:marRight w:val="0"/>
                      <w:marTop w:val="0"/>
                      <w:marBottom w:val="0"/>
                      <w:divBdr>
                        <w:top w:val="none" w:sz="0" w:space="0" w:color="auto"/>
                        <w:left w:val="none" w:sz="0" w:space="0" w:color="auto"/>
                        <w:bottom w:val="none" w:sz="0" w:space="0" w:color="auto"/>
                        <w:right w:val="none" w:sz="0" w:space="0" w:color="auto"/>
                      </w:divBdr>
                    </w:div>
                    <w:div w:id="1810902244">
                      <w:marLeft w:val="0"/>
                      <w:marRight w:val="0"/>
                      <w:marTop w:val="0"/>
                      <w:marBottom w:val="0"/>
                      <w:divBdr>
                        <w:top w:val="none" w:sz="0" w:space="0" w:color="auto"/>
                        <w:left w:val="none" w:sz="0" w:space="0" w:color="auto"/>
                        <w:bottom w:val="none" w:sz="0" w:space="0" w:color="auto"/>
                        <w:right w:val="none" w:sz="0" w:space="0" w:color="auto"/>
                      </w:divBdr>
                    </w:div>
                  </w:divsChild>
                </w:div>
                <w:div w:id="854461379">
                  <w:marLeft w:val="0"/>
                  <w:marRight w:val="0"/>
                  <w:marTop w:val="0"/>
                  <w:marBottom w:val="0"/>
                  <w:divBdr>
                    <w:top w:val="none" w:sz="0" w:space="0" w:color="auto"/>
                    <w:left w:val="none" w:sz="0" w:space="0" w:color="auto"/>
                    <w:bottom w:val="none" w:sz="0" w:space="0" w:color="auto"/>
                    <w:right w:val="none" w:sz="0" w:space="0" w:color="auto"/>
                  </w:divBdr>
                  <w:divsChild>
                    <w:div w:id="1478648503">
                      <w:marLeft w:val="0"/>
                      <w:marRight w:val="0"/>
                      <w:marTop w:val="0"/>
                      <w:marBottom w:val="0"/>
                      <w:divBdr>
                        <w:top w:val="none" w:sz="0" w:space="0" w:color="auto"/>
                        <w:left w:val="none" w:sz="0" w:space="0" w:color="auto"/>
                        <w:bottom w:val="none" w:sz="0" w:space="0" w:color="auto"/>
                        <w:right w:val="none" w:sz="0" w:space="0" w:color="auto"/>
                      </w:divBdr>
                    </w:div>
                  </w:divsChild>
                </w:div>
                <w:div w:id="975645313">
                  <w:marLeft w:val="0"/>
                  <w:marRight w:val="0"/>
                  <w:marTop w:val="0"/>
                  <w:marBottom w:val="0"/>
                  <w:divBdr>
                    <w:top w:val="none" w:sz="0" w:space="0" w:color="auto"/>
                    <w:left w:val="none" w:sz="0" w:space="0" w:color="auto"/>
                    <w:bottom w:val="none" w:sz="0" w:space="0" w:color="auto"/>
                    <w:right w:val="none" w:sz="0" w:space="0" w:color="auto"/>
                  </w:divBdr>
                  <w:divsChild>
                    <w:div w:id="991443053">
                      <w:marLeft w:val="0"/>
                      <w:marRight w:val="0"/>
                      <w:marTop w:val="0"/>
                      <w:marBottom w:val="0"/>
                      <w:divBdr>
                        <w:top w:val="none" w:sz="0" w:space="0" w:color="auto"/>
                        <w:left w:val="none" w:sz="0" w:space="0" w:color="auto"/>
                        <w:bottom w:val="none" w:sz="0" w:space="0" w:color="auto"/>
                        <w:right w:val="none" w:sz="0" w:space="0" w:color="auto"/>
                      </w:divBdr>
                    </w:div>
                  </w:divsChild>
                </w:div>
                <w:div w:id="1034964992">
                  <w:marLeft w:val="0"/>
                  <w:marRight w:val="0"/>
                  <w:marTop w:val="0"/>
                  <w:marBottom w:val="0"/>
                  <w:divBdr>
                    <w:top w:val="none" w:sz="0" w:space="0" w:color="auto"/>
                    <w:left w:val="none" w:sz="0" w:space="0" w:color="auto"/>
                    <w:bottom w:val="none" w:sz="0" w:space="0" w:color="auto"/>
                    <w:right w:val="none" w:sz="0" w:space="0" w:color="auto"/>
                  </w:divBdr>
                  <w:divsChild>
                    <w:div w:id="1999730648">
                      <w:marLeft w:val="0"/>
                      <w:marRight w:val="0"/>
                      <w:marTop w:val="0"/>
                      <w:marBottom w:val="0"/>
                      <w:divBdr>
                        <w:top w:val="none" w:sz="0" w:space="0" w:color="auto"/>
                        <w:left w:val="none" w:sz="0" w:space="0" w:color="auto"/>
                        <w:bottom w:val="none" w:sz="0" w:space="0" w:color="auto"/>
                        <w:right w:val="none" w:sz="0" w:space="0" w:color="auto"/>
                      </w:divBdr>
                    </w:div>
                  </w:divsChild>
                </w:div>
                <w:div w:id="1089423854">
                  <w:marLeft w:val="0"/>
                  <w:marRight w:val="0"/>
                  <w:marTop w:val="0"/>
                  <w:marBottom w:val="0"/>
                  <w:divBdr>
                    <w:top w:val="none" w:sz="0" w:space="0" w:color="auto"/>
                    <w:left w:val="none" w:sz="0" w:space="0" w:color="auto"/>
                    <w:bottom w:val="none" w:sz="0" w:space="0" w:color="auto"/>
                    <w:right w:val="none" w:sz="0" w:space="0" w:color="auto"/>
                  </w:divBdr>
                  <w:divsChild>
                    <w:div w:id="1409812255">
                      <w:marLeft w:val="0"/>
                      <w:marRight w:val="0"/>
                      <w:marTop w:val="0"/>
                      <w:marBottom w:val="0"/>
                      <w:divBdr>
                        <w:top w:val="none" w:sz="0" w:space="0" w:color="auto"/>
                        <w:left w:val="none" w:sz="0" w:space="0" w:color="auto"/>
                        <w:bottom w:val="none" w:sz="0" w:space="0" w:color="auto"/>
                        <w:right w:val="none" w:sz="0" w:space="0" w:color="auto"/>
                      </w:divBdr>
                    </w:div>
                  </w:divsChild>
                </w:div>
                <w:div w:id="1262955121">
                  <w:marLeft w:val="0"/>
                  <w:marRight w:val="0"/>
                  <w:marTop w:val="0"/>
                  <w:marBottom w:val="0"/>
                  <w:divBdr>
                    <w:top w:val="none" w:sz="0" w:space="0" w:color="auto"/>
                    <w:left w:val="none" w:sz="0" w:space="0" w:color="auto"/>
                    <w:bottom w:val="none" w:sz="0" w:space="0" w:color="auto"/>
                    <w:right w:val="none" w:sz="0" w:space="0" w:color="auto"/>
                  </w:divBdr>
                  <w:divsChild>
                    <w:div w:id="319162013">
                      <w:marLeft w:val="0"/>
                      <w:marRight w:val="0"/>
                      <w:marTop w:val="0"/>
                      <w:marBottom w:val="0"/>
                      <w:divBdr>
                        <w:top w:val="none" w:sz="0" w:space="0" w:color="auto"/>
                        <w:left w:val="none" w:sz="0" w:space="0" w:color="auto"/>
                        <w:bottom w:val="none" w:sz="0" w:space="0" w:color="auto"/>
                        <w:right w:val="none" w:sz="0" w:space="0" w:color="auto"/>
                      </w:divBdr>
                    </w:div>
                  </w:divsChild>
                </w:div>
                <w:div w:id="1326787550">
                  <w:marLeft w:val="0"/>
                  <w:marRight w:val="0"/>
                  <w:marTop w:val="0"/>
                  <w:marBottom w:val="0"/>
                  <w:divBdr>
                    <w:top w:val="none" w:sz="0" w:space="0" w:color="auto"/>
                    <w:left w:val="none" w:sz="0" w:space="0" w:color="auto"/>
                    <w:bottom w:val="none" w:sz="0" w:space="0" w:color="auto"/>
                    <w:right w:val="none" w:sz="0" w:space="0" w:color="auto"/>
                  </w:divBdr>
                  <w:divsChild>
                    <w:div w:id="411198303">
                      <w:marLeft w:val="0"/>
                      <w:marRight w:val="0"/>
                      <w:marTop w:val="0"/>
                      <w:marBottom w:val="0"/>
                      <w:divBdr>
                        <w:top w:val="none" w:sz="0" w:space="0" w:color="auto"/>
                        <w:left w:val="none" w:sz="0" w:space="0" w:color="auto"/>
                        <w:bottom w:val="none" w:sz="0" w:space="0" w:color="auto"/>
                        <w:right w:val="none" w:sz="0" w:space="0" w:color="auto"/>
                      </w:divBdr>
                    </w:div>
                  </w:divsChild>
                </w:div>
                <w:div w:id="1468204601">
                  <w:marLeft w:val="0"/>
                  <w:marRight w:val="0"/>
                  <w:marTop w:val="0"/>
                  <w:marBottom w:val="0"/>
                  <w:divBdr>
                    <w:top w:val="none" w:sz="0" w:space="0" w:color="auto"/>
                    <w:left w:val="none" w:sz="0" w:space="0" w:color="auto"/>
                    <w:bottom w:val="none" w:sz="0" w:space="0" w:color="auto"/>
                    <w:right w:val="none" w:sz="0" w:space="0" w:color="auto"/>
                  </w:divBdr>
                  <w:divsChild>
                    <w:div w:id="707224380">
                      <w:marLeft w:val="0"/>
                      <w:marRight w:val="0"/>
                      <w:marTop w:val="0"/>
                      <w:marBottom w:val="0"/>
                      <w:divBdr>
                        <w:top w:val="none" w:sz="0" w:space="0" w:color="auto"/>
                        <w:left w:val="none" w:sz="0" w:space="0" w:color="auto"/>
                        <w:bottom w:val="none" w:sz="0" w:space="0" w:color="auto"/>
                        <w:right w:val="none" w:sz="0" w:space="0" w:color="auto"/>
                      </w:divBdr>
                    </w:div>
                    <w:div w:id="732966290">
                      <w:marLeft w:val="0"/>
                      <w:marRight w:val="0"/>
                      <w:marTop w:val="0"/>
                      <w:marBottom w:val="0"/>
                      <w:divBdr>
                        <w:top w:val="none" w:sz="0" w:space="0" w:color="auto"/>
                        <w:left w:val="none" w:sz="0" w:space="0" w:color="auto"/>
                        <w:bottom w:val="none" w:sz="0" w:space="0" w:color="auto"/>
                        <w:right w:val="none" w:sz="0" w:space="0" w:color="auto"/>
                      </w:divBdr>
                    </w:div>
                  </w:divsChild>
                </w:div>
                <w:div w:id="1610815783">
                  <w:marLeft w:val="0"/>
                  <w:marRight w:val="0"/>
                  <w:marTop w:val="0"/>
                  <w:marBottom w:val="0"/>
                  <w:divBdr>
                    <w:top w:val="none" w:sz="0" w:space="0" w:color="auto"/>
                    <w:left w:val="none" w:sz="0" w:space="0" w:color="auto"/>
                    <w:bottom w:val="none" w:sz="0" w:space="0" w:color="auto"/>
                    <w:right w:val="none" w:sz="0" w:space="0" w:color="auto"/>
                  </w:divBdr>
                  <w:divsChild>
                    <w:div w:id="994068671">
                      <w:marLeft w:val="0"/>
                      <w:marRight w:val="0"/>
                      <w:marTop w:val="0"/>
                      <w:marBottom w:val="0"/>
                      <w:divBdr>
                        <w:top w:val="none" w:sz="0" w:space="0" w:color="auto"/>
                        <w:left w:val="none" w:sz="0" w:space="0" w:color="auto"/>
                        <w:bottom w:val="none" w:sz="0" w:space="0" w:color="auto"/>
                        <w:right w:val="none" w:sz="0" w:space="0" w:color="auto"/>
                      </w:divBdr>
                    </w:div>
                  </w:divsChild>
                </w:div>
                <w:div w:id="1825200428">
                  <w:marLeft w:val="0"/>
                  <w:marRight w:val="0"/>
                  <w:marTop w:val="0"/>
                  <w:marBottom w:val="0"/>
                  <w:divBdr>
                    <w:top w:val="none" w:sz="0" w:space="0" w:color="auto"/>
                    <w:left w:val="none" w:sz="0" w:space="0" w:color="auto"/>
                    <w:bottom w:val="none" w:sz="0" w:space="0" w:color="auto"/>
                    <w:right w:val="none" w:sz="0" w:space="0" w:color="auto"/>
                  </w:divBdr>
                  <w:divsChild>
                    <w:div w:id="2057390235">
                      <w:marLeft w:val="0"/>
                      <w:marRight w:val="0"/>
                      <w:marTop w:val="0"/>
                      <w:marBottom w:val="0"/>
                      <w:divBdr>
                        <w:top w:val="none" w:sz="0" w:space="0" w:color="auto"/>
                        <w:left w:val="none" w:sz="0" w:space="0" w:color="auto"/>
                        <w:bottom w:val="none" w:sz="0" w:space="0" w:color="auto"/>
                        <w:right w:val="none" w:sz="0" w:space="0" w:color="auto"/>
                      </w:divBdr>
                    </w:div>
                  </w:divsChild>
                </w:div>
                <w:div w:id="2018992347">
                  <w:marLeft w:val="0"/>
                  <w:marRight w:val="0"/>
                  <w:marTop w:val="0"/>
                  <w:marBottom w:val="0"/>
                  <w:divBdr>
                    <w:top w:val="none" w:sz="0" w:space="0" w:color="auto"/>
                    <w:left w:val="none" w:sz="0" w:space="0" w:color="auto"/>
                    <w:bottom w:val="none" w:sz="0" w:space="0" w:color="auto"/>
                    <w:right w:val="none" w:sz="0" w:space="0" w:color="auto"/>
                  </w:divBdr>
                  <w:divsChild>
                    <w:div w:id="1179999452">
                      <w:marLeft w:val="0"/>
                      <w:marRight w:val="0"/>
                      <w:marTop w:val="0"/>
                      <w:marBottom w:val="0"/>
                      <w:divBdr>
                        <w:top w:val="none" w:sz="0" w:space="0" w:color="auto"/>
                        <w:left w:val="none" w:sz="0" w:space="0" w:color="auto"/>
                        <w:bottom w:val="none" w:sz="0" w:space="0" w:color="auto"/>
                        <w:right w:val="none" w:sz="0" w:space="0" w:color="auto"/>
                      </w:divBdr>
                    </w:div>
                  </w:divsChild>
                </w:div>
                <w:div w:id="2099133469">
                  <w:marLeft w:val="0"/>
                  <w:marRight w:val="0"/>
                  <w:marTop w:val="0"/>
                  <w:marBottom w:val="0"/>
                  <w:divBdr>
                    <w:top w:val="none" w:sz="0" w:space="0" w:color="auto"/>
                    <w:left w:val="none" w:sz="0" w:space="0" w:color="auto"/>
                    <w:bottom w:val="none" w:sz="0" w:space="0" w:color="auto"/>
                    <w:right w:val="none" w:sz="0" w:space="0" w:color="auto"/>
                  </w:divBdr>
                  <w:divsChild>
                    <w:div w:id="1494880050">
                      <w:marLeft w:val="0"/>
                      <w:marRight w:val="0"/>
                      <w:marTop w:val="0"/>
                      <w:marBottom w:val="0"/>
                      <w:divBdr>
                        <w:top w:val="none" w:sz="0" w:space="0" w:color="auto"/>
                        <w:left w:val="none" w:sz="0" w:space="0" w:color="auto"/>
                        <w:bottom w:val="none" w:sz="0" w:space="0" w:color="auto"/>
                        <w:right w:val="none" w:sz="0" w:space="0" w:color="auto"/>
                      </w:divBdr>
                    </w:div>
                    <w:div w:id="159042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581353">
          <w:marLeft w:val="0"/>
          <w:marRight w:val="0"/>
          <w:marTop w:val="0"/>
          <w:marBottom w:val="0"/>
          <w:divBdr>
            <w:top w:val="none" w:sz="0" w:space="0" w:color="auto"/>
            <w:left w:val="none" w:sz="0" w:space="0" w:color="auto"/>
            <w:bottom w:val="none" w:sz="0" w:space="0" w:color="auto"/>
            <w:right w:val="none" w:sz="0" w:space="0" w:color="auto"/>
          </w:divBdr>
          <w:divsChild>
            <w:div w:id="147479762">
              <w:marLeft w:val="-75"/>
              <w:marRight w:val="0"/>
              <w:marTop w:val="30"/>
              <w:marBottom w:val="30"/>
              <w:divBdr>
                <w:top w:val="none" w:sz="0" w:space="0" w:color="auto"/>
                <w:left w:val="none" w:sz="0" w:space="0" w:color="auto"/>
                <w:bottom w:val="none" w:sz="0" w:space="0" w:color="auto"/>
                <w:right w:val="none" w:sz="0" w:space="0" w:color="auto"/>
              </w:divBdr>
              <w:divsChild>
                <w:div w:id="194001312">
                  <w:marLeft w:val="0"/>
                  <w:marRight w:val="0"/>
                  <w:marTop w:val="0"/>
                  <w:marBottom w:val="0"/>
                  <w:divBdr>
                    <w:top w:val="none" w:sz="0" w:space="0" w:color="auto"/>
                    <w:left w:val="none" w:sz="0" w:space="0" w:color="auto"/>
                    <w:bottom w:val="none" w:sz="0" w:space="0" w:color="auto"/>
                    <w:right w:val="none" w:sz="0" w:space="0" w:color="auto"/>
                  </w:divBdr>
                  <w:divsChild>
                    <w:div w:id="1822892038">
                      <w:marLeft w:val="0"/>
                      <w:marRight w:val="0"/>
                      <w:marTop w:val="0"/>
                      <w:marBottom w:val="0"/>
                      <w:divBdr>
                        <w:top w:val="none" w:sz="0" w:space="0" w:color="auto"/>
                        <w:left w:val="none" w:sz="0" w:space="0" w:color="auto"/>
                        <w:bottom w:val="none" w:sz="0" w:space="0" w:color="auto"/>
                        <w:right w:val="none" w:sz="0" w:space="0" w:color="auto"/>
                      </w:divBdr>
                    </w:div>
                  </w:divsChild>
                </w:div>
                <w:div w:id="266621101">
                  <w:marLeft w:val="0"/>
                  <w:marRight w:val="0"/>
                  <w:marTop w:val="0"/>
                  <w:marBottom w:val="0"/>
                  <w:divBdr>
                    <w:top w:val="none" w:sz="0" w:space="0" w:color="auto"/>
                    <w:left w:val="none" w:sz="0" w:space="0" w:color="auto"/>
                    <w:bottom w:val="none" w:sz="0" w:space="0" w:color="auto"/>
                    <w:right w:val="none" w:sz="0" w:space="0" w:color="auto"/>
                  </w:divBdr>
                  <w:divsChild>
                    <w:div w:id="561134490">
                      <w:marLeft w:val="0"/>
                      <w:marRight w:val="0"/>
                      <w:marTop w:val="0"/>
                      <w:marBottom w:val="0"/>
                      <w:divBdr>
                        <w:top w:val="none" w:sz="0" w:space="0" w:color="auto"/>
                        <w:left w:val="none" w:sz="0" w:space="0" w:color="auto"/>
                        <w:bottom w:val="none" w:sz="0" w:space="0" w:color="auto"/>
                        <w:right w:val="none" w:sz="0" w:space="0" w:color="auto"/>
                      </w:divBdr>
                    </w:div>
                  </w:divsChild>
                </w:div>
                <w:div w:id="450436141">
                  <w:marLeft w:val="0"/>
                  <w:marRight w:val="0"/>
                  <w:marTop w:val="0"/>
                  <w:marBottom w:val="0"/>
                  <w:divBdr>
                    <w:top w:val="none" w:sz="0" w:space="0" w:color="auto"/>
                    <w:left w:val="none" w:sz="0" w:space="0" w:color="auto"/>
                    <w:bottom w:val="none" w:sz="0" w:space="0" w:color="auto"/>
                    <w:right w:val="none" w:sz="0" w:space="0" w:color="auto"/>
                  </w:divBdr>
                  <w:divsChild>
                    <w:div w:id="356204291">
                      <w:marLeft w:val="0"/>
                      <w:marRight w:val="0"/>
                      <w:marTop w:val="0"/>
                      <w:marBottom w:val="0"/>
                      <w:divBdr>
                        <w:top w:val="none" w:sz="0" w:space="0" w:color="auto"/>
                        <w:left w:val="none" w:sz="0" w:space="0" w:color="auto"/>
                        <w:bottom w:val="none" w:sz="0" w:space="0" w:color="auto"/>
                        <w:right w:val="none" w:sz="0" w:space="0" w:color="auto"/>
                      </w:divBdr>
                    </w:div>
                    <w:div w:id="1575045719">
                      <w:marLeft w:val="0"/>
                      <w:marRight w:val="0"/>
                      <w:marTop w:val="0"/>
                      <w:marBottom w:val="0"/>
                      <w:divBdr>
                        <w:top w:val="none" w:sz="0" w:space="0" w:color="auto"/>
                        <w:left w:val="none" w:sz="0" w:space="0" w:color="auto"/>
                        <w:bottom w:val="none" w:sz="0" w:space="0" w:color="auto"/>
                        <w:right w:val="none" w:sz="0" w:space="0" w:color="auto"/>
                      </w:divBdr>
                    </w:div>
                  </w:divsChild>
                </w:div>
                <w:div w:id="480271227">
                  <w:marLeft w:val="0"/>
                  <w:marRight w:val="0"/>
                  <w:marTop w:val="0"/>
                  <w:marBottom w:val="0"/>
                  <w:divBdr>
                    <w:top w:val="none" w:sz="0" w:space="0" w:color="auto"/>
                    <w:left w:val="none" w:sz="0" w:space="0" w:color="auto"/>
                    <w:bottom w:val="none" w:sz="0" w:space="0" w:color="auto"/>
                    <w:right w:val="none" w:sz="0" w:space="0" w:color="auto"/>
                  </w:divBdr>
                  <w:divsChild>
                    <w:div w:id="935402061">
                      <w:marLeft w:val="0"/>
                      <w:marRight w:val="0"/>
                      <w:marTop w:val="0"/>
                      <w:marBottom w:val="0"/>
                      <w:divBdr>
                        <w:top w:val="none" w:sz="0" w:space="0" w:color="auto"/>
                        <w:left w:val="none" w:sz="0" w:space="0" w:color="auto"/>
                        <w:bottom w:val="none" w:sz="0" w:space="0" w:color="auto"/>
                        <w:right w:val="none" w:sz="0" w:space="0" w:color="auto"/>
                      </w:divBdr>
                    </w:div>
                  </w:divsChild>
                </w:div>
                <w:div w:id="626863048">
                  <w:marLeft w:val="0"/>
                  <w:marRight w:val="0"/>
                  <w:marTop w:val="0"/>
                  <w:marBottom w:val="0"/>
                  <w:divBdr>
                    <w:top w:val="none" w:sz="0" w:space="0" w:color="auto"/>
                    <w:left w:val="none" w:sz="0" w:space="0" w:color="auto"/>
                    <w:bottom w:val="none" w:sz="0" w:space="0" w:color="auto"/>
                    <w:right w:val="none" w:sz="0" w:space="0" w:color="auto"/>
                  </w:divBdr>
                  <w:divsChild>
                    <w:div w:id="249432786">
                      <w:marLeft w:val="0"/>
                      <w:marRight w:val="0"/>
                      <w:marTop w:val="0"/>
                      <w:marBottom w:val="0"/>
                      <w:divBdr>
                        <w:top w:val="none" w:sz="0" w:space="0" w:color="auto"/>
                        <w:left w:val="none" w:sz="0" w:space="0" w:color="auto"/>
                        <w:bottom w:val="none" w:sz="0" w:space="0" w:color="auto"/>
                        <w:right w:val="none" w:sz="0" w:space="0" w:color="auto"/>
                      </w:divBdr>
                    </w:div>
                  </w:divsChild>
                </w:div>
                <w:div w:id="678894845">
                  <w:marLeft w:val="0"/>
                  <w:marRight w:val="0"/>
                  <w:marTop w:val="0"/>
                  <w:marBottom w:val="0"/>
                  <w:divBdr>
                    <w:top w:val="none" w:sz="0" w:space="0" w:color="auto"/>
                    <w:left w:val="none" w:sz="0" w:space="0" w:color="auto"/>
                    <w:bottom w:val="none" w:sz="0" w:space="0" w:color="auto"/>
                    <w:right w:val="none" w:sz="0" w:space="0" w:color="auto"/>
                  </w:divBdr>
                  <w:divsChild>
                    <w:div w:id="1028683415">
                      <w:marLeft w:val="0"/>
                      <w:marRight w:val="0"/>
                      <w:marTop w:val="0"/>
                      <w:marBottom w:val="0"/>
                      <w:divBdr>
                        <w:top w:val="none" w:sz="0" w:space="0" w:color="auto"/>
                        <w:left w:val="none" w:sz="0" w:space="0" w:color="auto"/>
                        <w:bottom w:val="none" w:sz="0" w:space="0" w:color="auto"/>
                        <w:right w:val="none" w:sz="0" w:space="0" w:color="auto"/>
                      </w:divBdr>
                    </w:div>
                  </w:divsChild>
                </w:div>
                <w:div w:id="864904009">
                  <w:marLeft w:val="0"/>
                  <w:marRight w:val="0"/>
                  <w:marTop w:val="0"/>
                  <w:marBottom w:val="0"/>
                  <w:divBdr>
                    <w:top w:val="none" w:sz="0" w:space="0" w:color="auto"/>
                    <w:left w:val="none" w:sz="0" w:space="0" w:color="auto"/>
                    <w:bottom w:val="none" w:sz="0" w:space="0" w:color="auto"/>
                    <w:right w:val="none" w:sz="0" w:space="0" w:color="auto"/>
                  </w:divBdr>
                  <w:divsChild>
                    <w:div w:id="693730684">
                      <w:marLeft w:val="0"/>
                      <w:marRight w:val="0"/>
                      <w:marTop w:val="0"/>
                      <w:marBottom w:val="0"/>
                      <w:divBdr>
                        <w:top w:val="none" w:sz="0" w:space="0" w:color="auto"/>
                        <w:left w:val="none" w:sz="0" w:space="0" w:color="auto"/>
                        <w:bottom w:val="none" w:sz="0" w:space="0" w:color="auto"/>
                        <w:right w:val="none" w:sz="0" w:space="0" w:color="auto"/>
                      </w:divBdr>
                    </w:div>
                  </w:divsChild>
                </w:div>
                <w:div w:id="1071082935">
                  <w:marLeft w:val="0"/>
                  <w:marRight w:val="0"/>
                  <w:marTop w:val="0"/>
                  <w:marBottom w:val="0"/>
                  <w:divBdr>
                    <w:top w:val="none" w:sz="0" w:space="0" w:color="auto"/>
                    <w:left w:val="none" w:sz="0" w:space="0" w:color="auto"/>
                    <w:bottom w:val="none" w:sz="0" w:space="0" w:color="auto"/>
                    <w:right w:val="none" w:sz="0" w:space="0" w:color="auto"/>
                  </w:divBdr>
                  <w:divsChild>
                    <w:div w:id="583224243">
                      <w:marLeft w:val="0"/>
                      <w:marRight w:val="0"/>
                      <w:marTop w:val="0"/>
                      <w:marBottom w:val="0"/>
                      <w:divBdr>
                        <w:top w:val="none" w:sz="0" w:space="0" w:color="auto"/>
                        <w:left w:val="none" w:sz="0" w:space="0" w:color="auto"/>
                        <w:bottom w:val="none" w:sz="0" w:space="0" w:color="auto"/>
                        <w:right w:val="none" w:sz="0" w:space="0" w:color="auto"/>
                      </w:divBdr>
                    </w:div>
                  </w:divsChild>
                </w:div>
                <w:div w:id="1138453820">
                  <w:marLeft w:val="0"/>
                  <w:marRight w:val="0"/>
                  <w:marTop w:val="0"/>
                  <w:marBottom w:val="0"/>
                  <w:divBdr>
                    <w:top w:val="none" w:sz="0" w:space="0" w:color="auto"/>
                    <w:left w:val="none" w:sz="0" w:space="0" w:color="auto"/>
                    <w:bottom w:val="none" w:sz="0" w:space="0" w:color="auto"/>
                    <w:right w:val="none" w:sz="0" w:space="0" w:color="auto"/>
                  </w:divBdr>
                  <w:divsChild>
                    <w:div w:id="888541357">
                      <w:marLeft w:val="0"/>
                      <w:marRight w:val="0"/>
                      <w:marTop w:val="0"/>
                      <w:marBottom w:val="0"/>
                      <w:divBdr>
                        <w:top w:val="none" w:sz="0" w:space="0" w:color="auto"/>
                        <w:left w:val="none" w:sz="0" w:space="0" w:color="auto"/>
                        <w:bottom w:val="none" w:sz="0" w:space="0" w:color="auto"/>
                        <w:right w:val="none" w:sz="0" w:space="0" w:color="auto"/>
                      </w:divBdr>
                    </w:div>
                    <w:div w:id="1053581858">
                      <w:marLeft w:val="0"/>
                      <w:marRight w:val="0"/>
                      <w:marTop w:val="0"/>
                      <w:marBottom w:val="0"/>
                      <w:divBdr>
                        <w:top w:val="none" w:sz="0" w:space="0" w:color="auto"/>
                        <w:left w:val="none" w:sz="0" w:space="0" w:color="auto"/>
                        <w:bottom w:val="none" w:sz="0" w:space="0" w:color="auto"/>
                        <w:right w:val="none" w:sz="0" w:space="0" w:color="auto"/>
                      </w:divBdr>
                    </w:div>
                    <w:div w:id="1089959000">
                      <w:marLeft w:val="0"/>
                      <w:marRight w:val="0"/>
                      <w:marTop w:val="0"/>
                      <w:marBottom w:val="0"/>
                      <w:divBdr>
                        <w:top w:val="none" w:sz="0" w:space="0" w:color="auto"/>
                        <w:left w:val="none" w:sz="0" w:space="0" w:color="auto"/>
                        <w:bottom w:val="none" w:sz="0" w:space="0" w:color="auto"/>
                        <w:right w:val="none" w:sz="0" w:space="0" w:color="auto"/>
                      </w:divBdr>
                    </w:div>
                    <w:div w:id="1109010843">
                      <w:marLeft w:val="0"/>
                      <w:marRight w:val="0"/>
                      <w:marTop w:val="0"/>
                      <w:marBottom w:val="0"/>
                      <w:divBdr>
                        <w:top w:val="none" w:sz="0" w:space="0" w:color="auto"/>
                        <w:left w:val="none" w:sz="0" w:space="0" w:color="auto"/>
                        <w:bottom w:val="none" w:sz="0" w:space="0" w:color="auto"/>
                        <w:right w:val="none" w:sz="0" w:space="0" w:color="auto"/>
                      </w:divBdr>
                    </w:div>
                    <w:div w:id="1510945006">
                      <w:marLeft w:val="0"/>
                      <w:marRight w:val="0"/>
                      <w:marTop w:val="0"/>
                      <w:marBottom w:val="0"/>
                      <w:divBdr>
                        <w:top w:val="none" w:sz="0" w:space="0" w:color="auto"/>
                        <w:left w:val="none" w:sz="0" w:space="0" w:color="auto"/>
                        <w:bottom w:val="none" w:sz="0" w:space="0" w:color="auto"/>
                        <w:right w:val="none" w:sz="0" w:space="0" w:color="auto"/>
                      </w:divBdr>
                    </w:div>
                    <w:div w:id="2094037222">
                      <w:marLeft w:val="0"/>
                      <w:marRight w:val="0"/>
                      <w:marTop w:val="0"/>
                      <w:marBottom w:val="0"/>
                      <w:divBdr>
                        <w:top w:val="none" w:sz="0" w:space="0" w:color="auto"/>
                        <w:left w:val="none" w:sz="0" w:space="0" w:color="auto"/>
                        <w:bottom w:val="none" w:sz="0" w:space="0" w:color="auto"/>
                        <w:right w:val="none" w:sz="0" w:space="0" w:color="auto"/>
                      </w:divBdr>
                    </w:div>
                  </w:divsChild>
                </w:div>
                <w:div w:id="1360661713">
                  <w:marLeft w:val="0"/>
                  <w:marRight w:val="0"/>
                  <w:marTop w:val="0"/>
                  <w:marBottom w:val="0"/>
                  <w:divBdr>
                    <w:top w:val="none" w:sz="0" w:space="0" w:color="auto"/>
                    <w:left w:val="none" w:sz="0" w:space="0" w:color="auto"/>
                    <w:bottom w:val="none" w:sz="0" w:space="0" w:color="auto"/>
                    <w:right w:val="none" w:sz="0" w:space="0" w:color="auto"/>
                  </w:divBdr>
                  <w:divsChild>
                    <w:div w:id="1062099126">
                      <w:marLeft w:val="0"/>
                      <w:marRight w:val="0"/>
                      <w:marTop w:val="0"/>
                      <w:marBottom w:val="0"/>
                      <w:divBdr>
                        <w:top w:val="none" w:sz="0" w:space="0" w:color="auto"/>
                        <w:left w:val="none" w:sz="0" w:space="0" w:color="auto"/>
                        <w:bottom w:val="none" w:sz="0" w:space="0" w:color="auto"/>
                        <w:right w:val="none" w:sz="0" w:space="0" w:color="auto"/>
                      </w:divBdr>
                    </w:div>
                  </w:divsChild>
                </w:div>
                <w:div w:id="1449085344">
                  <w:marLeft w:val="0"/>
                  <w:marRight w:val="0"/>
                  <w:marTop w:val="0"/>
                  <w:marBottom w:val="0"/>
                  <w:divBdr>
                    <w:top w:val="none" w:sz="0" w:space="0" w:color="auto"/>
                    <w:left w:val="none" w:sz="0" w:space="0" w:color="auto"/>
                    <w:bottom w:val="none" w:sz="0" w:space="0" w:color="auto"/>
                    <w:right w:val="none" w:sz="0" w:space="0" w:color="auto"/>
                  </w:divBdr>
                  <w:divsChild>
                    <w:div w:id="353727692">
                      <w:marLeft w:val="0"/>
                      <w:marRight w:val="0"/>
                      <w:marTop w:val="0"/>
                      <w:marBottom w:val="0"/>
                      <w:divBdr>
                        <w:top w:val="none" w:sz="0" w:space="0" w:color="auto"/>
                        <w:left w:val="none" w:sz="0" w:space="0" w:color="auto"/>
                        <w:bottom w:val="none" w:sz="0" w:space="0" w:color="auto"/>
                        <w:right w:val="none" w:sz="0" w:space="0" w:color="auto"/>
                      </w:divBdr>
                    </w:div>
                  </w:divsChild>
                </w:div>
                <w:div w:id="1527720380">
                  <w:marLeft w:val="0"/>
                  <w:marRight w:val="0"/>
                  <w:marTop w:val="0"/>
                  <w:marBottom w:val="0"/>
                  <w:divBdr>
                    <w:top w:val="none" w:sz="0" w:space="0" w:color="auto"/>
                    <w:left w:val="none" w:sz="0" w:space="0" w:color="auto"/>
                    <w:bottom w:val="none" w:sz="0" w:space="0" w:color="auto"/>
                    <w:right w:val="none" w:sz="0" w:space="0" w:color="auto"/>
                  </w:divBdr>
                  <w:divsChild>
                    <w:div w:id="708342844">
                      <w:marLeft w:val="0"/>
                      <w:marRight w:val="0"/>
                      <w:marTop w:val="0"/>
                      <w:marBottom w:val="0"/>
                      <w:divBdr>
                        <w:top w:val="none" w:sz="0" w:space="0" w:color="auto"/>
                        <w:left w:val="none" w:sz="0" w:space="0" w:color="auto"/>
                        <w:bottom w:val="none" w:sz="0" w:space="0" w:color="auto"/>
                        <w:right w:val="none" w:sz="0" w:space="0" w:color="auto"/>
                      </w:divBdr>
                    </w:div>
                  </w:divsChild>
                </w:div>
                <w:div w:id="1630476166">
                  <w:marLeft w:val="0"/>
                  <w:marRight w:val="0"/>
                  <w:marTop w:val="0"/>
                  <w:marBottom w:val="0"/>
                  <w:divBdr>
                    <w:top w:val="none" w:sz="0" w:space="0" w:color="auto"/>
                    <w:left w:val="none" w:sz="0" w:space="0" w:color="auto"/>
                    <w:bottom w:val="none" w:sz="0" w:space="0" w:color="auto"/>
                    <w:right w:val="none" w:sz="0" w:space="0" w:color="auto"/>
                  </w:divBdr>
                  <w:divsChild>
                    <w:div w:id="1151024632">
                      <w:marLeft w:val="0"/>
                      <w:marRight w:val="0"/>
                      <w:marTop w:val="0"/>
                      <w:marBottom w:val="0"/>
                      <w:divBdr>
                        <w:top w:val="none" w:sz="0" w:space="0" w:color="auto"/>
                        <w:left w:val="none" w:sz="0" w:space="0" w:color="auto"/>
                        <w:bottom w:val="none" w:sz="0" w:space="0" w:color="auto"/>
                        <w:right w:val="none" w:sz="0" w:space="0" w:color="auto"/>
                      </w:divBdr>
                    </w:div>
                  </w:divsChild>
                </w:div>
                <w:div w:id="1669207043">
                  <w:marLeft w:val="0"/>
                  <w:marRight w:val="0"/>
                  <w:marTop w:val="0"/>
                  <w:marBottom w:val="0"/>
                  <w:divBdr>
                    <w:top w:val="none" w:sz="0" w:space="0" w:color="auto"/>
                    <w:left w:val="none" w:sz="0" w:space="0" w:color="auto"/>
                    <w:bottom w:val="none" w:sz="0" w:space="0" w:color="auto"/>
                    <w:right w:val="none" w:sz="0" w:space="0" w:color="auto"/>
                  </w:divBdr>
                  <w:divsChild>
                    <w:div w:id="1230117979">
                      <w:marLeft w:val="0"/>
                      <w:marRight w:val="0"/>
                      <w:marTop w:val="0"/>
                      <w:marBottom w:val="0"/>
                      <w:divBdr>
                        <w:top w:val="none" w:sz="0" w:space="0" w:color="auto"/>
                        <w:left w:val="none" w:sz="0" w:space="0" w:color="auto"/>
                        <w:bottom w:val="none" w:sz="0" w:space="0" w:color="auto"/>
                        <w:right w:val="none" w:sz="0" w:space="0" w:color="auto"/>
                      </w:divBdr>
                    </w:div>
                  </w:divsChild>
                </w:div>
                <w:div w:id="1754234106">
                  <w:marLeft w:val="0"/>
                  <w:marRight w:val="0"/>
                  <w:marTop w:val="0"/>
                  <w:marBottom w:val="0"/>
                  <w:divBdr>
                    <w:top w:val="none" w:sz="0" w:space="0" w:color="auto"/>
                    <w:left w:val="none" w:sz="0" w:space="0" w:color="auto"/>
                    <w:bottom w:val="none" w:sz="0" w:space="0" w:color="auto"/>
                    <w:right w:val="none" w:sz="0" w:space="0" w:color="auto"/>
                  </w:divBdr>
                  <w:divsChild>
                    <w:div w:id="1194424328">
                      <w:marLeft w:val="0"/>
                      <w:marRight w:val="0"/>
                      <w:marTop w:val="0"/>
                      <w:marBottom w:val="0"/>
                      <w:divBdr>
                        <w:top w:val="none" w:sz="0" w:space="0" w:color="auto"/>
                        <w:left w:val="none" w:sz="0" w:space="0" w:color="auto"/>
                        <w:bottom w:val="none" w:sz="0" w:space="0" w:color="auto"/>
                        <w:right w:val="none" w:sz="0" w:space="0" w:color="auto"/>
                      </w:divBdr>
                    </w:div>
                    <w:div w:id="1327243341">
                      <w:marLeft w:val="0"/>
                      <w:marRight w:val="0"/>
                      <w:marTop w:val="0"/>
                      <w:marBottom w:val="0"/>
                      <w:divBdr>
                        <w:top w:val="none" w:sz="0" w:space="0" w:color="auto"/>
                        <w:left w:val="none" w:sz="0" w:space="0" w:color="auto"/>
                        <w:bottom w:val="none" w:sz="0" w:space="0" w:color="auto"/>
                        <w:right w:val="none" w:sz="0" w:space="0" w:color="auto"/>
                      </w:divBdr>
                    </w:div>
                  </w:divsChild>
                </w:div>
                <w:div w:id="1766336987">
                  <w:marLeft w:val="0"/>
                  <w:marRight w:val="0"/>
                  <w:marTop w:val="0"/>
                  <w:marBottom w:val="0"/>
                  <w:divBdr>
                    <w:top w:val="none" w:sz="0" w:space="0" w:color="auto"/>
                    <w:left w:val="none" w:sz="0" w:space="0" w:color="auto"/>
                    <w:bottom w:val="none" w:sz="0" w:space="0" w:color="auto"/>
                    <w:right w:val="none" w:sz="0" w:space="0" w:color="auto"/>
                  </w:divBdr>
                  <w:divsChild>
                    <w:div w:id="538710850">
                      <w:marLeft w:val="0"/>
                      <w:marRight w:val="0"/>
                      <w:marTop w:val="0"/>
                      <w:marBottom w:val="0"/>
                      <w:divBdr>
                        <w:top w:val="none" w:sz="0" w:space="0" w:color="auto"/>
                        <w:left w:val="none" w:sz="0" w:space="0" w:color="auto"/>
                        <w:bottom w:val="none" w:sz="0" w:space="0" w:color="auto"/>
                        <w:right w:val="none" w:sz="0" w:space="0" w:color="auto"/>
                      </w:divBdr>
                    </w:div>
                    <w:div w:id="891893304">
                      <w:marLeft w:val="0"/>
                      <w:marRight w:val="0"/>
                      <w:marTop w:val="0"/>
                      <w:marBottom w:val="0"/>
                      <w:divBdr>
                        <w:top w:val="none" w:sz="0" w:space="0" w:color="auto"/>
                        <w:left w:val="none" w:sz="0" w:space="0" w:color="auto"/>
                        <w:bottom w:val="none" w:sz="0" w:space="0" w:color="auto"/>
                        <w:right w:val="none" w:sz="0" w:space="0" w:color="auto"/>
                      </w:divBdr>
                    </w:div>
                  </w:divsChild>
                </w:div>
                <w:div w:id="1911305071">
                  <w:marLeft w:val="0"/>
                  <w:marRight w:val="0"/>
                  <w:marTop w:val="0"/>
                  <w:marBottom w:val="0"/>
                  <w:divBdr>
                    <w:top w:val="none" w:sz="0" w:space="0" w:color="auto"/>
                    <w:left w:val="none" w:sz="0" w:space="0" w:color="auto"/>
                    <w:bottom w:val="none" w:sz="0" w:space="0" w:color="auto"/>
                    <w:right w:val="none" w:sz="0" w:space="0" w:color="auto"/>
                  </w:divBdr>
                  <w:divsChild>
                    <w:div w:id="1003751164">
                      <w:marLeft w:val="0"/>
                      <w:marRight w:val="0"/>
                      <w:marTop w:val="0"/>
                      <w:marBottom w:val="0"/>
                      <w:divBdr>
                        <w:top w:val="none" w:sz="0" w:space="0" w:color="auto"/>
                        <w:left w:val="none" w:sz="0" w:space="0" w:color="auto"/>
                        <w:bottom w:val="none" w:sz="0" w:space="0" w:color="auto"/>
                        <w:right w:val="none" w:sz="0" w:space="0" w:color="auto"/>
                      </w:divBdr>
                    </w:div>
                  </w:divsChild>
                </w:div>
                <w:div w:id="2106220285">
                  <w:marLeft w:val="0"/>
                  <w:marRight w:val="0"/>
                  <w:marTop w:val="0"/>
                  <w:marBottom w:val="0"/>
                  <w:divBdr>
                    <w:top w:val="none" w:sz="0" w:space="0" w:color="auto"/>
                    <w:left w:val="none" w:sz="0" w:space="0" w:color="auto"/>
                    <w:bottom w:val="none" w:sz="0" w:space="0" w:color="auto"/>
                    <w:right w:val="none" w:sz="0" w:space="0" w:color="auto"/>
                  </w:divBdr>
                  <w:divsChild>
                    <w:div w:id="145899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048796">
          <w:marLeft w:val="0"/>
          <w:marRight w:val="0"/>
          <w:marTop w:val="0"/>
          <w:marBottom w:val="0"/>
          <w:divBdr>
            <w:top w:val="none" w:sz="0" w:space="0" w:color="auto"/>
            <w:left w:val="none" w:sz="0" w:space="0" w:color="auto"/>
            <w:bottom w:val="none" w:sz="0" w:space="0" w:color="auto"/>
            <w:right w:val="none" w:sz="0" w:space="0" w:color="auto"/>
          </w:divBdr>
        </w:div>
        <w:div w:id="466120111">
          <w:marLeft w:val="0"/>
          <w:marRight w:val="0"/>
          <w:marTop w:val="0"/>
          <w:marBottom w:val="0"/>
          <w:divBdr>
            <w:top w:val="none" w:sz="0" w:space="0" w:color="auto"/>
            <w:left w:val="none" w:sz="0" w:space="0" w:color="auto"/>
            <w:bottom w:val="none" w:sz="0" w:space="0" w:color="auto"/>
            <w:right w:val="none" w:sz="0" w:space="0" w:color="auto"/>
          </w:divBdr>
          <w:divsChild>
            <w:div w:id="700859197">
              <w:marLeft w:val="-75"/>
              <w:marRight w:val="0"/>
              <w:marTop w:val="30"/>
              <w:marBottom w:val="30"/>
              <w:divBdr>
                <w:top w:val="none" w:sz="0" w:space="0" w:color="auto"/>
                <w:left w:val="none" w:sz="0" w:space="0" w:color="auto"/>
                <w:bottom w:val="none" w:sz="0" w:space="0" w:color="auto"/>
                <w:right w:val="none" w:sz="0" w:space="0" w:color="auto"/>
              </w:divBdr>
              <w:divsChild>
                <w:div w:id="77797128">
                  <w:marLeft w:val="0"/>
                  <w:marRight w:val="0"/>
                  <w:marTop w:val="0"/>
                  <w:marBottom w:val="0"/>
                  <w:divBdr>
                    <w:top w:val="none" w:sz="0" w:space="0" w:color="auto"/>
                    <w:left w:val="none" w:sz="0" w:space="0" w:color="auto"/>
                    <w:bottom w:val="none" w:sz="0" w:space="0" w:color="auto"/>
                    <w:right w:val="none" w:sz="0" w:space="0" w:color="auto"/>
                  </w:divBdr>
                  <w:divsChild>
                    <w:div w:id="195702243">
                      <w:marLeft w:val="0"/>
                      <w:marRight w:val="0"/>
                      <w:marTop w:val="0"/>
                      <w:marBottom w:val="0"/>
                      <w:divBdr>
                        <w:top w:val="none" w:sz="0" w:space="0" w:color="auto"/>
                        <w:left w:val="none" w:sz="0" w:space="0" w:color="auto"/>
                        <w:bottom w:val="none" w:sz="0" w:space="0" w:color="auto"/>
                        <w:right w:val="none" w:sz="0" w:space="0" w:color="auto"/>
                      </w:divBdr>
                    </w:div>
                  </w:divsChild>
                </w:div>
                <w:div w:id="236326093">
                  <w:marLeft w:val="0"/>
                  <w:marRight w:val="0"/>
                  <w:marTop w:val="0"/>
                  <w:marBottom w:val="0"/>
                  <w:divBdr>
                    <w:top w:val="none" w:sz="0" w:space="0" w:color="auto"/>
                    <w:left w:val="none" w:sz="0" w:space="0" w:color="auto"/>
                    <w:bottom w:val="none" w:sz="0" w:space="0" w:color="auto"/>
                    <w:right w:val="none" w:sz="0" w:space="0" w:color="auto"/>
                  </w:divBdr>
                  <w:divsChild>
                    <w:div w:id="780536536">
                      <w:marLeft w:val="0"/>
                      <w:marRight w:val="0"/>
                      <w:marTop w:val="0"/>
                      <w:marBottom w:val="0"/>
                      <w:divBdr>
                        <w:top w:val="none" w:sz="0" w:space="0" w:color="auto"/>
                        <w:left w:val="none" w:sz="0" w:space="0" w:color="auto"/>
                        <w:bottom w:val="none" w:sz="0" w:space="0" w:color="auto"/>
                        <w:right w:val="none" w:sz="0" w:space="0" w:color="auto"/>
                      </w:divBdr>
                    </w:div>
                  </w:divsChild>
                </w:div>
                <w:div w:id="345864276">
                  <w:marLeft w:val="0"/>
                  <w:marRight w:val="0"/>
                  <w:marTop w:val="0"/>
                  <w:marBottom w:val="0"/>
                  <w:divBdr>
                    <w:top w:val="none" w:sz="0" w:space="0" w:color="auto"/>
                    <w:left w:val="none" w:sz="0" w:space="0" w:color="auto"/>
                    <w:bottom w:val="none" w:sz="0" w:space="0" w:color="auto"/>
                    <w:right w:val="none" w:sz="0" w:space="0" w:color="auto"/>
                  </w:divBdr>
                  <w:divsChild>
                    <w:div w:id="1347368537">
                      <w:marLeft w:val="0"/>
                      <w:marRight w:val="0"/>
                      <w:marTop w:val="0"/>
                      <w:marBottom w:val="0"/>
                      <w:divBdr>
                        <w:top w:val="none" w:sz="0" w:space="0" w:color="auto"/>
                        <w:left w:val="none" w:sz="0" w:space="0" w:color="auto"/>
                        <w:bottom w:val="none" w:sz="0" w:space="0" w:color="auto"/>
                        <w:right w:val="none" w:sz="0" w:space="0" w:color="auto"/>
                      </w:divBdr>
                    </w:div>
                  </w:divsChild>
                </w:div>
                <w:div w:id="674919257">
                  <w:marLeft w:val="0"/>
                  <w:marRight w:val="0"/>
                  <w:marTop w:val="0"/>
                  <w:marBottom w:val="0"/>
                  <w:divBdr>
                    <w:top w:val="none" w:sz="0" w:space="0" w:color="auto"/>
                    <w:left w:val="none" w:sz="0" w:space="0" w:color="auto"/>
                    <w:bottom w:val="none" w:sz="0" w:space="0" w:color="auto"/>
                    <w:right w:val="none" w:sz="0" w:space="0" w:color="auto"/>
                  </w:divBdr>
                  <w:divsChild>
                    <w:div w:id="88654">
                      <w:marLeft w:val="0"/>
                      <w:marRight w:val="0"/>
                      <w:marTop w:val="0"/>
                      <w:marBottom w:val="0"/>
                      <w:divBdr>
                        <w:top w:val="none" w:sz="0" w:space="0" w:color="auto"/>
                        <w:left w:val="none" w:sz="0" w:space="0" w:color="auto"/>
                        <w:bottom w:val="none" w:sz="0" w:space="0" w:color="auto"/>
                        <w:right w:val="none" w:sz="0" w:space="0" w:color="auto"/>
                      </w:divBdr>
                    </w:div>
                    <w:div w:id="245383696">
                      <w:marLeft w:val="0"/>
                      <w:marRight w:val="0"/>
                      <w:marTop w:val="0"/>
                      <w:marBottom w:val="0"/>
                      <w:divBdr>
                        <w:top w:val="none" w:sz="0" w:space="0" w:color="auto"/>
                        <w:left w:val="none" w:sz="0" w:space="0" w:color="auto"/>
                        <w:bottom w:val="none" w:sz="0" w:space="0" w:color="auto"/>
                        <w:right w:val="none" w:sz="0" w:space="0" w:color="auto"/>
                      </w:divBdr>
                    </w:div>
                    <w:div w:id="442648689">
                      <w:marLeft w:val="0"/>
                      <w:marRight w:val="0"/>
                      <w:marTop w:val="0"/>
                      <w:marBottom w:val="0"/>
                      <w:divBdr>
                        <w:top w:val="none" w:sz="0" w:space="0" w:color="auto"/>
                        <w:left w:val="none" w:sz="0" w:space="0" w:color="auto"/>
                        <w:bottom w:val="none" w:sz="0" w:space="0" w:color="auto"/>
                        <w:right w:val="none" w:sz="0" w:space="0" w:color="auto"/>
                      </w:divBdr>
                    </w:div>
                    <w:div w:id="1175611419">
                      <w:marLeft w:val="0"/>
                      <w:marRight w:val="0"/>
                      <w:marTop w:val="0"/>
                      <w:marBottom w:val="0"/>
                      <w:divBdr>
                        <w:top w:val="none" w:sz="0" w:space="0" w:color="auto"/>
                        <w:left w:val="none" w:sz="0" w:space="0" w:color="auto"/>
                        <w:bottom w:val="none" w:sz="0" w:space="0" w:color="auto"/>
                        <w:right w:val="none" w:sz="0" w:space="0" w:color="auto"/>
                      </w:divBdr>
                    </w:div>
                    <w:div w:id="1866288351">
                      <w:marLeft w:val="0"/>
                      <w:marRight w:val="0"/>
                      <w:marTop w:val="0"/>
                      <w:marBottom w:val="0"/>
                      <w:divBdr>
                        <w:top w:val="none" w:sz="0" w:space="0" w:color="auto"/>
                        <w:left w:val="none" w:sz="0" w:space="0" w:color="auto"/>
                        <w:bottom w:val="none" w:sz="0" w:space="0" w:color="auto"/>
                        <w:right w:val="none" w:sz="0" w:space="0" w:color="auto"/>
                      </w:divBdr>
                    </w:div>
                    <w:div w:id="2087221957">
                      <w:marLeft w:val="0"/>
                      <w:marRight w:val="0"/>
                      <w:marTop w:val="0"/>
                      <w:marBottom w:val="0"/>
                      <w:divBdr>
                        <w:top w:val="none" w:sz="0" w:space="0" w:color="auto"/>
                        <w:left w:val="none" w:sz="0" w:space="0" w:color="auto"/>
                        <w:bottom w:val="none" w:sz="0" w:space="0" w:color="auto"/>
                        <w:right w:val="none" w:sz="0" w:space="0" w:color="auto"/>
                      </w:divBdr>
                    </w:div>
                  </w:divsChild>
                </w:div>
                <w:div w:id="817501958">
                  <w:marLeft w:val="0"/>
                  <w:marRight w:val="0"/>
                  <w:marTop w:val="0"/>
                  <w:marBottom w:val="0"/>
                  <w:divBdr>
                    <w:top w:val="none" w:sz="0" w:space="0" w:color="auto"/>
                    <w:left w:val="none" w:sz="0" w:space="0" w:color="auto"/>
                    <w:bottom w:val="none" w:sz="0" w:space="0" w:color="auto"/>
                    <w:right w:val="none" w:sz="0" w:space="0" w:color="auto"/>
                  </w:divBdr>
                  <w:divsChild>
                    <w:div w:id="1857310446">
                      <w:marLeft w:val="0"/>
                      <w:marRight w:val="0"/>
                      <w:marTop w:val="0"/>
                      <w:marBottom w:val="0"/>
                      <w:divBdr>
                        <w:top w:val="none" w:sz="0" w:space="0" w:color="auto"/>
                        <w:left w:val="none" w:sz="0" w:space="0" w:color="auto"/>
                        <w:bottom w:val="none" w:sz="0" w:space="0" w:color="auto"/>
                        <w:right w:val="none" w:sz="0" w:space="0" w:color="auto"/>
                      </w:divBdr>
                    </w:div>
                  </w:divsChild>
                </w:div>
                <w:div w:id="916280928">
                  <w:marLeft w:val="0"/>
                  <w:marRight w:val="0"/>
                  <w:marTop w:val="0"/>
                  <w:marBottom w:val="0"/>
                  <w:divBdr>
                    <w:top w:val="none" w:sz="0" w:space="0" w:color="auto"/>
                    <w:left w:val="none" w:sz="0" w:space="0" w:color="auto"/>
                    <w:bottom w:val="none" w:sz="0" w:space="0" w:color="auto"/>
                    <w:right w:val="none" w:sz="0" w:space="0" w:color="auto"/>
                  </w:divBdr>
                  <w:divsChild>
                    <w:div w:id="1839729916">
                      <w:marLeft w:val="0"/>
                      <w:marRight w:val="0"/>
                      <w:marTop w:val="0"/>
                      <w:marBottom w:val="0"/>
                      <w:divBdr>
                        <w:top w:val="none" w:sz="0" w:space="0" w:color="auto"/>
                        <w:left w:val="none" w:sz="0" w:space="0" w:color="auto"/>
                        <w:bottom w:val="none" w:sz="0" w:space="0" w:color="auto"/>
                        <w:right w:val="none" w:sz="0" w:space="0" w:color="auto"/>
                      </w:divBdr>
                    </w:div>
                  </w:divsChild>
                </w:div>
                <w:div w:id="1016348525">
                  <w:marLeft w:val="0"/>
                  <w:marRight w:val="0"/>
                  <w:marTop w:val="0"/>
                  <w:marBottom w:val="0"/>
                  <w:divBdr>
                    <w:top w:val="none" w:sz="0" w:space="0" w:color="auto"/>
                    <w:left w:val="none" w:sz="0" w:space="0" w:color="auto"/>
                    <w:bottom w:val="none" w:sz="0" w:space="0" w:color="auto"/>
                    <w:right w:val="none" w:sz="0" w:space="0" w:color="auto"/>
                  </w:divBdr>
                  <w:divsChild>
                    <w:div w:id="696584925">
                      <w:marLeft w:val="0"/>
                      <w:marRight w:val="0"/>
                      <w:marTop w:val="0"/>
                      <w:marBottom w:val="0"/>
                      <w:divBdr>
                        <w:top w:val="none" w:sz="0" w:space="0" w:color="auto"/>
                        <w:left w:val="none" w:sz="0" w:space="0" w:color="auto"/>
                        <w:bottom w:val="none" w:sz="0" w:space="0" w:color="auto"/>
                        <w:right w:val="none" w:sz="0" w:space="0" w:color="auto"/>
                      </w:divBdr>
                    </w:div>
                    <w:div w:id="1658416513">
                      <w:marLeft w:val="0"/>
                      <w:marRight w:val="0"/>
                      <w:marTop w:val="0"/>
                      <w:marBottom w:val="0"/>
                      <w:divBdr>
                        <w:top w:val="none" w:sz="0" w:space="0" w:color="auto"/>
                        <w:left w:val="none" w:sz="0" w:space="0" w:color="auto"/>
                        <w:bottom w:val="none" w:sz="0" w:space="0" w:color="auto"/>
                        <w:right w:val="none" w:sz="0" w:space="0" w:color="auto"/>
                      </w:divBdr>
                    </w:div>
                  </w:divsChild>
                </w:div>
                <w:div w:id="1072851918">
                  <w:marLeft w:val="0"/>
                  <w:marRight w:val="0"/>
                  <w:marTop w:val="0"/>
                  <w:marBottom w:val="0"/>
                  <w:divBdr>
                    <w:top w:val="none" w:sz="0" w:space="0" w:color="auto"/>
                    <w:left w:val="none" w:sz="0" w:space="0" w:color="auto"/>
                    <w:bottom w:val="none" w:sz="0" w:space="0" w:color="auto"/>
                    <w:right w:val="none" w:sz="0" w:space="0" w:color="auto"/>
                  </w:divBdr>
                  <w:divsChild>
                    <w:div w:id="1440642231">
                      <w:marLeft w:val="0"/>
                      <w:marRight w:val="0"/>
                      <w:marTop w:val="0"/>
                      <w:marBottom w:val="0"/>
                      <w:divBdr>
                        <w:top w:val="none" w:sz="0" w:space="0" w:color="auto"/>
                        <w:left w:val="none" w:sz="0" w:space="0" w:color="auto"/>
                        <w:bottom w:val="none" w:sz="0" w:space="0" w:color="auto"/>
                        <w:right w:val="none" w:sz="0" w:space="0" w:color="auto"/>
                      </w:divBdr>
                    </w:div>
                  </w:divsChild>
                </w:div>
                <w:div w:id="1340766389">
                  <w:marLeft w:val="0"/>
                  <w:marRight w:val="0"/>
                  <w:marTop w:val="0"/>
                  <w:marBottom w:val="0"/>
                  <w:divBdr>
                    <w:top w:val="none" w:sz="0" w:space="0" w:color="auto"/>
                    <w:left w:val="none" w:sz="0" w:space="0" w:color="auto"/>
                    <w:bottom w:val="none" w:sz="0" w:space="0" w:color="auto"/>
                    <w:right w:val="none" w:sz="0" w:space="0" w:color="auto"/>
                  </w:divBdr>
                  <w:divsChild>
                    <w:div w:id="1054811587">
                      <w:marLeft w:val="0"/>
                      <w:marRight w:val="0"/>
                      <w:marTop w:val="0"/>
                      <w:marBottom w:val="0"/>
                      <w:divBdr>
                        <w:top w:val="none" w:sz="0" w:space="0" w:color="auto"/>
                        <w:left w:val="none" w:sz="0" w:space="0" w:color="auto"/>
                        <w:bottom w:val="none" w:sz="0" w:space="0" w:color="auto"/>
                        <w:right w:val="none" w:sz="0" w:space="0" w:color="auto"/>
                      </w:divBdr>
                    </w:div>
                  </w:divsChild>
                </w:div>
                <w:div w:id="1494223592">
                  <w:marLeft w:val="0"/>
                  <w:marRight w:val="0"/>
                  <w:marTop w:val="0"/>
                  <w:marBottom w:val="0"/>
                  <w:divBdr>
                    <w:top w:val="none" w:sz="0" w:space="0" w:color="auto"/>
                    <w:left w:val="none" w:sz="0" w:space="0" w:color="auto"/>
                    <w:bottom w:val="none" w:sz="0" w:space="0" w:color="auto"/>
                    <w:right w:val="none" w:sz="0" w:space="0" w:color="auto"/>
                  </w:divBdr>
                  <w:divsChild>
                    <w:div w:id="519979018">
                      <w:marLeft w:val="0"/>
                      <w:marRight w:val="0"/>
                      <w:marTop w:val="0"/>
                      <w:marBottom w:val="0"/>
                      <w:divBdr>
                        <w:top w:val="none" w:sz="0" w:space="0" w:color="auto"/>
                        <w:left w:val="none" w:sz="0" w:space="0" w:color="auto"/>
                        <w:bottom w:val="none" w:sz="0" w:space="0" w:color="auto"/>
                        <w:right w:val="none" w:sz="0" w:space="0" w:color="auto"/>
                      </w:divBdr>
                    </w:div>
                  </w:divsChild>
                </w:div>
                <w:div w:id="1629971155">
                  <w:marLeft w:val="0"/>
                  <w:marRight w:val="0"/>
                  <w:marTop w:val="0"/>
                  <w:marBottom w:val="0"/>
                  <w:divBdr>
                    <w:top w:val="none" w:sz="0" w:space="0" w:color="auto"/>
                    <w:left w:val="none" w:sz="0" w:space="0" w:color="auto"/>
                    <w:bottom w:val="none" w:sz="0" w:space="0" w:color="auto"/>
                    <w:right w:val="none" w:sz="0" w:space="0" w:color="auto"/>
                  </w:divBdr>
                  <w:divsChild>
                    <w:div w:id="925111547">
                      <w:marLeft w:val="0"/>
                      <w:marRight w:val="0"/>
                      <w:marTop w:val="0"/>
                      <w:marBottom w:val="0"/>
                      <w:divBdr>
                        <w:top w:val="none" w:sz="0" w:space="0" w:color="auto"/>
                        <w:left w:val="none" w:sz="0" w:space="0" w:color="auto"/>
                        <w:bottom w:val="none" w:sz="0" w:space="0" w:color="auto"/>
                        <w:right w:val="none" w:sz="0" w:space="0" w:color="auto"/>
                      </w:divBdr>
                    </w:div>
                  </w:divsChild>
                </w:div>
                <w:div w:id="1654681165">
                  <w:marLeft w:val="0"/>
                  <w:marRight w:val="0"/>
                  <w:marTop w:val="0"/>
                  <w:marBottom w:val="0"/>
                  <w:divBdr>
                    <w:top w:val="none" w:sz="0" w:space="0" w:color="auto"/>
                    <w:left w:val="none" w:sz="0" w:space="0" w:color="auto"/>
                    <w:bottom w:val="none" w:sz="0" w:space="0" w:color="auto"/>
                    <w:right w:val="none" w:sz="0" w:space="0" w:color="auto"/>
                  </w:divBdr>
                  <w:divsChild>
                    <w:div w:id="1513758298">
                      <w:marLeft w:val="0"/>
                      <w:marRight w:val="0"/>
                      <w:marTop w:val="0"/>
                      <w:marBottom w:val="0"/>
                      <w:divBdr>
                        <w:top w:val="none" w:sz="0" w:space="0" w:color="auto"/>
                        <w:left w:val="none" w:sz="0" w:space="0" w:color="auto"/>
                        <w:bottom w:val="none" w:sz="0" w:space="0" w:color="auto"/>
                        <w:right w:val="none" w:sz="0" w:space="0" w:color="auto"/>
                      </w:divBdr>
                    </w:div>
                  </w:divsChild>
                </w:div>
                <w:div w:id="1735813398">
                  <w:marLeft w:val="0"/>
                  <w:marRight w:val="0"/>
                  <w:marTop w:val="0"/>
                  <w:marBottom w:val="0"/>
                  <w:divBdr>
                    <w:top w:val="none" w:sz="0" w:space="0" w:color="auto"/>
                    <w:left w:val="none" w:sz="0" w:space="0" w:color="auto"/>
                    <w:bottom w:val="none" w:sz="0" w:space="0" w:color="auto"/>
                    <w:right w:val="none" w:sz="0" w:space="0" w:color="auto"/>
                  </w:divBdr>
                  <w:divsChild>
                    <w:div w:id="1260945160">
                      <w:marLeft w:val="0"/>
                      <w:marRight w:val="0"/>
                      <w:marTop w:val="0"/>
                      <w:marBottom w:val="0"/>
                      <w:divBdr>
                        <w:top w:val="none" w:sz="0" w:space="0" w:color="auto"/>
                        <w:left w:val="none" w:sz="0" w:space="0" w:color="auto"/>
                        <w:bottom w:val="none" w:sz="0" w:space="0" w:color="auto"/>
                        <w:right w:val="none" w:sz="0" w:space="0" w:color="auto"/>
                      </w:divBdr>
                    </w:div>
                    <w:div w:id="2020545997">
                      <w:marLeft w:val="0"/>
                      <w:marRight w:val="0"/>
                      <w:marTop w:val="0"/>
                      <w:marBottom w:val="0"/>
                      <w:divBdr>
                        <w:top w:val="none" w:sz="0" w:space="0" w:color="auto"/>
                        <w:left w:val="none" w:sz="0" w:space="0" w:color="auto"/>
                        <w:bottom w:val="none" w:sz="0" w:space="0" w:color="auto"/>
                        <w:right w:val="none" w:sz="0" w:space="0" w:color="auto"/>
                      </w:divBdr>
                    </w:div>
                  </w:divsChild>
                </w:div>
                <w:div w:id="1809545471">
                  <w:marLeft w:val="0"/>
                  <w:marRight w:val="0"/>
                  <w:marTop w:val="0"/>
                  <w:marBottom w:val="0"/>
                  <w:divBdr>
                    <w:top w:val="none" w:sz="0" w:space="0" w:color="auto"/>
                    <w:left w:val="none" w:sz="0" w:space="0" w:color="auto"/>
                    <w:bottom w:val="none" w:sz="0" w:space="0" w:color="auto"/>
                    <w:right w:val="none" w:sz="0" w:space="0" w:color="auto"/>
                  </w:divBdr>
                  <w:divsChild>
                    <w:div w:id="1568490927">
                      <w:marLeft w:val="0"/>
                      <w:marRight w:val="0"/>
                      <w:marTop w:val="0"/>
                      <w:marBottom w:val="0"/>
                      <w:divBdr>
                        <w:top w:val="none" w:sz="0" w:space="0" w:color="auto"/>
                        <w:left w:val="none" w:sz="0" w:space="0" w:color="auto"/>
                        <w:bottom w:val="none" w:sz="0" w:space="0" w:color="auto"/>
                        <w:right w:val="none" w:sz="0" w:space="0" w:color="auto"/>
                      </w:divBdr>
                    </w:div>
                  </w:divsChild>
                </w:div>
                <w:div w:id="1890533356">
                  <w:marLeft w:val="0"/>
                  <w:marRight w:val="0"/>
                  <w:marTop w:val="0"/>
                  <w:marBottom w:val="0"/>
                  <w:divBdr>
                    <w:top w:val="none" w:sz="0" w:space="0" w:color="auto"/>
                    <w:left w:val="none" w:sz="0" w:space="0" w:color="auto"/>
                    <w:bottom w:val="none" w:sz="0" w:space="0" w:color="auto"/>
                    <w:right w:val="none" w:sz="0" w:space="0" w:color="auto"/>
                  </w:divBdr>
                  <w:divsChild>
                    <w:div w:id="1479417074">
                      <w:marLeft w:val="0"/>
                      <w:marRight w:val="0"/>
                      <w:marTop w:val="0"/>
                      <w:marBottom w:val="0"/>
                      <w:divBdr>
                        <w:top w:val="none" w:sz="0" w:space="0" w:color="auto"/>
                        <w:left w:val="none" w:sz="0" w:space="0" w:color="auto"/>
                        <w:bottom w:val="none" w:sz="0" w:space="0" w:color="auto"/>
                        <w:right w:val="none" w:sz="0" w:space="0" w:color="auto"/>
                      </w:divBdr>
                    </w:div>
                    <w:div w:id="1525972890">
                      <w:marLeft w:val="0"/>
                      <w:marRight w:val="0"/>
                      <w:marTop w:val="0"/>
                      <w:marBottom w:val="0"/>
                      <w:divBdr>
                        <w:top w:val="none" w:sz="0" w:space="0" w:color="auto"/>
                        <w:left w:val="none" w:sz="0" w:space="0" w:color="auto"/>
                        <w:bottom w:val="none" w:sz="0" w:space="0" w:color="auto"/>
                        <w:right w:val="none" w:sz="0" w:space="0" w:color="auto"/>
                      </w:divBdr>
                    </w:div>
                  </w:divsChild>
                </w:div>
                <w:div w:id="1903253534">
                  <w:marLeft w:val="0"/>
                  <w:marRight w:val="0"/>
                  <w:marTop w:val="0"/>
                  <w:marBottom w:val="0"/>
                  <w:divBdr>
                    <w:top w:val="none" w:sz="0" w:space="0" w:color="auto"/>
                    <w:left w:val="none" w:sz="0" w:space="0" w:color="auto"/>
                    <w:bottom w:val="none" w:sz="0" w:space="0" w:color="auto"/>
                    <w:right w:val="none" w:sz="0" w:space="0" w:color="auto"/>
                  </w:divBdr>
                  <w:divsChild>
                    <w:div w:id="1484739146">
                      <w:marLeft w:val="0"/>
                      <w:marRight w:val="0"/>
                      <w:marTop w:val="0"/>
                      <w:marBottom w:val="0"/>
                      <w:divBdr>
                        <w:top w:val="none" w:sz="0" w:space="0" w:color="auto"/>
                        <w:left w:val="none" w:sz="0" w:space="0" w:color="auto"/>
                        <w:bottom w:val="none" w:sz="0" w:space="0" w:color="auto"/>
                        <w:right w:val="none" w:sz="0" w:space="0" w:color="auto"/>
                      </w:divBdr>
                    </w:div>
                  </w:divsChild>
                </w:div>
                <w:div w:id="1936786054">
                  <w:marLeft w:val="0"/>
                  <w:marRight w:val="0"/>
                  <w:marTop w:val="0"/>
                  <w:marBottom w:val="0"/>
                  <w:divBdr>
                    <w:top w:val="none" w:sz="0" w:space="0" w:color="auto"/>
                    <w:left w:val="none" w:sz="0" w:space="0" w:color="auto"/>
                    <w:bottom w:val="none" w:sz="0" w:space="0" w:color="auto"/>
                    <w:right w:val="none" w:sz="0" w:space="0" w:color="auto"/>
                  </w:divBdr>
                  <w:divsChild>
                    <w:div w:id="541088837">
                      <w:marLeft w:val="0"/>
                      <w:marRight w:val="0"/>
                      <w:marTop w:val="0"/>
                      <w:marBottom w:val="0"/>
                      <w:divBdr>
                        <w:top w:val="none" w:sz="0" w:space="0" w:color="auto"/>
                        <w:left w:val="none" w:sz="0" w:space="0" w:color="auto"/>
                        <w:bottom w:val="none" w:sz="0" w:space="0" w:color="auto"/>
                        <w:right w:val="none" w:sz="0" w:space="0" w:color="auto"/>
                      </w:divBdr>
                    </w:div>
                  </w:divsChild>
                </w:div>
                <w:div w:id="1991014601">
                  <w:marLeft w:val="0"/>
                  <w:marRight w:val="0"/>
                  <w:marTop w:val="0"/>
                  <w:marBottom w:val="0"/>
                  <w:divBdr>
                    <w:top w:val="none" w:sz="0" w:space="0" w:color="auto"/>
                    <w:left w:val="none" w:sz="0" w:space="0" w:color="auto"/>
                    <w:bottom w:val="none" w:sz="0" w:space="0" w:color="auto"/>
                    <w:right w:val="none" w:sz="0" w:space="0" w:color="auto"/>
                  </w:divBdr>
                  <w:divsChild>
                    <w:div w:id="176233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596348">
          <w:marLeft w:val="0"/>
          <w:marRight w:val="0"/>
          <w:marTop w:val="0"/>
          <w:marBottom w:val="0"/>
          <w:divBdr>
            <w:top w:val="none" w:sz="0" w:space="0" w:color="auto"/>
            <w:left w:val="none" w:sz="0" w:space="0" w:color="auto"/>
            <w:bottom w:val="none" w:sz="0" w:space="0" w:color="auto"/>
            <w:right w:val="none" w:sz="0" w:space="0" w:color="auto"/>
          </w:divBdr>
        </w:div>
        <w:div w:id="476460090">
          <w:marLeft w:val="0"/>
          <w:marRight w:val="0"/>
          <w:marTop w:val="0"/>
          <w:marBottom w:val="0"/>
          <w:divBdr>
            <w:top w:val="none" w:sz="0" w:space="0" w:color="auto"/>
            <w:left w:val="none" w:sz="0" w:space="0" w:color="auto"/>
            <w:bottom w:val="none" w:sz="0" w:space="0" w:color="auto"/>
            <w:right w:val="none" w:sz="0" w:space="0" w:color="auto"/>
          </w:divBdr>
        </w:div>
        <w:div w:id="492375947">
          <w:marLeft w:val="0"/>
          <w:marRight w:val="0"/>
          <w:marTop w:val="0"/>
          <w:marBottom w:val="0"/>
          <w:divBdr>
            <w:top w:val="none" w:sz="0" w:space="0" w:color="auto"/>
            <w:left w:val="none" w:sz="0" w:space="0" w:color="auto"/>
            <w:bottom w:val="none" w:sz="0" w:space="0" w:color="auto"/>
            <w:right w:val="none" w:sz="0" w:space="0" w:color="auto"/>
          </w:divBdr>
        </w:div>
        <w:div w:id="498423439">
          <w:marLeft w:val="0"/>
          <w:marRight w:val="0"/>
          <w:marTop w:val="0"/>
          <w:marBottom w:val="0"/>
          <w:divBdr>
            <w:top w:val="none" w:sz="0" w:space="0" w:color="auto"/>
            <w:left w:val="none" w:sz="0" w:space="0" w:color="auto"/>
            <w:bottom w:val="none" w:sz="0" w:space="0" w:color="auto"/>
            <w:right w:val="none" w:sz="0" w:space="0" w:color="auto"/>
          </w:divBdr>
        </w:div>
        <w:div w:id="506405838">
          <w:marLeft w:val="0"/>
          <w:marRight w:val="0"/>
          <w:marTop w:val="0"/>
          <w:marBottom w:val="0"/>
          <w:divBdr>
            <w:top w:val="none" w:sz="0" w:space="0" w:color="auto"/>
            <w:left w:val="none" w:sz="0" w:space="0" w:color="auto"/>
            <w:bottom w:val="none" w:sz="0" w:space="0" w:color="auto"/>
            <w:right w:val="none" w:sz="0" w:space="0" w:color="auto"/>
          </w:divBdr>
          <w:divsChild>
            <w:div w:id="794376100">
              <w:marLeft w:val="0"/>
              <w:marRight w:val="0"/>
              <w:marTop w:val="0"/>
              <w:marBottom w:val="0"/>
              <w:divBdr>
                <w:top w:val="none" w:sz="0" w:space="0" w:color="auto"/>
                <w:left w:val="none" w:sz="0" w:space="0" w:color="auto"/>
                <w:bottom w:val="none" w:sz="0" w:space="0" w:color="auto"/>
                <w:right w:val="none" w:sz="0" w:space="0" w:color="auto"/>
              </w:divBdr>
            </w:div>
            <w:div w:id="1907916670">
              <w:marLeft w:val="0"/>
              <w:marRight w:val="0"/>
              <w:marTop w:val="0"/>
              <w:marBottom w:val="0"/>
              <w:divBdr>
                <w:top w:val="none" w:sz="0" w:space="0" w:color="auto"/>
                <w:left w:val="none" w:sz="0" w:space="0" w:color="auto"/>
                <w:bottom w:val="none" w:sz="0" w:space="0" w:color="auto"/>
                <w:right w:val="none" w:sz="0" w:space="0" w:color="auto"/>
              </w:divBdr>
            </w:div>
          </w:divsChild>
        </w:div>
        <w:div w:id="519661671">
          <w:marLeft w:val="0"/>
          <w:marRight w:val="0"/>
          <w:marTop w:val="0"/>
          <w:marBottom w:val="0"/>
          <w:divBdr>
            <w:top w:val="none" w:sz="0" w:space="0" w:color="auto"/>
            <w:left w:val="none" w:sz="0" w:space="0" w:color="auto"/>
            <w:bottom w:val="none" w:sz="0" w:space="0" w:color="auto"/>
            <w:right w:val="none" w:sz="0" w:space="0" w:color="auto"/>
          </w:divBdr>
        </w:div>
        <w:div w:id="525949913">
          <w:marLeft w:val="0"/>
          <w:marRight w:val="0"/>
          <w:marTop w:val="0"/>
          <w:marBottom w:val="0"/>
          <w:divBdr>
            <w:top w:val="none" w:sz="0" w:space="0" w:color="auto"/>
            <w:left w:val="none" w:sz="0" w:space="0" w:color="auto"/>
            <w:bottom w:val="none" w:sz="0" w:space="0" w:color="auto"/>
            <w:right w:val="none" w:sz="0" w:space="0" w:color="auto"/>
          </w:divBdr>
        </w:div>
        <w:div w:id="526217536">
          <w:marLeft w:val="0"/>
          <w:marRight w:val="0"/>
          <w:marTop w:val="0"/>
          <w:marBottom w:val="0"/>
          <w:divBdr>
            <w:top w:val="none" w:sz="0" w:space="0" w:color="auto"/>
            <w:left w:val="none" w:sz="0" w:space="0" w:color="auto"/>
            <w:bottom w:val="none" w:sz="0" w:space="0" w:color="auto"/>
            <w:right w:val="none" w:sz="0" w:space="0" w:color="auto"/>
          </w:divBdr>
          <w:divsChild>
            <w:div w:id="468134070">
              <w:marLeft w:val="0"/>
              <w:marRight w:val="0"/>
              <w:marTop w:val="0"/>
              <w:marBottom w:val="0"/>
              <w:divBdr>
                <w:top w:val="none" w:sz="0" w:space="0" w:color="auto"/>
                <w:left w:val="none" w:sz="0" w:space="0" w:color="auto"/>
                <w:bottom w:val="none" w:sz="0" w:space="0" w:color="auto"/>
                <w:right w:val="none" w:sz="0" w:space="0" w:color="auto"/>
              </w:divBdr>
            </w:div>
            <w:div w:id="1514958333">
              <w:marLeft w:val="0"/>
              <w:marRight w:val="0"/>
              <w:marTop w:val="0"/>
              <w:marBottom w:val="0"/>
              <w:divBdr>
                <w:top w:val="none" w:sz="0" w:space="0" w:color="auto"/>
                <w:left w:val="none" w:sz="0" w:space="0" w:color="auto"/>
                <w:bottom w:val="none" w:sz="0" w:space="0" w:color="auto"/>
                <w:right w:val="none" w:sz="0" w:space="0" w:color="auto"/>
              </w:divBdr>
            </w:div>
            <w:div w:id="1526362683">
              <w:marLeft w:val="0"/>
              <w:marRight w:val="0"/>
              <w:marTop w:val="0"/>
              <w:marBottom w:val="0"/>
              <w:divBdr>
                <w:top w:val="none" w:sz="0" w:space="0" w:color="auto"/>
                <w:left w:val="none" w:sz="0" w:space="0" w:color="auto"/>
                <w:bottom w:val="none" w:sz="0" w:space="0" w:color="auto"/>
                <w:right w:val="none" w:sz="0" w:space="0" w:color="auto"/>
              </w:divBdr>
            </w:div>
          </w:divsChild>
        </w:div>
        <w:div w:id="527259079">
          <w:marLeft w:val="0"/>
          <w:marRight w:val="0"/>
          <w:marTop w:val="0"/>
          <w:marBottom w:val="0"/>
          <w:divBdr>
            <w:top w:val="none" w:sz="0" w:space="0" w:color="auto"/>
            <w:left w:val="none" w:sz="0" w:space="0" w:color="auto"/>
            <w:bottom w:val="none" w:sz="0" w:space="0" w:color="auto"/>
            <w:right w:val="none" w:sz="0" w:space="0" w:color="auto"/>
          </w:divBdr>
        </w:div>
        <w:div w:id="537864394">
          <w:marLeft w:val="0"/>
          <w:marRight w:val="0"/>
          <w:marTop w:val="0"/>
          <w:marBottom w:val="0"/>
          <w:divBdr>
            <w:top w:val="none" w:sz="0" w:space="0" w:color="auto"/>
            <w:left w:val="none" w:sz="0" w:space="0" w:color="auto"/>
            <w:bottom w:val="none" w:sz="0" w:space="0" w:color="auto"/>
            <w:right w:val="none" w:sz="0" w:space="0" w:color="auto"/>
          </w:divBdr>
        </w:div>
        <w:div w:id="545415594">
          <w:marLeft w:val="0"/>
          <w:marRight w:val="0"/>
          <w:marTop w:val="0"/>
          <w:marBottom w:val="0"/>
          <w:divBdr>
            <w:top w:val="none" w:sz="0" w:space="0" w:color="auto"/>
            <w:left w:val="none" w:sz="0" w:space="0" w:color="auto"/>
            <w:bottom w:val="none" w:sz="0" w:space="0" w:color="auto"/>
            <w:right w:val="none" w:sz="0" w:space="0" w:color="auto"/>
          </w:divBdr>
        </w:div>
        <w:div w:id="550655822">
          <w:marLeft w:val="0"/>
          <w:marRight w:val="0"/>
          <w:marTop w:val="0"/>
          <w:marBottom w:val="0"/>
          <w:divBdr>
            <w:top w:val="none" w:sz="0" w:space="0" w:color="auto"/>
            <w:left w:val="none" w:sz="0" w:space="0" w:color="auto"/>
            <w:bottom w:val="none" w:sz="0" w:space="0" w:color="auto"/>
            <w:right w:val="none" w:sz="0" w:space="0" w:color="auto"/>
          </w:divBdr>
          <w:divsChild>
            <w:div w:id="1348406070">
              <w:marLeft w:val="-75"/>
              <w:marRight w:val="0"/>
              <w:marTop w:val="30"/>
              <w:marBottom w:val="30"/>
              <w:divBdr>
                <w:top w:val="none" w:sz="0" w:space="0" w:color="auto"/>
                <w:left w:val="none" w:sz="0" w:space="0" w:color="auto"/>
                <w:bottom w:val="none" w:sz="0" w:space="0" w:color="auto"/>
                <w:right w:val="none" w:sz="0" w:space="0" w:color="auto"/>
              </w:divBdr>
              <w:divsChild>
                <w:div w:id="106122815">
                  <w:marLeft w:val="0"/>
                  <w:marRight w:val="0"/>
                  <w:marTop w:val="0"/>
                  <w:marBottom w:val="0"/>
                  <w:divBdr>
                    <w:top w:val="none" w:sz="0" w:space="0" w:color="auto"/>
                    <w:left w:val="none" w:sz="0" w:space="0" w:color="auto"/>
                    <w:bottom w:val="none" w:sz="0" w:space="0" w:color="auto"/>
                    <w:right w:val="none" w:sz="0" w:space="0" w:color="auto"/>
                  </w:divBdr>
                  <w:divsChild>
                    <w:div w:id="1417240249">
                      <w:marLeft w:val="0"/>
                      <w:marRight w:val="0"/>
                      <w:marTop w:val="0"/>
                      <w:marBottom w:val="0"/>
                      <w:divBdr>
                        <w:top w:val="none" w:sz="0" w:space="0" w:color="auto"/>
                        <w:left w:val="none" w:sz="0" w:space="0" w:color="auto"/>
                        <w:bottom w:val="none" w:sz="0" w:space="0" w:color="auto"/>
                        <w:right w:val="none" w:sz="0" w:space="0" w:color="auto"/>
                      </w:divBdr>
                    </w:div>
                  </w:divsChild>
                </w:div>
                <w:div w:id="114452163">
                  <w:marLeft w:val="0"/>
                  <w:marRight w:val="0"/>
                  <w:marTop w:val="0"/>
                  <w:marBottom w:val="0"/>
                  <w:divBdr>
                    <w:top w:val="none" w:sz="0" w:space="0" w:color="auto"/>
                    <w:left w:val="none" w:sz="0" w:space="0" w:color="auto"/>
                    <w:bottom w:val="none" w:sz="0" w:space="0" w:color="auto"/>
                    <w:right w:val="none" w:sz="0" w:space="0" w:color="auto"/>
                  </w:divBdr>
                  <w:divsChild>
                    <w:div w:id="154882300">
                      <w:marLeft w:val="0"/>
                      <w:marRight w:val="0"/>
                      <w:marTop w:val="0"/>
                      <w:marBottom w:val="0"/>
                      <w:divBdr>
                        <w:top w:val="none" w:sz="0" w:space="0" w:color="auto"/>
                        <w:left w:val="none" w:sz="0" w:space="0" w:color="auto"/>
                        <w:bottom w:val="none" w:sz="0" w:space="0" w:color="auto"/>
                        <w:right w:val="none" w:sz="0" w:space="0" w:color="auto"/>
                      </w:divBdr>
                    </w:div>
                  </w:divsChild>
                </w:div>
                <w:div w:id="300766531">
                  <w:marLeft w:val="0"/>
                  <w:marRight w:val="0"/>
                  <w:marTop w:val="0"/>
                  <w:marBottom w:val="0"/>
                  <w:divBdr>
                    <w:top w:val="none" w:sz="0" w:space="0" w:color="auto"/>
                    <w:left w:val="none" w:sz="0" w:space="0" w:color="auto"/>
                    <w:bottom w:val="none" w:sz="0" w:space="0" w:color="auto"/>
                    <w:right w:val="none" w:sz="0" w:space="0" w:color="auto"/>
                  </w:divBdr>
                  <w:divsChild>
                    <w:div w:id="31542378">
                      <w:marLeft w:val="0"/>
                      <w:marRight w:val="0"/>
                      <w:marTop w:val="0"/>
                      <w:marBottom w:val="0"/>
                      <w:divBdr>
                        <w:top w:val="none" w:sz="0" w:space="0" w:color="auto"/>
                        <w:left w:val="none" w:sz="0" w:space="0" w:color="auto"/>
                        <w:bottom w:val="none" w:sz="0" w:space="0" w:color="auto"/>
                        <w:right w:val="none" w:sz="0" w:space="0" w:color="auto"/>
                      </w:divBdr>
                    </w:div>
                  </w:divsChild>
                </w:div>
                <w:div w:id="712463921">
                  <w:marLeft w:val="0"/>
                  <w:marRight w:val="0"/>
                  <w:marTop w:val="0"/>
                  <w:marBottom w:val="0"/>
                  <w:divBdr>
                    <w:top w:val="none" w:sz="0" w:space="0" w:color="auto"/>
                    <w:left w:val="none" w:sz="0" w:space="0" w:color="auto"/>
                    <w:bottom w:val="none" w:sz="0" w:space="0" w:color="auto"/>
                    <w:right w:val="none" w:sz="0" w:space="0" w:color="auto"/>
                  </w:divBdr>
                  <w:divsChild>
                    <w:div w:id="210777163">
                      <w:marLeft w:val="0"/>
                      <w:marRight w:val="0"/>
                      <w:marTop w:val="0"/>
                      <w:marBottom w:val="0"/>
                      <w:divBdr>
                        <w:top w:val="none" w:sz="0" w:space="0" w:color="auto"/>
                        <w:left w:val="none" w:sz="0" w:space="0" w:color="auto"/>
                        <w:bottom w:val="none" w:sz="0" w:space="0" w:color="auto"/>
                        <w:right w:val="none" w:sz="0" w:space="0" w:color="auto"/>
                      </w:divBdr>
                    </w:div>
                  </w:divsChild>
                </w:div>
                <w:div w:id="722103130">
                  <w:marLeft w:val="0"/>
                  <w:marRight w:val="0"/>
                  <w:marTop w:val="0"/>
                  <w:marBottom w:val="0"/>
                  <w:divBdr>
                    <w:top w:val="none" w:sz="0" w:space="0" w:color="auto"/>
                    <w:left w:val="none" w:sz="0" w:space="0" w:color="auto"/>
                    <w:bottom w:val="none" w:sz="0" w:space="0" w:color="auto"/>
                    <w:right w:val="none" w:sz="0" w:space="0" w:color="auto"/>
                  </w:divBdr>
                  <w:divsChild>
                    <w:div w:id="508521844">
                      <w:marLeft w:val="0"/>
                      <w:marRight w:val="0"/>
                      <w:marTop w:val="0"/>
                      <w:marBottom w:val="0"/>
                      <w:divBdr>
                        <w:top w:val="none" w:sz="0" w:space="0" w:color="auto"/>
                        <w:left w:val="none" w:sz="0" w:space="0" w:color="auto"/>
                        <w:bottom w:val="none" w:sz="0" w:space="0" w:color="auto"/>
                        <w:right w:val="none" w:sz="0" w:space="0" w:color="auto"/>
                      </w:divBdr>
                    </w:div>
                    <w:div w:id="598175649">
                      <w:marLeft w:val="0"/>
                      <w:marRight w:val="0"/>
                      <w:marTop w:val="0"/>
                      <w:marBottom w:val="0"/>
                      <w:divBdr>
                        <w:top w:val="none" w:sz="0" w:space="0" w:color="auto"/>
                        <w:left w:val="none" w:sz="0" w:space="0" w:color="auto"/>
                        <w:bottom w:val="none" w:sz="0" w:space="0" w:color="auto"/>
                        <w:right w:val="none" w:sz="0" w:space="0" w:color="auto"/>
                      </w:divBdr>
                    </w:div>
                  </w:divsChild>
                </w:div>
                <w:div w:id="840042791">
                  <w:marLeft w:val="0"/>
                  <w:marRight w:val="0"/>
                  <w:marTop w:val="0"/>
                  <w:marBottom w:val="0"/>
                  <w:divBdr>
                    <w:top w:val="none" w:sz="0" w:space="0" w:color="auto"/>
                    <w:left w:val="none" w:sz="0" w:space="0" w:color="auto"/>
                    <w:bottom w:val="none" w:sz="0" w:space="0" w:color="auto"/>
                    <w:right w:val="none" w:sz="0" w:space="0" w:color="auto"/>
                  </w:divBdr>
                  <w:divsChild>
                    <w:div w:id="356589054">
                      <w:marLeft w:val="0"/>
                      <w:marRight w:val="0"/>
                      <w:marTop w:val="0"/>
                      <w:marBottom w:val="0"/>
                      <w:divBdr>
                        <w:top w:val="none" w:sz="0" w:space="0" w:color="auto"/>
                        <w:left w:val="none" w:sz="0" w:space="0" w:color="auto"/>
                        <w:bottom w:val="none" w:sz="0" w:space="0" w:color="auto"/>
                        <w:right w:val="none" w:sz="0" w:space="0" w:color="auto"/>
                      </w:divBdr>
                    </w:div>
                  </w:divsChild>
                </w:div>
                <w:div w:id="1051878841">
                  <w:marLeft w:val="0"/>
                  <w:marRight w:val="0"/>
                  <w:marTop w:val="0"/>
                  <w:marBottom w:val="0"/>
                  <w:divBdr>
                    <w:top w:val="none" w:sz="0" w:space="0" w:color="auto"/>
                    <w:left w:val="none" w:sz="0" w:space="0" w:color="auto"/>
                    <w:bottom w:val="none" w:sz="0" w:space="0" w:color="auto"/>
                    <w:right w:val="none" w:sz="0" w:space="0" w:color="auto"/>
                  </w:divBdr>
                  <w:divsChild>
                    <w:div w:id="844710845">
                      <w:marLeft w:val="0"/>
                      <w:marRight w:val="0"/>
                      <w:marTop w:val="0"/>
                      <w:marBottom w:val="0"/>
                      <w:divBdr>
                        <w:top w:val="none" w:sz="0" w:space="0" w:color="auto"/>
                        <w:left w:val="none" w:sz="0" w:space="0" w:color="auto"/>
                        <w:bottom w:val="none" w:sz="0" w:space="0" w:color="auto"/>
                        <w:right w:val="none" w:sz="0" w:space="0" w:color="auto"/>
                      </w:divBdr>
                    </w:div>
                  </w:divsChild>
                </w:div>
                <w:div w:id="1133908762">
                  <w:marLeft w:val="0"/>
                  <w:marRight w:val="0"/>
                  <w:marTop w:val="0"/>
                  <w:marBottom w:val="0"/>
                  <w:divBdr>
                    <w:top w:val="none" w:sz="0" w:space="0" w:color="auto"/>
                    <w:left w:val="none" w:sz="0" w:space="0" w:color="auto"/>
                    <w:bottom w:val="none" w:sz="0" w:space="0" w:color="auto"/>
                    <w:right w:val="none" w:sz="0" w:space="0" w:color="auto"/>
                  </w:divBdr>
                  <w:divsChild>
                    <w:div w:id="1846818525">
                      <w:marLeft w:val="0"/>
                      <w:marRight w:val="0"/>
                      <w:marTop w:val="0"/>
                      <w:marBottom w:val="0"/>
                      <w:divBdr>
                        <w:top w:val="none" w:sz="0" w:space="0" w:color="auto"/>
                        <w:left w:val="none" w:sz="0" w:space="0" w:color="auto"/>
                        <w:bottom w:val="none" w:sz="0" w:space="0" w:color="auto"/>
                        <w:right w:val="none" w:sz="0" w:space="0" w:color="auto"/>
                      </w:divBdr>
                    </w:div>
                  </w:divsChild>
                </w:div>
                <w:div w:id="1140921191">
                  <w:marLeft w:val="0"/>
                  <w:marRight w:val="0"/>
                  <w:marTop w:val="0"/>
                  <w:marBottom w:val="0"/>
                  <w:divBdr>
                    <w:top w:val="none" w:sz="0" w:space="0" w:color="auto"/>
                    <w:left w:val="none" w:sz="0" w:space="0" w:color="auto"/>
                    <w:bottom w:val="none" w:sz="0" w:space="0" w:color="auto"/>
                    <w:right w:val="none" w:sz="0" w:space="0" w:color="auto"/>
                  </w:divBdr>
                  <w:divsChild>
                    <w:div w:id="241333391">
                      <w:marLeft w:val="0"/>
                      <w:marRight w:val="0"/>
                      <w:marTop w:val="0"/>
                      <w:marBottom w:val="0"/>
                      <w:divBdr>
                        <w:top w:val="none" w:sz="0" w:space="0" w:color="auto"/>
                        <w:left w:val="none" w:sz="0" w:space="0" w:color="auto"/>
                        <w:bottom w:val="none" w:sz="0" w:space="0" w:color="auto"/>
                        <w:right w:val="none" w:sz="0" w:space="0" w:color="auto"/>
                      </w:divBdr>
                    </w:div>
                    <w:div w:id="977105312">
                      <w:marLeft w:val="0"/>
                      <w:marRight w:val="0"/>
                      <w:marTop w:val="0"/>
                      <w:marBottom w:val="0"/>
                      <w:divBdr>
                        <w:top w:val="none" w:sz="0" w:space="0" w:color="auto"/>
                        <w:left w:val="none" w:sz="0" w:space="0" w:color="auto"/>
                        <w:bottom w:val="none" w:sz="0" w:space="0" w:color="auto"/>
                        <w:right w:val="none" w:sz="0" w:space="0" w:color="auto"/>
                      </w:divBdr>
                    </w:div>
                  </w:divsChild>
                </w:div>
                <w:div w:id="1379208092">
                  <w:marLeft w:val="0"/>
                  <w:marRight w:val="0"/>
                  <w:marTop w:val="0"/>
                  <w:marBottom w:val="0"/>
                  <w:divBdr>
                    <w:top w:val="none" w:sz="0" w:space="0" w:color="auto"/>
                    <w:left w:val="none" w:sz="0" w:space="0" w:color="auto"/>
                    <w:bottom w:val="none" w:sz="0" w:space="0" w:color="auto"/>
                    <w:right w:val="none" w:sz="0" w:space="0" w:color="auto"/>
                  </w:divBdr>
                  <w:divsChild>
                    <w:div w:id="1181700297">
                      <w:marLeft w:val="0"/>
                      <w:marRight w:val="0"/>
                      <w:marTop w:val="0"/>
                      <w:marBottom w:val="0"/>
                      <w:divBdr>
                        <w:top w:val="none" w:sz="0" w:space="0" w:color="auto"/>
                        <w:left w:val="none" w:sz="0" w:space="0" w:color="auto"/>
                        <w:bottom w:val="none" w:sz="0" w:space="0" w:color="auto"/>
                        <w:right w:val="none" w:sz="0" w:space="0" w:color="auto"/>
                      </w:divBdr>
                    </w:div>
                    <w:div w:id="1634947800">
                      <w:marLeft w:val="0"/>
                      <w:marRight w:val="0"/>
                      <w:marTop w:val="0"/>
                      <w:marBottom w:val="0"/>
                      <w:divBdr>
                        <w:top w:val="none" w:sz="0" w:space="0" w:color="auto"/>
                        <w:left w:val="none" w:sz="0" w:space="0" w:color="auto"/>
                        <w:bottom w:val="none" w:sz="0" w:space="0" w:color="auto"/>
                        <w:right w:val="none" w:sz="0" w:space="0" w:color="auto"/>
                      </w:divBdr>
                    </w:div>
                  </w:divsChild>
                </w:div>
                <w:div w:id="1436095110">
                  <w:marLeft w:val="0"/>
                  <w:marRight w:val="0"/>
                  <w:marTop w:val="0"/>
                  <w:marBottom w:val="0"/>
                  <w:divBdr>
                    <w:top w:val="none" w:sz="0" w:space="0" w:color="auto"/>
                    <w:left w:val="none" w:sz="0" w:space="0" w:color="auto"/>
                    <w:bottom w:val="none" w:sz="0" w:space="0" w:color="auto"/>
                    <w:right w:val="none" w:sz="0" w:space="0" w:color="auto"/>
                  </w:divBdr>
                  <w:divsChild>
                    <w:div w:id="1006714560">
                      <w:marLeft w:val="0"/>
                      <w:marRight w:val="0"/>
                      <w:marTop w:val="0"/>
                      <w:marBottom w:val="0"/>
                      <w:divBdr>
                        <w:top w:val="none" w:sz="0" w:space="0" w:color="auto"/>
                        <w:left w:val="none" w:sz="0" w:space="0" w:color="auto"/>
                        <w:bottom w:val="none" w:sz="0" w:space="0" w:color="auto"/>
                        <w:right w:val="none" w:sz="0" w:space="0" w:color="auto"/>
                      </w:divBdr>
                    </w:div>
                  </w:divsChild>
                </w:div>
                <w:div w:id="1456758117">
                  <w:marLeft w:val="0"/>
                  <w:marRight w:val="0"/>
                  <w:marTop w:val="0"/>
                  <w:marBottom w:val="0"/>
                  <w:divBdr>
                    <w:top w:val="none" w:sz="0" w:space="0" w:color="auto"/>
                    <w:left w:val="none" w:sz="0" w:space="0" w:color="auto"/>
                    <w:bottom w:val="none" w:sz="0" w:space="0" w:color="auto"/>
                    <w:right w:val="none" w:sz="0" w:space="0" w:color="auto"/>
                  </w:divBdr>
                  <w:divsChild>
                    <w:div w:id="280648717">
                      <w:marLeft w:val="0"/>
                      <w:marRight w:val="0"/>
                      <w:marTop w:val="0"/>
                      <w:marBottom w:val="0"/>
                      <w:divBdr>
                        <w:top w:val="none" w:sz="0" w:space="0" w:color="auto"/>
                        <w:left w:val="none" w:sz="0" w:space="0" w:color="auto"/>
                        <w:bottom w:val="none" w:sz="0" w:space="0" w:color="auto"/>
                        <w:right w:val="none" w:sz="0" w:space="0" w:color="auto"/>
                      </w:divBdr>
                    </w:div>
                    <w:div w:id="302008032">
                      <w:marLeft w:val="0"/>
                      <w:marRight w:val="0"/>
                      <w:marTop w:val="0"/>
                      <w:marBottom w:val="0"/>
                      <w:divBdr>
                        <w:top w:val="none" w:sz="0" w:space="0" w:color="auto"/>
                        <w:left w:val="none" w:sz="0" w:space="0" w:color="auto"/>
                        <w:bottom w:val="none" w:sz="0" w:space="0" w:color="auto"/>
                        <w:right w:val="none" w:sz="0" w:space="0" w:color="auto"/>
                      </w:divBdr>
                    </w:div>
                    <w:div w:id="342366929">
                      <w:marLeft w:val="0"/>
                      <w:marRight w:val="0"/>
                      <w:marTop w:val="0"/>
                      <w:marBottom w:val="0"/>
                      <w:divBdr>
                        <w:top w:val="none" w:sz="0" w:space="0" w:color="auto"/>
                        <w:left w:val="none" w:sz="0" w:space="0" w:color="auto"/>
                        <w:bottom w:val="none" w:sz="0" w:space="0" w:color="auto"/>
                        <w:right w:val="none" w:sz="0" w:space="0" w:color="auto"/>
                      </w:divBdr>
                    </w:div>
                    <w:div w:id="763577197">
                      <w:marLeft w:val="0"/>
                      <w:marRight w:val="0"/>
                      <w:marTop w:val="0"/>
                      <w:marBottom w:val="0"/>
                      <w:divBdr>
                        <w:top w:val="none" w:sz="0" w:space="0" w:color="auto"/>
                        <w:left w:val="none" w:sz="0" w:space="0" w:color="auto"/>
                        <w:bottom w:val="none" w:sz="0" w:space="0" w:color="auto"/>
                        <w:right w:val="none" w:sz="0" w:space="0" w:color="auto"/>
                      </w:divBdr>
                    </w:div>
                    <w:div w:id="793720933">
                      <w:marLeft w:val="0"/>
                      <w:marRight w:val="0"/>
                      <w:marTop w:val="0"/>
                      <w:marBottom w:val="0"/>
                      <w:divBdr>
                        <w:top w:val="none" w:sz="0" w:space="0" w:color="auto"/>
                        <w:left w:val="none" w:sz="0" w:space="0" w:color="auto"/>
                        <w:bottom w:val="none" w:sz="0" w:space="0" w:color="auto"/>
                        <w:right w:val="none" w:sz="0" w:space="0" w:color="auto"/>
                      </w:divBdr>
                    </w:div>
                    <w:div w:id="1099910194">
                      <w:marLeft w:val="0"/>
                      <w:marRight w:val="0"/>
                      <w:marTop w:val="0"/>
                      <w:marBottom w:val="0"/>
                      <w:divBdr>
                        <w:top w:val="none" w:sz="0" w:space="0" w:color="auto"/>
                        <w:left w:val="none" w:sz="0" w:space="0" w:color="auto"/>
                        <w:bottom w:val="none" w:sz="0" w:space="0" w:color="auto"/>
                        <w:right w:val="none" w:sz="0" w:space="0" w:color="auto"/>
                      </w:divBdr>
                    </w:div>
                  </w:divsChild>
                </w:div>
                <w:div w:id="1657026089">
                  <w:marLeft w:val="0"/>
                  <w:marRight w:val="0"/>
                  <w:marTop w:val="0"/>
                  <w:marBottom w:val="0"/>
                  <w:divBdr>
                    <w:top w:val="none" w:sz="0" w:space="0" w:color="auto"/>
                    <w:left w:val="none" w:sz="0" w:space="0" w:color="auto"/>
                    <w:bottom w:val="none" w:sz="0" w:space="0" w:color="auto"/>
                    <w:right w:val="none" w:sz="0" w:space="0" w:color="auto"/>
                  </w:divBdr>
                  <w:divsChild>
                    <w:div w:id="187066111">
                      <w:marLeft w:val="0"/>
                      <w:marRight w:val="0"/>
                      <w:marTop w:val="0"/>
                      <w:marBottom w:val="0"/>
                      <w:divBdr>
                        <w:top w:val="none" w:sz="0" w:space="0" w:color="auto"/>
                        <w:left w:val="none" w:sz="0" w:space="0" w:color="auto"/>
                        <w:bottom w:val="none" w:sz="0" w:space="0" w:color="auto"/>
                        <w:right w:val="none" w:sz="0" w:space="0" w:color="auto"/>
                      </w:divBdr>
                    </w:div>
                  </w:divsChild>
                </w:div>
                <w:div w:id="1715501754">
                  <w:marLeft w:val="0"/>
                  <w:marRight w:val="0"/>
                  <w:marTop w:val="0"/>
                  <w:marBottom w:val="0"/>
                  <w:divBdr>
                    <w:top w:val="none" w:sz="0" w:space="0" w:color="auto"/>
                    <w:left w:val="none" w:sz="0" w:space="0" w:color="auto"/>
                    <w:bottom w:val="none" w:sz="0" w:space="0" w:color="auto"/>
                    <w:right w:val="none" w:sz="0" w:space="0" w:color="auto"/>
                  </w:divBdr>
                  <w:divsChild>
                    <w:div w:id="1755543633">
                      <w:marLeft w:val="0"/>
                      <w:marRight w:val="0"/>
                      <w:marTop w:val="0"/>
                      <w:marBottom w:val="0"/>
                      <w:divBdr>
                        <w:top w:val="none" w:sz="0" w:space="0" w:color="auto"/>
                        <w:left w:val="none" w:sz="0" w:space="0" w:color="auto"/>
                        <w:bottom w:val="none" w:sz="0" w:space="0" w:color="auto"/>
                        <w:right w:val="none" w:sz="0" w:space="0" w:color="auto"/>
                      </w:divBdr>
                    </w:div>
                  </w:divsChild>
                </w:div>
                <w:div w:id="1789548544">
                  <w:marLeft w:val="0"/>
                  <w:marRight w:val="0"/>
                  <w:marTop w:val="0"/>
                  <w:marBottom w:val="0"/>
                  <w:divBdr>
                    <w:top w:val="none" w:sz="0" w:space="0" w:color="auto"/>
                    <w:left w:val="none" w:sz="0" w:space="0" w:color="auto"/>
                    <w:bottom w:val="none" w:sz="0" w:space="0" w:color="auto"/>
                    <w:right w:val="none" w:sz="0" w:space="0" w:color="auto"/>
                  </w:divBdr>
                  <w:divsChild>
                    <w:div w:id="1294483717">
                      <w:marLeft w:val="0"/>
                      <w:marRight w:val="0"/>
                      <w:marTop w:val="0"/>
                      <w:marBottom w:val="0"/>
                      <w:divBdr>
                        <w:top w:val="none" w:sz="0" w:space="0" w:color="auto"/>
                        <w:left w:val="none" w:sz="0" w:space="0" w:color="auto"/>
                        <w:bottom w:val="none" w:sz="0" w:space="0" w:color="auto"/>
                        <w:right w:val="none" w:sz="0" w:space="0" w:color="auto"/>
                      </w:divBdr>
                    </w:div>
                  </w:divsChild>
                </w:div>
                <w:div w:id="1928029190">
                  <w:marLeft w:val="0"/>
                  <w:marRight w:val="0"/>
                  <w:marTop w:val="0"/>
                  <w:marBottom w:val="0"/>
                  <w:divBdr>
                    <w:top w:val="none" w:sz="0" w:space="0" w:color="auto"/>
                    <w:left w:val="none" w:sz="0" w:space="0" w:color="auto"/>
                    <w:bottom w:val="none" w:sz="0" w:space="0" w:color="auto"/>
                    <w:right w:val="none" w:sz="0" w:space="0" w:color="auto"/>
                  </w:divBdr>
                  <w:divsChild>
                    <w:div w:id="1904367622">
                      <w:marLeft w:val="0"/>
                      <w:marRight w:val="0"/>
                      <w:marTop w:val="0"/>
                      <w:marBottom w:val="0"/>
                      <w:divBdr>
                        <w:top w:val="none" w:sz="0" w:space="0" w:color="auto"/>
                        <w:left w:val="none" w:sz="0" w:space="0" w:color="auto"/>
                        <w:bottom w:val="none" w:sz="0" w:space="0" w:color="auto"/>
                        <w:right w:val="none" w:sz="0" w:space="0" w:color="auto"/>
                      </w:divBdr>
                    </w:div>
                  </w:divsChild>
                </w:div>
                <w:div w:id="2036615897">
                  <w:marLeft w:val="0"/>
                  <w:marRight w:val="0"/>
                  <w:marTop w:val="0"/>
                  <w:marBottom w:val="0"/>
                  <w:divBdr>
                    <w:top w:val="none" w:sz="0" w:space="0" w:color="auto"/>
                    <w:left w:val="none" w:sz="0" w:space="0" w:color="auto"/>
                    <w:bottom w:val="none" w:sz="0" w:space="0" w:color="auto"/>
                    <w:right w:val="none" w:sz="0" w:space="0" w:color="auto"/>
                  </w:divBdr>
                  <w:divsChild>
                    <w:div w:id="1472138024">
                      <w:marLeft w:val="0"/>
                      <w:marRight w:val="0"/>
                      <w:marTop w:val="0"/>
                      <w:marBottom w:val="0"/>
                      <w:divBdr>
                        <w:top w:val="none" w:sz="0" w:space="0" w:color="auto"/>
                        <w:left w:val="none" w:sz="0" w:space="0" w:color="auto"/>
                        <w:bottom w:val="none" w:sz="0" w:space="0" w:color="auto"/>
                        <w:right w:val="none" w:sz="0" w:space="0" w:color="auto"/>
                      </w:divBdr>
                    </w:div>
                  </w:divsChild>
                </w:div>
                <w:div w:id="2092509131">
                  <w:marLeft w:val="0"/>
                  <w:marRight w:val="0"/>
                  <w:marTop w:val="0"/>
                  <w:marBottom w:val="0"/>
                  <w:divBdr>
                    <w:top w:val="none" w:sz="0" w:space="0" w:color="auto"/>
                    <w:left w:val="none" w:sz="0" w:space="0" w:color="auto"/>
                    <w:bottom w:val="none" w:sz="0" w:space="0" w:color="auto"/>
                    <w:right w:val="none" w:sz="0" w:space="0" w:color="auto"/>
                  </w:divBdr>
                  <w:divsChild>
                    <w:div w:id="179597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280740">
          <w:marLeft w:val="0"/>
          <w:marRight w:val="0"/>
          <w:marTop w:val="0"/>
          <w:marBottom w:val="0"/>
          <w:divBdr>
            <w:top w:val="none" w:sz="0" w:space="0" w:color="auto"/>
            <w:left w:val="none" w:sz="0" w:space="0" w:color="auto"/>
            <w:bottom w:val="none" w:sz="0" w:space="0" w:color="auto"/>
            <w:right w:val="none" w:sz="0" w:space="0" w:color="auto"/>
          </w:divBdr>
        </w:div>
        <w:div w:id="553584539">
          <w:marLeft w:val="0"/>
          <w:marRight w:val="0"/>
          <w:marTop w:val="0"/>
          <w:marBottom w:val="0"/>
          <w:divBdr>
            <w:top w:val="none" w:sz="0" w:space="0" w:color="auto"/>
            <w:left w:val="none" w:sz="0" w:space="0" w:color="auto"/>
            <w:bottom w:val="none" w:sz="0" w:space="0" w:color="auto"/>
            <w:right w:val="none" w:sz="0" w:space="0" w:color="auto"/>
          </w:divBdr>
        </w:div>
        <w:div w:id="562760097">
          <w:marLeft w:val="0"/>
          <w:marRight w:val="0"/>
          <w:marTop w:val="0"/>
          <w:marBottom w:val="0"/>
          <w:divBdr>
            <w:top w:val="none" w:sz="0" w:space="0" w:color="auto"/>
            <w:left w:val="none" w:sz="0" w:space="0" w:color="auto"/>
            <w:bottom w:val="none" w:sz="0" w:space="0" w:color="auto"/>
            <w:right w:val="none" w:sz="0" w:space="0" w:color="auto"/>
          </w:divBdr>
        </w:div>
        <w:div w:id="562836278">
          <w:marLeft w:val="0"/>
          <w:marRight w:val="0"/>
          <w:marTop w:val="0"/>
          <w:marBottom w:val="0"/>
          <w:divBdr>
            <w:top w:val="none" w:sz="0" w:space="0" w:color="auto"/>
            <w:left w:val="none" w:sz="0" w:space="0" w:color="auto"/>
            <w:bottom w:val="none" w:sz="0" w:space="0" w:color="auto"/>
            <w:right w:val="none" w:sz="0" w:space="0" w:color="auto"/>
          </w:divBdr>
        </w:div>
        <w:div w:id="563876662">
          <w:marLeft w:val="0"/>
          <w:marRight w:val="0"/>
          <w:marTop w:val="0"/>
          <w:marBottom w:val="0"/>
          <w:divBdr>
            <w:top w:val="none" w:sz="0" w:space="0" w:color="auto"/>
            <w:left w:val="none" w:sz="0" w:space="0" w:color="auto"/>
            <w:bottom w:val="none" w:sz="0" w:space="0" w:color="auto"/>
            <w:right w:val="none" w:sz="0" w:space="0" w:color="auto"/>
          </w:divBdr>
        </w:div>
        <w:div w:id="573052177">
          <w:marLeft w:val="0"/>
          <w:marRight w:val="0"/>
          <w:marTop w:val="0"/>
          <w:marBottom w:val="0"/>
          <w:divBdr>
            <w:top w:val="none" w:sz="0" w:space="0" w:color="auto"/>
            <w:left w:val="none" w:sz="0" w:space="0" w:color="auto"/>
            <w:bottom w:val="none" w:sz="0" w:space="0" w:color="auto"/>
            <w:right w:val="none" w:sz="0" w:space="0" w:color="auto"/>
          </w:divBdr>
        </w:div>
        <w:div w:id="574244137">
          <w:marLeft w:val="0"/>
          <w:marRight w:val="0"/>
          <w:marTop w:val="0"/>
          <w:marBottom w:val="0"/>
          <w:divBdr>
            <w:top w:val="none" w:sz="0" w:space="0" w:color="auto"/>
            <w:left w:val="none" w:sz="0" w:space="0" w:color="auto"/>
            <w:bottom w:val="none" w:sz="0" w:space="0" w:color="auto"/>
            <w:right w:val="none" w:sz="0" w:space="0" w:color="auto"/>
          </w:divBdr>
        </w:div>
        <w:div w:id="574365451">
          <w:marLeft w:val="0"/>
          <w:marRight w:val="0"/>
          <w:marTop w:val="0"/>
          <w:marBottom w:val="0"/>
          <w:divBdr>
            <w:top w:val="none" w:sz="0" w:space="0" w:color="auto"/>
            <w:left w:val="none" w:sz="0" w:space="0" w:color="auto"/>
            <w:bottom w:val="none" w:sz="0" w:space="0" w:color="auto"/>
            <w:right w:val="none" w:sz="0" w:space="0" w:color="auto"/>
          </w:divBdr>
        </w:div>
        <w:div w:id="584143367">
          <w:marLeft w:val="0"/>
          <w:marRight w:val="0"/>
          <w:marTop w:val="0"/>
          <w:marBottom w:val="0"/>
          <w:divBdr>
            <w:top w:val="none" w:sz="0" w:space="0" w:color="auto"/>
            <w:left w:val="none" w:sz="0" w:space="0" w:color="auto"/>
            <w:bottom w:val="none" w:sz="0" w:space="0" w:color="auto"/>
            <w:right w:val="none" w:sz="0" w:space="0" w:color="auto"/>
          </w:divBdr>
        </w:div>
        <w:div w:id="584605323">
          <w:marLeft w:val="0"/>
          <w:marRight w:val="0"/>
          <w:marTop w:val="0"/>
          <w:marBottom w:val="0"/>
          <w:divBdr>
            <w:top w:val="none" w:sz="0" w:space="0" w:color="auto"/>
            <w:left w:val="none" w:sz="0" w:space="0" w:color="auto"/>
            <w:bottom w:val="none" w:sz="0" w:space="0" w:color="auto"/>
            <w:right w:val="none" w:sz="0" w:space="0" w:color="auto"/>
          </w:divBdr>
          <w:divsChild>
            <w:div w:id="1915896994">
              <w:marLeft w:val="-75"/>
              <w:marRight w:val="0"/>
              <w:marTop w:val="30"/>
              <w:marBottom w:val="30"/>
              <w:divBdr>
                <w:top w:val="none" w:sz="0" w:space="0" w:color="auto"/>
                <w:left w:val="none" w:sz="0" w:space="0" w:color="auto"/>
                <w:bottom w:val="none" w:sz="0" w:space="0" w:color="auto"/>
                <w:right w:val="none" w:sz="0" w:space="0" w:color="auto"/>
              </w:divBdr>
              <w:divsChild>
                <w:div w:id="21825937">
                  <w:marLeft w:val="0"/>
                  <w:marRight w:val="0"/>
                  <w:marTop w:val="0"/>
                  <w:marBottom w:val="0"/>
                  <w:divBdr>
                    <w:top w:val="none" w:sz="0" w:space="0" w:color="auto"/>
                    <w:left w:val="none" w:sz="0" w:space="0" w:color="auto"/>
                    <w:bottom w:val="none" w:sz="0" w:space="0" w:color="auto"/>
                    <w:right w:val="none" w:sz="0" w:space="0" w:color="auto"/>
                  </w:divBdr>
                  <w:divsChild>
                    <w:div w:id="79379360">
                      <w:marLeft w:val="0"/>
                      <w:marRight w:val="0"/>
                      <w:marTop w:val="0"/>
                      <w:marBottom w:val="0"/>
                      <w:divBdr>
                        <w:top w:val="none" w:sz="0" w:space="0" w:color="auto"/>
                        <w:left w:val="none" w:sz="0" w:space="0" w:color="auto"/>
                        <w:bottom w:val="none" w:sz="0" w:space="0" w:color="auto"/>
                        <w:right w:val="none" w:sz="0" w:space="0" w:color="auto"/>
                      </w:divBdr>
                    </w:div>
                  </w:divsChild>
                </w:div>
                <w:div w:id="236943342">
                  <w:marLeft w:val="0"/>
                  <w:marRight w:val="0"/>
                  <w:marTop w:val="0"/>
                  <w:marBottom w:val="0"/>
                  <w:divBdr>
                    <w:top w:val="none" w:sz="0" w:space="0" w:color="auto"/>
                    <w:left w:val="none" w:sz="0" w:space="0" w:color="auto"/>
                    <w:bottom w:val="none" w:sz="0" w:space="0" w:color="auto"/>
                    <w:right w:val="none" w:sz="0" w:space="0" w:color="auto"/>
                  </w:divBdr>
                  <w:divsChild>
                    <w:div w:id="794524928">
                      <w:marLeft w:val="0"/>
                      <w:marRight w:val="0"/>
                      <w:marTop w:val="0"/>
                      <w:marBottom w:val="0"/>
                      <w:divBdr>
                        <w:top w:val="none" w:sz="0" w:space="0" w:color="auto"/>
                        <w:left w:val="none" w:sz="0" w:space="0" w:color="auto"/>
                        <w:bottom w:val="none" w:sz="0" w:space="0" w:color="auto"/>
                        <w:right w:val="none" w:sz="0" w:space="0" w:color="auto"/>
                      </w:divBdr>
                    </w:div>
                  </w:divsChild>
                </w:div>
                <w:div w:id="274799114">
                  <w:marLeft w:val="0"/>
                  <w:marRight w:val="0"/>
                  <w:marTop w:val="0"/>
                  <w:marBottom w:val="0"/>
                  <w:divBdr>
                    <w:top w:val="none" w:sz="0" w:space="0" w:color="auto"/>
                    <w:left w:val="none" w:sz="0" w:space="0" w:color="auto"/>
                    <w:bottom w:val="none" w:sz="0" w:space="0" w:color="auto"/>
                    <w:right w:val="none" w:sz="0" w:space="0" w:color="auto"/>
                  </w:divBdr>
                  <w:divsChild>
                    <w:div w:id="445662648">
                      <w:marLeft w:val="0"/>
                      <w:marRight w:val="0"/>
                      <w:marTop w:val="0"/>
                      <w:marBottom w:val="0"/>
                      <w:divBdr>
                        <w:top w:val="none" w:sz="0" w:space="0" w:color="auto"/>
                        <w:left w:val="none" w:sz="0" w:space="0" w:color="auto"/>
                        <w:bottom w:val="none" w:sz="0" w:space="0" w:color="auto"/>
                        <w:right w:val="none" w:sz="0" w:space="0" w:color="auto"/>
                      </w:divBdr>
                    </w:div>
                    <w:div w:id="764417893">
                      <w:marLeft w:val="0"/>
                      <w:marRight w:val="0"/>
                      <w:marTop w:val="0"/>
                      <w:marBottom w:val="0"/>
                      <w:divBdr>
                        <w:top w:val="none" w:sz="0" w:space="0" w:color="auto"/>
                        <w:left w:val="none" w:sz="0" w:space="0" w:color="auto"/>
                        <w:bottom w:val="none" w:sz="0" w:space="0" w:color="auto"/>
                        <w:right w:val="none" w:sz="0" w:space="0" w:color="auto"/>
                      </w:divBdr>
                    </w:div>
                    <w:div w:id="1354499639">
                      <w:marLeft w:val="0"/>
                      <w:marRight w:val="0"/>
                      <w:marTop w:val="0"/>
                      <w:marBottom w:val="0"/>
                      <w:divBdr>
                        <w:top w:val="none" w:sz="0" w:space="0" w:color="auto"/>
                        <w:left w:val="none" w:sz="0" w:space="0" w:color="auto"/>
                        <w:bottom w:val="none" w:sz="0" w:space="0" w:color="auto"/>
                        <w:right w:val="none" w:sz="0" w:space="0" w:color="auto"/>
                      </w:divBdr>
                    </w:div>
                    <w:div w:id="1608730590">
                      <w:marLeft w:val="0"/>
                      <w:marRight w:val="0"/>
                      <w:marTop w:val="0"/>
                      <w:marBottom w:val="0"/>
                      <w:divBdr>
                        <w:top w:val="none" w:sz="0" w:space="0" w:color="auto"/>
                        <w:left w:val="none" w:sz="0" w:space="0" w:color="auto"/>
                        <w:bottom w:val="none" w:sz="0" w:space="0" w:color="auto"/>
                        <w:right w:val="none" w:sz="0" w:space="0" w:color="auto"/>
                      </w:divBdr>
                    </w:div>
                    <w:div w:id="1690177114">
                      <w:marLeft w:val="0"/>
                      <w:marRight w:val="0"/>
                      <w:marTop w:val="0"/>
                      <w:marBottom w:val="0"/>
                      <w:divBdr>
                        <w:top w:val="none" w:sz="0" w:space="0" w:color="auto"/>
                        <w:left w:val="none" w:sz="0" w:space="0" w:color="auto"/>
                        <w:bottom w:val="none" w:sz="0" w:space="0" w:color="auto"/>
                        <w:right w:val="none" w:sz="0" w:space="0" w:color="auto"/>
                      </w:divBdr>
                    </w:div>
                    <w:div w:id="2110080154">
                      <w:marLeft w:val="0"/>
                      <w:marRight w:val="0"/>
                      <w:marTop w:val="0"/>
                      <w:marBottom w:val="0"/>
                      <w:divBdr>
                        <w:top w:val="none" w:sz="0" w:space="0" w:color="auto"/>
                        <w:left w:val="none" w:sz="0" w:space="0" w:color="auto"/>
                        <w:bottom w:val="none" w:sz="0" w:space="0" w:color="auto"/>
                        <w:right w:val="none" w:sz="0" w:space="0" w:color="auto"/>
                      </w:divBdr>
                    </w:div>
                  </w:divsChild>
                </w:div>
                <w:div w:id="431556140">
                  <w:marLeft w:val="0"/>
                  <w:marRight w:val="0"/>
                  <w:marTop w:val="0"/>
                  <w:marBottom w:val="0"/>
                  <w:divBdr>
                    <w:top w:val="none" w:sz="0" w:space="0" w:color="auto"/>
                    <w:left w:val="none" w:sz="0" w:space="0" w:color="auto"/>
                    <w:bottom w:val="none" w:sz="0" w:space="0" w:color="auto"/>
                    <w:right w:val="none" w:sz="0" w:space="0" w:color="auto"/>
                  </w:divBdr>
                  <w:divsChild>
                    <w:div w:id="583950684">
                      <w:marLeft w:val="0"/>
                      <w:marRight w:val="0"/>
                      <w:marTop w:val="0"/>
                      <w:marBottom w:val="0"/>
                      <w:divBdr>
                        <w:top w:val="none" w:sz="0" w:space="0" w:color="auto"/>
                        <w:left w:val="none" w:sz="0" w:space="0" w:color="auto"/>
                        <w:bottom w:val="none" w:sz="0" w:space="0" w:color="auto"/>
                        <w:right w:val="none" w:sz="0" w:space="0" w:color="auto"/>
                      </w:divBdr>
                    </w:div>
                  </w:divsChild>
                </w:div>
                <w:div w:id="549149613">
                  <w:marLeft w:val="0"/>
                  <w:marRight w:val="0"/>
                  <w:marTop w:val="0"/>
                  <w:marBottom w:val="0"/>
                  <w:divBdr>
                    <w:top w:val="none" w:sz="0" w:space="0" w:color="auto"/>
                    <w:left w:val="none" w:sz="0" w:space="0" w:color="auto"/>
                    <w:bottom w:val="none" w:sz="0" w:space="0" w:color="auto"/>
                    <w:right w:val="none" w:sz="0" w:space="0" w:color="auto"/>
                  </w:divBdr>
                  <w:divsChild>
                    <w:div w:id="2100984294">
                      <w:marLeft w:val="0"/>
                      <w:marRight w:val="0"/>
                      <w:marTop w:val="0"/>
                      <w:marBottom w:val="0"/>
                      <w:divBdr>
                        <w:top w:val="none" w:sz="0" w:space="0" w:color="auto"/>
                        <w:left w:val="none" w:sz="0" w:space="0" w:color="auto"/>
                        <w:bottom w:val="none" w:sz="0" w:space="0" w:color="auto"/>
                        <w:right w:val="none" w:sz="0" w:space="0" w:color="auto"/>
                      </w:divBdr>
                    </w:div>
                  </w:divsChild>
                </w:div>
                <w:div w:id="644312026">
                  <w:marLeft w:val="0"/>
                  <w:marRight w:val="0"/>
                  <w:marTop w:val="0"/>
                  <w:marBottom w:val="0"/>
                  <w:divBdr>
                    <w:top w:val="none" w:sz="0" w:space="0" w:color="auto"/>
                    <w:left w:val="none" w:sz="0" w:space="0" w:color="auto"/>
                    <w:bottom w:val="none" w:sz="0" w:space="0" w:color="auto"/>
                    <w:right w:val="none" w:sz="0" w:space="0" w:color="auto"/>
                  </w:divBdr>
                  <w:divsChild>
                    <w:div w:id="1213468227">
                      <w:marLeft w:val="0"/>
                      <w:marRight w:val="0"/>
                      <w:marTop w:val="0"/>
                      <w:marBottom w:val="0"/>
                      <w:divBdr>
                        <w:top w:val="none" w:sz="0" w:space="0" w:color="auto"/>
                        <w:left w:val="none" w:sz="0" w:space="0" w:color="auto"/>
                        <w:bottom w:val="none" w:sz="0" w:space="0" w:color="auto"/>
                        <w:right w:val="none" w:sz="0" w:space="0" w:color="auto"/>
                      </w:divBdr>
                    </w:div>
                  </w:divsChild>
                </w:div>
                <w:div w:id="728847314">
                  <w:marLeft w:val="0"/>
                  <w:marRight w:val="0"/>
                  <w:marTop w:val="0"/>
                  <w:marBottom w:val="0"/>
                  <w:divBdr>
                    <w:top w:val="none" w:sz="0" w:space="0" w:color="auto"/>
                    <w:left w:val="none" w:sz="0" w:space="0" w:color="auto"/>
                    <w:bottom w:val="none" w:sz="0" w:space="0" w:color="auto"/>
                    <w:right w:val="none" w:sz="0" w:space="0" w:color="auto"/>
                  </w:divBdr>
                  <w:divsChild>
                    <w:div w:id="225922331">
                      <w:marLeft w:val="0"/>
                      <w:marRight w:val="0"/>
                      <w:marTop w:val="0"/>
                      <w:marBottom w:val="0"/>
                      <w:divBdr>
                        <w:top w:val="none" w:sz="0" w:space="0" w:color="auto"/>
                        <w:left w:val="none" w:sz="0" w:space="0" w:color="auto"/>
                        <w:bottom w:val="none" w:sz="0" w:space="0" w:color="auto"/>
                        <w:right w:val="none" w:sz="0" w:space="0" w:color="auto"/>
                      </w:divBdr>
                    </w:div>
                  </w:divsChild>
                </w:div>
                <w:div w:id="813108490">
                  <w:marLeft w:val="0"/>
                  <w:marRight w:val="0"/>
                  <w:marTop w:val="0"/>
                  <w:marBottom w:val="0"/>
                  <w:divBdr>
                    <w:top w:val="none" w:sz="0" w:space="0" w:color="auto"/>
                    <w:left w:val="none" w:sz="0" w:space="0" w:color="auto"/>
                    <w:bottom w:val="none" w:sz="0" w:space="0" w:color="auto"/>
                    <w:right w:val="none" w:sz="0" w:space="0" w:color="auto"/>
                  </w:divBdr>
                  <w:divsChild>
                    <w:div w:id="803618271">
                      <w:marLeft w:val="0"/>
                      <w:marRight w:val="0"/>
                      <w:marTop w:val="0"/>
                      <w:marBottom w:val="0"/>
                      <w:divBdr>
                        <w:top w:val="none" w:sz="0" w:space="0" w:color="auto"/>
                        <w:left w:val="none" w:sz="0" w:space="0" w:color="auto"/>
                        <w:bottom w:val="none" w:sz="0" w:space="0" w:color="auto"/>
                        <w:right w:val="none" w:sz="0" w:space="0" w:color="auto"/>
                      </w:divBdr>
                    </w:div>
                  </w:divsChild>
                </w:div>
                <w:div w:id="883561753">
                  <w:marLeft w:val="0"/>
                  <w:marRight w:val="0"/>
                  <w:marTop w:val="0"/>
                  <w:marBottom w:val="0"/>
                  <w:divBdr>
                    <w:top w:val="none" w:sz="0" w:space="0" w:color="auto"/>
                    <w:left w:val="none" w:sz="0" w:space="0" w:color="auto"/>
                    <w:bottom w:val="none" w:sz="0" w:space="0" w:color="auto"/>
                    <w:right w:val="none" w:sz="0" w:space="0" w:color="auto"/>
                  </w:divBdr>
                  <w:divsChild>
                    <w:div w:id="1575554866">
                      <w:marLeft w:val="0"/>
                      <w:marRight w:val="0"/>
                      <w:marTop w:val="0"/>
                      <w:marBottom w:val="0"/>
                      <w:divBdr>
                        <w:top w:val="none" w:sz="0" w:space="0" w:color="auto"/>
                        <w:left w:val="none" w:sz="0" w:space="0" w:color="auto"/>
                        <w:bottom w:val="none" w:sz="0" w:space="0" w:color="auto"/>
                        <w:right w:val="none" w:sz="0" w:space="0" w:color="auto"/>
                      </w:divBdr>
                    </w:div>
                    <w:div w:id="2137139538">
                      <w:marLeft w:val="0"/>
                      <w:marRight w:val="0"/>
                      <w:marTop w:val="0"/>
                      <w:marBottom w:val="0"/>
                      <w:divBdr>
                        <w:top w:val="none" w:sz="0" w:space="0" w:color="auto"/>
                        <w:left w:val="none" w:sz="0" w:space="0" w:color="auto"/>
                        <w:bottom w:val="none" w:sz="0" w:space="0" w:color="auto"/>
                        <w:right w:val="none" w:sz="0" w:space="0" w:color="auto"/>
                      </w:divBdr>
                    </w:div>
                  </w:divsChild>
                </w:div>
                <w:div w:id="905844968">
                  <w:marLeft w:val="0"/>
                  <w:marRight w:val="0"/>
                  <w:marTop w:val="0"/>
                  <w:marBottom w:val="0"/>
                  <w:divBdr>
                    <w:top w:val="none" w:sz="0" w:space="0" w:color="auto"/>
                    <w:left w:val="none" w:sz="0" w:space="0" w:color="auto"/>
                    <w:bottom w:val="none" w:sz="0" w:space="0" w:color="auto"/>
                    <w:right w:val="none" w:sz="0" w:space="0" w:color="auto"/>
                  </w:divBdr>
                  <w:divsChild>
                    <w:div w:id="417796532">
                      <w:marLeft w:val="0"/>
                      <w:marRight w:val="0"/>
                      <w:marTop w:val="0"/>
                      <w:marBottom w:val="0"/>
                      <w:divBdr>
                        <w:top w:val="none" w:sz="0" w:space="0" w:color="auto"/>
                        <w:left w:val="none" w:sz="0" w:space="0" w:color="auto"/>
                        <w:bottom w:val="none" w:sz="0" w:space="0" w:color="auto"/>
                        <w:right w:val="none" w:sz="0" w:space="0" w:color="auto"/>
                      </w:divBdr>
                    </w:div>
                    <w:div w:id="1104039812">
                      <w:marLeft w:val="0"/>
                      <w:marRight w:val="0"/>
                      <w:marTop w:val="0"/>
                      <w:marBottom w:val="0"/>
                      <w:divBdr>
                        <w:top w:val="none" w:sz="0" w:space="0" w:color="auto"/>
                        <w:left w:val="none" w:sz="0" w:space="0" w:color="auto"/>
                        <w:bottom w:val="none" w:sz="0" w:space="0" w:color="auto"/>
                        <w:right w:val="none" w:sz="0" w:space="0" w:color="auto"/>
                      </w:divBdr>
                    </w:div>
                  </w:divsChild>
                </w:div>
                <w:div w:id="1265306847">
                  <w:marLeft w:val="0"/>
                  <w:marRight w:val="0"/>
                  <w:marTop w:val="0"/>
                  <w:marBottom w:val="0"/>
                  <w:divBdr>
                    <w:top w:val="none" w:sz="0" w:space="0" w:color="auto"/>
                    <w:left w:val="none" w:sz="0" w:space="0" w:color="auto"/>
                    <w:bottom w:val="none" w:sz="0" w:space="0" w:color="auto"/>
                    <w:right w:val="none" w:sz="0" w:space="0" w:color="auto"/>
                  </w:divBdr>
                  <w:divsChild>
                    <w:div w:id="462815497">
                      <w:marLeft w:val="0"/>
                      <w:marRight w:val="0"/>
                      <w:marTop w:val="0"/>
                      <w:marBottom w:val="0"/>
                      <w:divBdr>
                        <w:top w:val="none" w:sz="0" w:space="0" w:color="auto"/>
                        <w:left w:val="none" w:sz="0" w:space="0" w:color="auto"/>
                        <w:bottom w:val="none" w:sz="0" w:space="0" w:color="auto"/>
                        <w:right w:val="none" w:sz="0" w:space="0" w:color="auto"/>
                      </w:divBdr>
                    </w:div>
                  </w:divsChild>
                </w:div>
                <w:div w:id="1369839085">
                  <w:marLeft w:val="0"/>
                  <w:marRight w:val="0"/>
                  <w:marTop w:val="0"/>
                  <w:marBottom w:val="0"/>
                  <w:divBdr>
                    <w:top w:val="none" w:sz="0" w:space="0" w:color="auto"/>
                    <w:left w:val="none" w:sz="0" w:space="0" w:color="auto"/>
                    <w:bottom w:val="none" w:sz="0" w:space="0" w:color="auto"/>
                    <w:right w:val="none" w:sz="0" w:space="0" w:color="auto"/>
                  </w:divBdr>
                  <w:divsChild>
                    <w:div w:id="723260026">
                      <w:marLeft w:val="0"/>
                      <w:marRight w:val="0"/>
                      <w:marTop w:val="0"/>
                      <w:marBottom w:val="0"/>
                      <w:divBdr>
                        <w:top w:val="none" w:sz="0" w:space="0" w:color="auto"/>
                        <w:left w:val="none" w:sz="0" w:space="0" w:color="auto"/>
                        <w:bottom w:val="none" w:sz="0" w:space="0" w:color="auto"/>
                        <w:right w:val="none" w:sz="0" w:space="0" w:color="auto"/>
                      </w:divBdr>
                    </w:div>
                  </w:divsChild>
                </w:div>
                <w:div w:id="1663310924">
                  <w:marLeft w:val="0"/>
                  <w:marRight w:val="0"/>
                  <w:marTop w:val="0"/>
                  <w:marBottom w:val="0"/>
                  <w:divBdr>
                    <w:top w:val="none" w:sz="0" w:space="0" w:color="auto"/>
                    <w:left w:val="none" w:sz="0" w:space="0" w:color="auto"/>
                    <w:bottom w:val="none" w:sz="0" w:space="0" w:color="auto"/>
                    <w:right w:val="none" w:sz="0" w:space="0" w:color="auto"/>
                  </w:divBdr>
                  <w:divsChild>
                    <w:div w:id="1294100056">
                      <w:marLeft w:val="0"/>
                      <w:marRight w:val="0"/>
                      <w:marTop w:val="0"/>
                      <w:marBottom w:val="0"/>
                      <w:divBdr>
                        <w:top w:val="none" w:sz="0" w:space="0" w:color="auto"/>
                        <w:left w:val="none" w:sz="0" w:space="0" w:color="auto"/>
                        <w:bottom w:val="none" w:sz="0" w:space="0" w:color="auto"/>
                        <w:right w:val="none" w:sz="0" w:space="0" w:color="auto"/>
                      </w:divBdr>
                    </w:div>
                  </w:divsChild>
                </w:div>
                <w:div w:id="1681808747">
                  <w:marLeft w:val="0"/>
                  <w:marRight w:val="0"/>
                  <w:marTop w:val="0"/>
                  <w:marBottom w:val="0"/>
                  <w:divBdr>
                    <w:top w:val="none" w:sz="0" w:space="0" w:color="auto"/>
                    <w:left w:val="none" w:sz="0" w:space="0" w:color="auto"/>
                    <w:bottom w:val="none" w:sz="0" w:space="0" w:color="auto"/>
                    <w:right w:val="none" w:sz="0" w:space="0" w:color="auto"/>
                  </w:divBdr>
                  <w:divsChild>
                    <w:div w:id="1463038181">
                      <w:marLeft w:val="0"/>
                      <w:marRight w:val="0"/>
                      <w:marTop w:val="0"/>
                      <w:marBottom w:val="0"/>
                      <w:divBdr>
                        <w:top w:val="none" w:sz="0" w:space="0" w:color="auto"/>
                        <w:left w:val="none" w:sz="0" w:space="0" w:color="auto"/>
                        <w:bottom w:val="none" w:sz="0" w:space="0" w:color="auto"/>
                        <w:right w:val="none" w:sz="0" w:space="0" w:color="auto"/>
                      </w:divBdr>
                    </w:div>
                  </w:divsChild>
                </w:div>
                <w:div w:id="1802578072">
                  <w:marLeft w:val="0"/>
                  <w:marRight w:val="0"/>
                  <w:marTop w:val="0"/>
                  <w:marBottom w:val="0"/>
                  <w:divBdr>
                    <w:top w:val="none" w:sz="0" w:space="0" w:color="auto"/>
                    <w:left w:val="none" w:sz="0" w:space="0" w:color="auto"/>
                    <w:bottom w:val="none" w:sz="0" w:space="0" w:color="auto"/>
                    <w:right w:val="none" w:sz="0" w:space="0" w:color="auto"/>
                  </w:divBdr>
                  <w:divsChild>
                    <w:div w:id="826357893">
                      <w:marLeft w:val="0"/>
                      <w:marRight w:val="0"/>
                      <w:marTop w:val="0"/>
                      <w:marBottom w:val="0"/>
                      <w:divBdr>
                        <w:top w:val="none" w:sz="0" w:space="0" w:color="auto"/>
                        <w:left w:val="none" w:sz="0" w:space="0" w:color="auto"/>
                        <w:bottom w:val="none" w:sz="0" w:space="0" w:color="auto"/>
                        <w:right w:val="none" w:sz="0" w:space="0" w:color="auto"/>
                      </w:divBdr>
                    </w:div>
                  </w:divsChild>
                </w:div>
                <w:div w:id="1970547162">
                  <w:marLeft w:val="0"/>
                  <w:marRight w:val="0"/>
                  <w:marTop w:val="0"/>
                  <w:marBottom w:val="0"/>
                  <w:divBdr>
                    <w:top w:val="none" w:sz="0" w:space="0" w:color="auto"/>
                    <w:left w:val="none" w:sz="0" w:space="0" w:color="auto"/>
                    <w:bottom w:val="none" w:sz="0" w:space="0" w:color="auto"/>
                    <w:right w:val="none" w:sz="0" w:space="0" w:color="auto"/>
                  </w:divBdr>
                  <w:divsChild>
                    <w:div w:id="1406026810">
                      <w:marLeft w:val="0"/>
                      <w:marRight w:val="0"/>
                      <w:marTop w:val="0"/>
                      <w:marBottom w:val="0"/>
                      <w:divBdr>
                        <w:top w:val="none" w:sz="0" w:space="0" w:color="auto"/>
                        <w:left w:val="none" w:sz="0" w:space="0" w:color="auto"/>
                        <w:bottom w:val="none" w:sz="0" w:space="0" w:color="auto"/>
                        <w:right w:val="none" w:sz="0" w:space="0" w:color="auto"/>
                      </w:divBdr>
                    </w:div>
                  </w:divsChild>
                </w:div>
                <w:div w:id="1994604566">
                  <w:marLeft w:val="0"/>
                  <w:marRight w:val="0"/>
                  <w:marTop w:val="0"/>
                  <w:marBottom w:val="0"/>
                  <w:divBdr>
                    <w:top w:val="none" w:sz="0" w:space="0" w:color="auto"/>
                    <w:left w:val="none" w:sz="0" w:space="0" w:color="auto"/>
                    <w:bottom w:val="none" w:sz="0" w:space="0" w:color="auto"/>
                    <w:right w:val="none" w:sz="0" w:space="0" w:color="auto"/>
                  </w:divBdr>
                  <w:divsChild>
                    <w:div w:id="69274934">
                      <w:marLeft w:val="0"/>
                      <w:marRight w:val="0"/>
                      <w:marTop w:val="0"/>
                      <w:marBottom w:val="0"/>
                      <w:divBdr>
                        <w:top w:val="none" w:sz="0" w:space="0" w:color="auto"/>
                        <w:left w:val="none" w:sz="0" w:space="0" w:color="auto"/>
                        <w:bottom w:val="none" w:sz="0" w:space="0" w:color="auto"/>
                        <w:right w:val="none" w:sz="0" w:space="0" w:color="auto"/>
                      </w:divBdr>
                    </w:div>
                    <w:div w:id="1682927774">
                      <w:marLeft w:val="0"/>
                      <w:marRight w:val="0"/>
                      <w:marTop w:val="0"/>
                      <w:marBottom w:val="0"/>
                      <w:divBdr>
                        <w:top w:val="none" w:sz="0" w:space="0" w:color="auto"/>
                        <w:left w:val="none" w:sz="0" w:space="0" w:color="auto"/>
                        <w:bottom w:val="none" w:sz="0" w:space="0" w:color="auto"/>
                        <w:right w:val="none" w:sz="0" w:space="0" w:color="auto"/>
                      </w:divBdr>
                    </w:div>
                  </w:divsChild>
                </w:div>
                <w:div w:id="2083067113">
                  <w:marLeft w:val="0"/>
                  <w:marRight w:val="0"/>
                  <w:marTop w:val="0"/>
                  <w:marBottom w:val="0"/>
                  <w:divBdr>
                    <w:top w:val="none" w:sz="0" w:space="0" w:color="auto"/>
                    <w:left w:val="none" w:sz="0" w:space="0" w:color="auto"/>
                    <w:bottom w:val="none" w:sz="0" w:space="0" w:color="auto"/>
                    <w:right w:val="none" w:sz="0" w:space="0" w:color="auto"/>
                  </w:divBdr>
                  <w:divsChild>
                    <w:div w:id="155785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477357">
          <w:marLeft w:val="0"/>
          <w:marRight w:val="0"/>
          <w:marTop w:val="0"/>
          <w:marBottom w:val="0"/>
          <w:divBdr>
            <w:top w:val="none" w:sz="0" w:space="0" w:color="auto"/>
            <w:left w:val="none" w:sz="0" w:space="0" w:color="auto"/>
            <w:bottom w:val="none" w:sz="0" w:space="0" w:color="auto"/>
            <w:right w:val="none" w:sz="0" w:space="0" w:color="auto"/>
          </w:divBdr>
        </w:div>
        <w:div w:id="599877836">
          <w:marLeft w:val="0"/>
          <w:marRight w:val="0"/>
          <w:marTop w:val="0"/>
          <w:marBottom w:val="0"/>
          <w:divBdr>
            <w:top w:val="none" w:sz="0" w:space="0" w:color="auto"/>
            <w:left w:val="none" w:sz="0" w:space="0" w:color="auto"/>
            <w:bottom w:val="none" w:sz="0" w:space="0" w:color="auto"/>
            <w:right w:val="none" w:sz="0" w:space="0" w:color="auto"/>
          </w:divBdr>
          <w:divsChild>
            <w:div w:id="1262835265">
              <w:marLeft w:val="-75"/>
              <w:marRight w:val="0"/>
              <w:marTop w:val="30"/>
              <w:marBottom w:val="30"/>
              <w:divBdr>
                <w:top w:val="none" w:sz="0" w:space="0" w:color="auto"/>
                <w:left w:val="none" w:sz="0" w:space="0" w:color="auto"/>
                <w:bottom w:val="none" w:sz="0" w:space="0" w:color="auto"/>
                <w:right w:val="none" w:sz="0" w:space="0" w:color="auto"/>
              </w:divBdr>
              <w:divsChild>
                <w:div w:id="35594306">
                  <w:marLeft w:val="0"/>
                  <w:marRight w:val="0"/>
                  <w:marTop w:val="0"/>
                  <w:marBottom w:val="0"/>
                  <w:divBdr>
                    <w:top w:val="none" w:sz="0" w:space="0" w:color="auto"/>
                    <w:left w:val="none" w:sz="0" w:space="0" w:color="auto"/>
                    <w:bottom w:val="none" w:sz="0" w:space="0" w:color="auto"/>
                    <w:right w:val="none" w:sz="0" w:space="0" w:color="auto"/>
                  </w:divBdr>
                  <w:divsChild>
                    <w:div w:id="1090658576">
                      <w:marLeft w:val="0"/>
                      <w:marRight w:val="0"/>
                      <w:marTop w:val="0"/>
                      <w:marBottom w:val="0"/>
                      <w:divBdr>
                        <w:top w:val="none" w:sz="0" w:space="0" w:color="auto"/>
                        <w:left w:val="none" w:sz="0" w:space="0" w:color="auto"/>
                        <w:bottom w:val="none" w:sz="0" w:space="0" w:color="auto"/>
                        <w:right w:val="none" w:sz="0" w:space="0" w:color="auto"/>
                      </w:divBdr>
                    </w:div>
                  </w:divsChild>
                </w:div>
                <w:div w:id="78798788">
                  <w:marLeft w:val="0"/>
                  <w:marRight w:val="0"/>
                  <w:marTop w:val="0"/>
                  <w:marBottom w:val="0"/>
                  <w:divBdr>
                    <w:top w:val="none" w:sz="0" w:space="0" w:color="auto"/>
                    <w:left w:val="none" w:sz="0" w:space="0" w:color="auto"/>
                    <w:bottom w:val="none" w:sz="0" w:space="0" w:color="auto"/>
                    <w:right w:val="none" w:sz="0" w:space="0" w:color="auto"/>
                  </w:divBdr>
                  <w:divsChild>
                    <w:div w:id="1404062949">
                      <w:marLeft w:val="0"/>
                      <w:marRight w:val="0"/>
                      <w:marTop w:val="0"/>
                      <w:marBottom w:val="0"/>
                      <w:divBdr>
                        <w:top w:val="none" w:sz="0" w:space="0" w:color="auto"/>
                        <w:left w:val="none" w:sz="0" w:space="0" w:color="auto"/>
                        <w:bottom w:val="none" w:sz="0" w:space="0" w:color="auto"/>
                        <w:right w:val="none" w:sz="0" w:space="0" w:color="auto"/>
                      </w:divBdr>
                    </w:div>
                  </w:divsChild>
                </w:div>
                <w:div w:id="161629833">
                  <w:marLeft w:val="0"/>
                  <w:marRight w:val="0"/>
                  <w:marTop w:val="0"/>
                  <w:marBottom w:val="0"/>
                  <w:divBdr>
                    <w:top w:val="none" w:sz="0" w:space="0" w:color="auto"/>
                    <w:left w:val="none" w:sz="0" w:space="0" w:color="auto"/>
                    <w:bottom w:val="none" w:sz="0" w:space="0" w:color="auto"/>
                    <w:right w:val="none" w:sz="0" w:space="0" w:color="auto"/>
                  </w:divBdr>
                  <w:divsChild>
                    <w:div w:id="324750882">
                      <w:marLeft w:val="0"/>
                      <w:marRight w:val="0"/>
                      <w:marTop w:val="0"/>
                      <w:marBottom w:val="0"/>
                      <w:divBdr>
                        <w:top w:val="none" w:sz="0" w:space="0" w:color="auto"/>
                        <w:left w:val="none" w:sz="0" w:space="0" w:color="auto"/>
                        <w:bottom w:val="none" w:sz="0" w:space="0" w:color="auto"/>
                        <w:right w:val="none" w:sz="0" w:space="0" w:color="auto"/>
                      </w:divBdr>
                    </w:div>
                  </w:divsChild>
                </w:div>
                <w:div w:id="222256225">
                  <w:marLeft w:val="0"/>
                  <w:marRight w:val="0"/>
                  <w:marTop w:val="0"/>
                  <w:marBottom w:val="0"/>
                  <w:divBdr>
                    <w:top w:val="none" w:sz="0" w:space="0" w:color="auto"/>
                    <w:left w:val="none" w:sz="0" w:space="0" w:color="auto"/>
                    <w:bottom w:val="none" w:sz="0" w:space="0" w:color="auto"/>
                    <w:right w:val="none" w:sz="0" w:space="0" w:color="auto"/>
                  </w:divBdr>
                  <w:divsChild>
                    <w:div w:id="921455151">
                      <w:marLeft w:val="0"/>
                      <w:marRight w:val="0"/>
                      <w:marTop w:val="0"/>
                      <w:marBottom w:val="0"/>
                      <w:divBdr>
                        <w:top w:val="none" w:sz="0" w:space="0" w:color="auto"/>
                        <w:left w:val="none" w:sz="0" w:space="0" w:color="auto"/>
                        <w:bottom w:val="none" w:sz="0" w:space="0" w:color="auto"/>
                        <w:right w:val="none" w:sz="0" w:space="0" w:color="auto"/>
                      </w:divBdr>
                    </w:div>
                  </w:divsChild>
                </w:div>
                <w:div w:id="263223287">
                  <w:marLeft w:val="0"/>
                  <w:marRight w:val="0"/>
                  <w:marTop w:val="0"/>
                  <w:marBottom w:val="0"/>
                  <w:divBdr>
                    <w:top w:val="none" w:sz="0" w:space="0" w:color="auto"/>
                    <w:left w:val="none" w:sz="0" w:space="0" w:color="auto"/>
                    <w:bottom w:val="none" w:sz="0" w:space="0" w:color="auto"/>
                    <w:right w:val="none" w:sz="0" w:space="0" w:color="auto"/>
                  </w:divBdr>
                  <w:divsChild>
                    <w:div w:id="883635804">
                      <w:marLeft w:val="0"/>
                      <w:marRight w:val="0"/>
                      <w:marTop w:val="0"/>
                      <w:marBottom w:val="0"/>
                      <w:divBdr>
                        <w:top w:val="none" w:sz="0" w:space="0" w:color="auto"/>
                        <w:left w:val="none" w:sz="0" w:space="0" w:color="auto"/>
                        <w:bottom w:val="none" w:sz="0" w:space="0" w:color="auto"/>
                        <w:right w:val="none" w:sz="0" w:space="0" w:color="auto"/>
                      </w:divBdr>
                    </w:div>
                  </w:divsChild>
                </w:div>
                <w:div w:id="461970092">
                  <w:marLeft w:val="0"/>
                  <w:marRight w:val="0"/>
                  <w:marTop w:val="0"/>
                  <w:marBottom w:val="0"/>
                  <w:divBdr>
                    <w:top w:val="none" w:sz="0" w:space="0" w:color="auto"/>
                    <w:left w:val="none" w:sz="0" w:space="0" w:color="auto"/>
                    <w:bottom w:val="none" w:sz="0" w:space="0" w:color="auto"/>
                    <w:right w:val="none" w:sz="0" w:space="0" w:color="auto"/>
                  </w:divBdr>
                  <w:divsChild>
                    <w:div w:id="159656924">
                      <w:marLeft w:val="0"/>
                      <w:marRight w:val="0"/>
                      <w:marTop w:val="0"/>
                      <w:marBottom w:val="0"/>
                      <w:divBdr>
                        <w:top w:val="none" w:sz="0" w:space="0" w:color="auto"/>
                        <w:left w:val="none" w:sz="0" w:space="0" w:color="auto"/>
                        <w:bottom w:val="none" w:sz="0" w:space="0" w:color="auto"/>
                        <w:right w:val="none" w:sz="0" w:space="0" w:color="auto"/>
                      </w:divBdr>
                    </w:div>
                  </w:divsChild>
                </w:div>
                <w:div w:id="705788761">
                  <w:marLeft w:val="0"/>
                  <w:marRight w:val="0"/>
                  <w:marTop w:val="0"/>
                  <w:marBottom w:val="0"/>
                  <w:divBdr>
                    <w:top w:val="none" w:sz="0" w:space="0" w:color="auto"/>
                    <w:left w:val="none" w:sz="0" w:space="0" w:color="auto"/>
                    <w:bottom w:val="none" w:sz="0" w:space="0" w:color="auto"/>
                    <w:right w:val="none" w:sz="0" w:space="0" w:color="auto"/>
                  </w:divBdr>
                  <w:divsChild>
                    <w:div w:id="1657688524">
                      <w:marLeft w:val="0"/>
                      <w:marRight w:val="0"/>
                      <w:marTop w:val="0"/>
                      <w:marBottom w:val="0"/>
                      <w:divBdr>
                        <w:top w:val="none" w:sz="0" w:space="0" w:color="auto"/>
                        <w:left w:val="none" w:sz="0" w:space="0" w:color="auto"/>
                        <w:bottom w:val="none" w:sz="0" w:space="0" w:color="auto"/>
                        <w:right w:val="none" w:sz="0" w:space="0" w:color="auto"/>
                      </w:divBdr>
                    </w:div>
                  </w:divsChild>
                </w:div>
                <w:div w:id="791437160">
                  <w:marLeft w:val="0"/>
                  <w:marRight w:val="0"/>
                  <w:marTop w:val="0"/>
                  <w:marBottom w:val="0"/>
                  <w:divBdr>
                    <w:top w:val="none" w:sz="0" w:space="0" w:color="auto"/>
                    <w:left w:val="none" w:sz="0" w:space="0" w:color="auto"/>
                    <w:bottom w:val="none" w:sz="0" w:space="0" w:color="auto"/>
                    <w:right w:val="none" w:sz="0" w:space="0" w:color="auto"/>
                  </w:divBdr>
                  <w:divsChild>
                    <w:div w:id="1967661580">
                      <w:marLeft w:val="0"/>
                      <w:marRight w:val="0"/>
                      <w:marTop w:val="0"/>
                      <w:marBottom w:val="0"/>
                      <w:divBdr>
                        <w:top w:val="none" w:sz="0" w:space="0" w:color="auto"/>
                        <w:left w:val="none" w:sz="0" w:space="0" w:color="auto"/>
                        <w:bottom w:val="none" w:sz="0" w:space="0" w:color="auto"/>
                        <w:right w:val="none" w:sz="0" w:space="0" w:color="auto"/>
                      </w:divBdr>
                    </w:div>
                  </w:divsChild>
                </w:div>
                <w:div w:id="1016031196">
                  <w:marLeft w:val="0"/>
                  <w:marRight w:val="0"/>
                  <w:marTop w:val="0"/>
                  <w:marBottom w:val="0"/>
                  <w:divBdr>
                    <w:top w:val="none" w:sz="0" w:space="0" w:color="auto"/>
                    <w:left w:val="none" w:sz="0" w:space="0" w:color="auto"/>
                    <w:bottom w:val="none" w:sz="0" w:space="0" w:color="auto"/>
                    <w:right w:val="none" w:sz="0" w:space="0" w:color="auto"/>
                  </w:divBdr>
                  <w:divsChild>
                    <w:div w:id="1122773798">
                      <w:marLeft w:val="0"/>
                      <w:marRight w:val="0"/>
                      <w:marTop w:val="0"/>
                      <w:marBottom w:val="0"/>
                      <w:divBdr>
                        <w:top w:val="none" w:sz="0" w:space="0" w:color="auto"/>
                        <w:left w:val="none" w:sz="0" w:space="0" w:color="auto"/>
                        <w:bottom w:val="none" w:sz="0" w:space="0" w:color="auto"/>
                        <w:right w:val="none" w:sz="0" w:space="0" w:color="auto"/>
                      </w:divBdr>
                    </w:div>
                    <w:div w:id="1524443474">
                      <w:marLeft w:val="0"/>
                      <w:marRight w:val="0"/>
                      <w:marTop w:val="0"/>
                      <w:marBottom w:val="0"/>
                      <w:divBdr>
                        <w:top w:val="none" w:sz="0" w:space="0" w:color="auto"/>
                        <w:left w:val="none" w:sz="0" w:space="0" w:color="auto"/>
                        <w:bottom w:val="none" w:sz="0" w:space="0" w:color="auto"/>
                        <w:right w:val="none" w:sz="0" w:space="0" w:color="auto"/>
                      </w:divBdr>
                    </w:div>
                  </w:divsChild>
                </w:div>
                <w:div w:id="1222322992">
                  <w:marLeft w:val="0"/>
                  <w:marRight w:val="0"/>
                  <w:marTop w:val="0"/>
                  <w:marBottom w:val="0"/>
                  <w:divBdr>
                    <w:top w:val="none" w:sz="0" w:space="0" w:color="auto"/>
                    <w:left w:val="none" w:sz="0" w:space="0" w:color="auto"/>
                    <w:bottom w:val="none" w:sz="0" w:space="0" w:color="auto"/>
                    <w:right w:val="none" w:sz="0" w:space="0" w:color="auto"/>
                  </w:divBdr>
                  <w:divsChild>
                    <w:div w:id="2007123961">
                      <w:marLeft w:val="0"/>
                      <w:marRight w:val="0"/>
                      <w:marTop w:val="0"/>
                      <w:marBottom w:val="0"/>
                      <w:divBdr>
                        <w:top w:val="none" w:sz="0" w:space="0" w:color="auto"/>
                        <w:left w:val="none" w:sz="0" w:space="0" w:color="auto"/>
                        <w:bottom w:val="none" w:sz="0" w:space="0" w:color="auto"/>
                        <w:right w:val="none" w:sz="0" w:space="0" w:color="auto"/>
                      </w:divBdr>
                    </w:div>
                  </w:divsChild>
                </w:div>
                <w:div w:id="1225486086">
                  <w:marLeft w:val="0"/>
                  <w:marRight w:val="0"/>
                  <w:marTop w:val="0"/>
                  <w:marBottom w:val="0"/>
                  <w:divBdr>
                    <w:top w:val="none" w:sz="0" w:space="0" w:color="auto"/>
                    <w:left w:val="none" w:sz="0" w:space="0" w:color="auto"/>
                    <w:bottom w:val="none" w:sz="0" w:space="0" w:color="auto"/>
                    <w:right w:val="none" w:sz="0" w:space="0" w:color="auto"/>
                  </w:divBdr>
                  <w:divsChild>
                    <w:div w:id="1551383983">
                      <w:marLeft w:val="0"/>
                      <w:marRight w:val="0"/>
                      <w:marTop w:val="0"/>
                      <w:marBottom w:val="0"/>
                      <w:divBdr>
                        <w:top w:val="none" w:sz="0" w:space="0" w:color="auto"/>
                        <w:left w:val="none" w:sz="0" w:space="0" w:color="auto"/>
                        <w:bottom w:val="none" w:sz="0" w:space="0" w:color="auto"/>
                        <w:right w:val="none" w:sz="0" w:space="0" w:color="auto"/>
                      </w:divBdr>
                    </w:div>
                    <w:div w:id="1791822567">
                      <w:marLeft w:val="0"/>
                      <w:marRight w:val="0"/>
                      <w:marTop w:val="0"/>
                      <w:marBottom w:val="0"/>
                      <w:divBdr>
                        <w:top w:val="none" w:sz="0" w:space="0" w:color="auto"/>
                        <w:left w:val="none" w:sz="0" w:space="0" w:color="auto"/>
                        <w:bottom w:val="none" w:sz="0" w:space="0" w:color="auto"/>
                        <w:right w:val="none" w:sz="0" w:space="0" w:color="auto"/>
                      </w:divBdr>
                    </w:div>
                  </w:divsChild>
                </w:div>
                <w:div w:id="1436826900">
                  <w:marLeft w:val="0"/>
                  <w:marRight w:val="0"/>
                  <w:marTop w:val="0"/>
                  <w:marBottom w:val="0"/>
                  <w:divBdr>
                    <w:top w:val="none" w:sz="0" w:space="0" w:color="auto"/>
                    <w:left w:val="none" w:sz="0" w:space="0" w:color="auto"/>
                    <w:bottom w:val="none" w:sz="0" w:space="0" w:color="auto"/>
                    <w:right w:val="none" w:sz="0" w:space="0" w:color="auto"/>
                  </w:divBdr>
                  <w:divsChild>
                    <w:div w:id="1825968535">
                      <w:marLeft w:val="0"/>
                      <w:marRight w:val="0"/>
                      <w:marTop w:val="0"/>
                      <w:marBottom w:val="0"/>
                      <w:divBdr>
                        <w:top w:val="none" w:sz="0" w:space="0" w:color="auto"/>
                        <w:left w:val="none" w:sz="0" w:space="0" w:color="auto"/>
                        <w:bottom w:val="none" w:sz="0" w:space="0" w:color="auto"/>
                        <w:right w:val="none" w:sz="0" w:space="0" w:color="auto"/>
                      </w:divBdr>
                    </w:div>
                  </w:divsChild>
                </w:div>
                <w:div w:id="1559317532">
                  <w:marLeft w:val="0"/>
                  <w:marRight w:val="0"/>
                  <w:marTop w:val="0"/>
                  <w:marBottom w:val="0"/>
                  <w:divBdr>
                    <w:top w:val="none" w:sz="0" w:space="0" w:color="auto"/>
                    <w:left w:val="none" w:sz="0" w:space="0" w:color="auto"/>
                    <w:bottom w:val="none" w:sz="0" w:space="0" w:color="auto"/>
                    <w:right w:val="none" w:sz="0" w:space="0" w:color="auto"/>
                  </w:divBdr>
                  <w:divsChild>
                    <w:div w:id="350377936">
                      <w:marLeft w:val="0"/>
                      <w:marRight w:val="0"/>
                      <w:marTop w:val="0"/>
                      <w:marBottom w:val="0"/>
                      <w:divBdr>
                        <w:top w:val="none" w:sz="0" w:space="0" w:color="auto"/>
                        <w:left w:val="none" w:sz="0" w:space="0" w:color="auto"/>
                        <w:bottom w:val="none" w:sz="0" w:space="0" w:color="auto"/>
                        <w:right w:val="none" w:sz="0" w:space="0" w:color="auto"/>
                      </w:divBdr>
                    </w:div>
                  </w:divsChild>
                </w:div>
                <w:div w:id="1720593510">
                  <w:marLeft w:val="0"/>
                  <w:marRight w:val="0"/>
                  <w:marTop w:val="0"/>
                  <w:marBottom w:val="0"/>
                  <w:divBdr>
                    <w:top w:val="none" w:sz="0" w:space="0" w:color="auto"/>
                    <w:left w:val="none" w:sz="0" w:space="0" w:color="auto"/>
                    <w:bottom w:val="none" w:sz="0" w:space="0" w:color="auto"/>
                    <w:right w:val="none" w:sz="0" w:space="0" w:color="auto"/>
                  </w:divBdr>
                  <w:divsChild>
                    <w:div w:id="383257400">
                      <w:marLeft w:val="0"/>
                      <w:marRight w:val="0"/>
                      <w:marTop w:val="0"/>
                      <w:marBottom w:val="0"/>
                      <w:divBdr>
                        <w:top w:val="none" w:sz="0" w:space="0" w:color="auto"/>
                        <w:left w:val="none" w:sz="0" w:space="0" w:color="auto"/>
                        <w:bottom w:val="none" w:sz="0" w:space="0" w:color="auto"/>
                        <w:right w:val="none" w:sz="0" w:space="0" w:color="auto"/>
                      </w:divBdr>
                    </w:div>
                    <w:div w:id="1840190905">
                      <w:marLeft w:val="0"/>
                      <w:marRight w:val="0"/>
                      <w:marTop w:val="0"/>
                      <w:marBottom w:val="0"/>
                      <w:divBdr>
                        <w:top w:val="none" w:sz="0" w:space="0" w:color="auto"/>
                        <w:left w:val="none" w:sz="0" w:space="0" w:color="auto"/>
                        <w:bottom w:val="none" w:sz="0" w:space="0" w:color="auto"/>
                        <w:right w:val="none" w:sz="0" w:space="0" w:color="auto"/>
                      </w:divBdr>
                    </w:div>
                  </w:divsChild>
                </w:div>
                <w:div w:id="1737779869">
                  <w:marLeft w:val="0"/>
                  <w:marRight w:val="0"/>
                  <w:marTop w:val="0"/>
                  <w:marBottom w:val="0"/>
                  <w:divBdr>
                    <w:top w:val="none" w:sz="0" w:space="0" w:color="auto"/>
                    <w:left w:val="none" w:sz="0" w:space="0" w:color="auto"/>
                    <w:bottom w:val="none" w:sz="0" w:space="0" w:color="auto"/>
                    <w:right w:val="none" w:sz="0" w:space="0" w:color="auto"/>
                  </w:divBdr>
                  <w:divsChild>
                    <w:div w:id="893741323">
                      <w:marLeft w:val="0"/>
                      <w:marRight w:val="0"/>
                      <w:marTop w:val="0"/>
                      <w:marBottom w:val="0"/>
                      <w:divBdr>
                        <w:top w:val="none" w:sz="0" w:space="0" w:color="auto"/>
                        <w:left w:val="none" w:sz="0" w:space="0" w:color="auto"/>
                        <w:bottom w:val="none" w:sz="0" w:space="0" w:color="auto"/>
                        <w:right w:val="none" w:sz="0" w:space="0" w:color="auto"/>
                      </w:divBdr>
                    </w:div>
                  </w:divsChild>
                </w:div>
                <w:div w:id="1928883810">
                  <w:marLeft w:val="0"/>
                  <w:marRight w:val="0"/>
                  <w:marTop w:val="0"/>
                  <w:marBottom w:val="0"/>
                  <w:divBdr>
                    <w:top w:val="none" w:sz="0" w:space="0" w:color="auto"/>
                    <w:left w:val="none" w:sz="0" w:space="0" w:color="auto"/>
                    <w:bottom w:val="none" w:sz="0" w:space="0" w:color="auto"/>
                    <w:right w:val="none" w:sz="0" w:space="0" w:color="auto"/>
                  </w:divBdr>
                  <w:divsChild>
                    <w:div w:id="266348663">
                      <w:marLeft w:val="0"/>
                      <w:marRight w:val="0"/>
                      <w:marTop w:val="0"/>
                      <w:marBottom w:val="0"/>
                      <w:divBdr>
                        <w:top w:val="none" w:sz="0" w:space="0" w:color="auto"/>
                        <w:left w:val="none" w:sz="0" w:space="0" w:color="auto"/>
                        <w:bottom w:val="none" w:sz="0" w:space="0" w:color="auto"/>
                        <w:right w:val="none" w:sz="0" w:space="0" w:color="auto"/>
                      </w:divBdr>
                    </w:div>
                    <w:div w:id="289673729">
                      <w:marLeft w:val="0"/>
                      <w:marRight w:val="0"/>
                      <w:marTop w:val="0"/>
                      <w:marBottom w:val="0"/>
                      <w:divBdr>
                        <w:top w:val="none" w:sz="0" w:space="0" w:color="auto"/>
                        <w:left w:val="none" w:sz="0" w:space="0" w:color="auto"/>
                        <w:bottom w:val="none" w:sz="0" w:space="0" w:color="auto"/>
                        <w:right w:val="none" w:sz="0" w:space="0" w:color="auto"/>
                      </w:divBdr>
                    </w:div>
                    <w:div w:id="483355392">
                      <w:marLeft w:val="0"/>
                      <w:marRight w:val="0"/>
                      <w:marTop w:val="0"/>
                      <w:marBottom w:val="0"/>
                      <w:divBdr>
                        <w:top w:val="none" w:sz="0" w:space="0" w:color="auto"/>
                        <w:left w:val="none" w:sz="0" w:space="0" w:color="auto"/>
                        <w:bottom w:val="none" w:sz="0" w:space="0" w:color="auto"/>
                        <w:right w:val="none" w:sz="0" w:space="0" w:color="auto"/>
                      </w:divBdr>
                    </w:div>
                    <w:div w:id="911625899">
                      <w:marLeft w:val="0"/>
                      <w:marRight w:val="0"/>
                      <w:marTop w:val="0"/>
                      <w:marBottom w:val="0"/>
                      <w:divBdr>
                        <w:top w:val="none" w:sz="0" w:space="0" w:color="auto"/>
                        <w:left w:val="none" w:sz="0" w:space="0" w:color="auto"/>
                        <w:bottom w:val="none" w:sz="0" w:space="0" w:color="auto"/>
                        <w:right w:val="none" w:sz="0" w:space="0" w:color="auto"/>
                      </w:divBdr>
                    </w:div>
                    <w:div w:id="1227954232">
                      <w:marLeft w:val="0"/>
                      <w:marRight w:val="0"/>
                      <w:marTop w:val="0"/>
                      <w:marBottom w:val="0"/>
                      <w:divBdr>
                        <w:top w:val="none" w:sz="0" w:space="0" w:color="auto"/>
                        <w:left w:val="none" w:sz="0" w:space="0" w:color="auto"/>
                        <w:bottom w:val="none" w:sz="0" w:space="0" w:color="auto"/>
                        <w:right w:val="none" w:sz="0" w:space="0" w:color="auto"/>
                      </w:divBdr>
                    </w:div>
                    <w:div w:id="1353340519">
                      <w:marLeft w:val="0"/>
                      <w:marRight w:val="0"/>
                      <w:marTop w:val="0"/>
                      <w:marBottom w:val="0"/>
                      <w:divBdr>
                        <w:top w:val="none" w:sz="0" w:space="0" w:color="auto"/>
                        <w:left w:val="none" w:sz="0" w:space="0" w:color="auto"/>
                        <w:bottom w:val="none" w:sz="0" w:space="0" w:color="auto"/>
                        <w:right w:val="none" w:sz="0" w:space="0" w:color="auto"/>
                      </w:divBdr>
                    </w:div>
                  </w:divsChild>
                </w:div>
                <w:div w:id="1973367471">
                  <w:marLeft w:val="0"/>
                  <w:marRight w:val="0"/>
                  <w:marTop w:val="0"/>
                  <w:marBottom w:val="0"/>
                  <w:divBdr>
                    <w:top w:val="none" w:sz="0" w:space="0" w:color="auto"/>
                    <w:left w:val="none" w:sz="0" w:space="0" w:color="auto"/>
                    <w:bottom w:val="none" w:sz="0" w:space="0" w:color="auto"/>
                    <w:right w:val="none" w:sz="0" w:space="0" w:color="auto"/>
                  </w:divBdr>
                  <w:divsChild>
                    <w:div w:id="130639989">
                      <w:marLeft w:val="0"/>
                      <w:marRight w:val="0"/>
                      <w:marTop w:val="0"/>
                      <w:marBottom w:val="0"/>
                      <w:divBdr>
                        <w:top w:val="none" w:sz="0" w:space="0" w:color="auto"/>
                        <w:left w:val="none" w:sz="0" w:space="0" w:color="auto"/>
                        <w:bottom w:val="none" w:sz="0" w:space="0" w:color="auto"/>
                        <w:right w:val="none" w:sz="0" w:space="0" w:color="auto"/>
                      </w:divBdr>
                    </w:div>
                  </w:divsChild>
                </w:div>
                <w:div w:id="1990985479">
                  <w:marLeft w:val="0"/>
                  <w:marRight w:val="0"/>
                  <w:marTop w:val="0"/>
                  <w:marBottom w:val="0"/>
                  <w:divBdr>
                    <w:top w:val="none" w:sz="0" w:space="0" w:color="auto"/>
                    <w:left w:val="none" w:sz="0" w:space="0" w:color="auto"/>
                    <w:bottom w:val="none" w:sz="0" w:space="0" w:color="auto"/>
                    <w:right w:val="none" w:sz="0" w:space="0" w:color="auto"/>
                  </w:divBdr>
                  <w:divsChild>
                    <w:div w:id="11490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961001">
          <w:marLeft w:val="0"/>
          <w:marRight w:val="0"/>
          <w:marTop w:val="0"/>
          <w:marBottom w:val="0"/>
          <w:divBdr>
            <w:top w:val="none" w:sz="0" w:space="0" w:color="auto"/>
            <w:left w:val="none" w:sz="0" w:space="0" w:color="auto"/>
            <w:bottom w:val="none" w:sz="0" w:space="0" w:color="auto"/>
            <w:right w:val="none" w:sz="0" w:space="0" w:color="auto"/>
          </w:divBdr>
          <w:divsChild>
            <w:div w:id="372311625">
              <w:marLeft w:val="0"/>
              <w:marRight w:val="0"/>
              <w:marTop w:val="0"/>
              <w:marBottom w:val="0"/>
              <w:divBdr>
                <w:top w:val="none" w:sz="0" w:space="0" w:color="auto"/>
                <w:left w:val="none" w:sz="0" w:space="0" w:color="auto"/>
                <w:bottom w:val="none" w:sz="0" w:space="0" w:color="auto"/>
                <w:right w:val="none" w:sz="0" w:space="0" w:color="auto"/>
              </w:divBdr>
            </w:div>
            <w:div w:id="1489639530">
              <w:marLeft w:val="0"/>
              <w:marRight w:val="0"/>
              <w:marTop w:val="0"/>
              <w:marBottom w:val="0"/>
              <w:divBdr>
                <w:top w:val="none" w:sz="0" w:space="0" w:color="auto"/>
                <w:left w:val="none" w:sz="0" w:space="0" w:color="auto"/>
                <w:bottom w:val="none" w:sz="0" w:space="0" w:color="auto"/>
                <w:right w:val="none" w:sz="0" w:space="0" w:color="auto"/>
              </w:divBdr>
            </w:div>
          </w:divsChild>
        </w:div>
        <w:div w:id="604963891">
          <w:marLeft w:val="0"/>
          <w:marRight w:val="0"/>
          <w:marTop w:val="0"/>
          <w:marBottom w:val="0"/>
          <w:divBdr>
            <w:top w:val="none" w:sz="0" w:space="0" w:color="auto"/>
            <w:left w:val="none" w:sz="0" w:space="0" w:color="auto"/>
            <w:bottom w:val="none" w:sz="0" w:space="0" w:color="auto"/>
            <w:right w:val="none" w:sz="0" w:space="0" w:color="auto"/>
          </w:divBdr>
          <w:divsChild>
            <w:div w:id="233971449">
              <w:marLeft w:val="0"/>
              <w:marRight w:val="0"/>
              <w:marTop w:val="0"/>
              <w:marBottom w:val="0"/>
              <w:divBdr>
                <w:top w:val="none" w:sz="0" w:space="0" w:color="auto"/>
                <w:left w:val="none" w:sz="0" w:space="0" w:color="auto"/>
                <w:bottom w:val="none" w:sz="0" w:space="0" w:color="auto"/>
                <w:right w:val="none" w:sz="0" w:space="0" w:color="auto"/>
              </w:divBdr>
            </w:div>
            <w:div w:id="465971380">
              <w:marLeft w:val="0"/>
              <w:marRight w:val="0"/>
              <w:marTop w:val="0"/>
              <w:marBottom w:val="0"/>
              <w:divBdr>
                <w:top w:val="none" w:sz="0" w:space="0" w:color="auto"/>
                <w:left w:val="none" w:sz="0" w:space="0" w:color="auto"/>
                <w:bottom w:val="none" w:sz="0" w:space="0" w:color="auto"/>
                <w:right w:val="none" w:sz="0" w:space="0" w:color="auto"/>
              </w:divBdr>
            </w:div>
            <w:div w:id="1114907024">
              <w:marLeft w:val="0"/>
              <w:marRight w:val="0"/>
              <w:marTop w:val="0"/>
              <w:marBottom w:val="0"/>
              <w:divBdr>
                <w:top w:val="none" w:sz="0" w:space="0" w:color="auto"/>
                <w:left w:val="none" w:sz="0" w:space="0" w:color="auto"/>
                <w:bottom w:val="none" w:sz="0" w:space="0" w:color="auto"/>
                <w:right w:val="none" w:sz="0" w:space="0" w:color="auto"/>
              </w:divBdr>
            </w:div>
            <w:div w:id="1606229170">
              <w:marLeft w:val="0"/>
              <w:marRight w:val="0"/>
              <w:marTop w:val="0"/>
              <w:marBottom w:val="0"/>
              <w:divBdr>
                <w:top w:val="none" w:sz="0" w:space="0" w:color="auto"/>
                <w:left w:val="none" w:sz="0" w:space="0" w:color="auto"/>
                <w:bottom w:val="none" w:sz="0" w:space="0" w:color="auto"/>
                <w:right w:val="none" w:sz="0" w:space="0" w:color="auto"/>
              </w:divBdr>
            </w:div>
            <w:div w:id="1690524376">
              <w:marLeft w:val="0"/>
              <w:marRight w:val="0"/>
              <w:marTop w:val="0"/>
              <w:marBottom w:val="0"/>
              <w:divBdr>
                <w:top w:val="none" w:sz="0" w:space="0" w:color="auto"/>
                <w:left w:val="none" w:sz="0" w:space="0" w:color="auto"/>
                <w:bottom w:val="none" w:sz="0" w:space="0" w:color="auto"/>
                <w:right w:val="none" w:sz="0" w:space="0" w:color="auto"/>
              </w:divBdr>
            </w:div>
          </w:divsChild>
        </w:div>
        <w:div w:id="608466192">
          <w:marLeft w:val="0"/>
          <w:marRight w:val="0"/>
          <w:marTop w:val="0"/>
          <w:marBottom w:val="0"/>
          <w:divBdr>
            <w:top w:val="none" w:sz="0" w:space="0" w:color="auto"/>
            <w:left w:val="none" w:sz="0" w:space="0" w:color="auto"/>
            <w:bottom w:val="none" w:sz="0" w:space="0" w:color="auto"/>
            <w:right w:val="none" w:sz="0" w:space="0" w:color="auto"/>
          </w:divBdr>
        </w:div>
        <w:div w:id="610012808">
          <w:marLeft w:val="0"/>
          <w:marRight w:val="0"/>
          <w:marTop w:val="0"/>
          <w:marBottom w:val="0"/>
          <w:divBdr>
            <w:top w:val="none" w:sz="0" w:space="0" w:color="auto"/>
            <w:left w:val="none" w:sz="0" w:space="0" w:color="auto"/>
            <w:bottom w:val="none" w:sz="0" w:space="0" w:color="auto"/>
            <w:right w:val="none" w:sz="0" w:space="0" w:color="auto"/>
          </w:divBdr>
        </w:div>
        <w:div w:id="610478010">
          <w:marLeft w:val="0"/>
          <w:marRight w:val="0"/>
          <w:marTop w:val="0"/>
          <w:marBottom w:val="0"/>
          <w:divBdr>
            <w:top w:val="none" w:sz="0" w:space="0" w:color="auto"/>
            <w:left w:val="none" w:sz="0" w:space="0" w:color="auto"/>
            <w:bottom w:val="none" w:sz="0" w:space="0" w:color="auto"/>
            <w:right w:val="none" w:sz="0" w:space="0" w:color="auto"/>
          </w:divBdr>
        </w:div>
        <w:div w:id="620301348">
          <w:marLeft w:val="0"/>
          <w:marRight w:val="0"/>
          <w:marTop w:val="0"/>
          <w:marBottom w:val="0"/>
          <w:divBdr>
            <w:top w:val="none" w:sz="0" w:space="0" w:color="auto"/>
            <w:left w:val="none" w:sz="0" w:space="0" w:color="auto"/>
            <w:bottom w:val="none" w:sz="0" w:space="0" w:color="auto"/>
            <w:right w:val="none" w:sz="0" w:space="0" w:color="auto"/>
          </w:divBdr>
          <w:divsChild>
            <w:div w:id="1782383420">
              <w:marLeft w:val="-75"/>
              <w:marRight w:val="0"/>
              <w:marTop w:val="30"/>
              <w:marBottom w:val="30"/>
              <w:divBdr>
                <w:top w:val="none" w:sz="0" w:space="0" w:color="auto"/>
                <w:left w:val="none" w:sz="0" w:space="0" w:color="auto"/>
                <w:bottom w:val="none" w:sz="0" w:space="0" w:color="auto"/>
                <w:right w:val="none" w:sz="0" w:space="0" w:color="auto"/>
              </w:divBdr>
              <w:divsChild>
                <w:div w:id="81225016">
                  <w:marLeft w:val="0"/>
                  <w:marRight w:val="0"/>
                  <w:marTop w:val="0"/>
                  <w:marBottom w:val="0"/>
                  <w:divBdr>
                    <w:top w:val="none" w:sz="0" w:space="0" w:color="auto"/>
                    <w:left w:val="none" w:sz="0" w:space="0" w:color="auto"/>
                    <w:bottom w:val="none" w:sz="0" w:space="0" w:color="auto"/>
                    <w:right w:val="none" w:sz="0" w:space="0" w:color="auto"/>
                  </w:divBdr>
                  <w:divsChild>
                    <w:div w:id="1228805622">
                      <w:marLeft w:val="0"/>
                      <w:marRight w:val="0"/>
                      <w:marTop w:val="0"/>
                      <w:marBottom w:val="0"/>
                      <w:divBdr>
                        <w:top w:val="none" w:sz="0" w:space="0" w:color="auto"/>
                        <w:left w:val="none" w:sz="0" w:space="0" w:color="auto"/>
                        <w:bottom w:val="none" w:sz="0" w:space="0" w:color="auto"/>
                        <w:right w:val="none" w:sz="0" w:space="0" w:color="auto"/>
                      </w:divBdr>
                    </w:div>
                  </w:divsChild>
                </w:div>
                <w:div w:id="224613096">
                  <w:marLeft w:val="0"/>
                  <w:marRight w:val="0"/>
                  <w:marTop w:val="0"/>
                  <w:marBottom w:val="0"/>
                  <w:divBdr>
                    <w:top w:val="none" w:sz="0" w:space="0" w:color="auto"/>
                    <w:left w:val="none" w:sz="0" w:space="0" w:color="auto"/>
                    <w:bottom w:val="none" w:sz="0" w:space="0" w:color="auto"/>
                    <w:right w:val="none" w:sz="0" w:space="0" w:color="auto"/>
                  </w:divBdr>
                  <w:divsChild>
                    <w:div w:id="302124103">
                      <w:marLeft w:val="0"/>
                      <w:marRight w:val="0"/>
                      <w:marTop w:val="0"/>
                      <w:marBottom w:val="0"/>
                      <w:divBdr>
                        <w:top w:val="none" w:sz="0" w:space="0" w:color="auto"/>
                        <w:left w:val="none" w:sz="0" w:space="0" w:color="auto"/>
                        <w:bottom w:val="none" w:sz="0" w:space="0" w:color="auto"/>
                        <w:right w:val="none" w:sz="0" w:space="0" w:color="auto"/>
                      </w:divBdr>
                    </w:div>
                  </w:divsChild>
                </w:div>
                <w:div w:id="260795363">
                  <w:marLeft w:val="0"/>
                  <w:marRight w:val="0"/>
                  <w:marTop w:val="0"/>
                  <w:marBottom w:val="0"/>
                  <w:divBdr>
                    <w:top w:val="none" w:sz="0" w:space="0" w:color="auto"/>
                    <w:left w:val="none" w:sz="0" w:space="0" w:color="auto"/>
                    <w:bottom w:val="none" w:sz="0" w:space="0" w:color="auto"/>
                    <w:right w:val="none" w:sz="0" w:space="0" w:color="auto"/>
                  </w:divBdr>
                  <w:divsChild>
                    <w:div w:id="1236477660">
                      <w:marLeft w:val="0"/>
                      <w:marRight w:val="0"/>
                      <w:marTop w:val="0"/>
                      <w:marBottom w:val="0"/>
                      <w:divBdr>
                        <w:top w:val="none" w:sz="0" w:space="0" w:color="auto"/>
                        <w:left w:val="none" w:sz="0" w:space="0" w:color="auto"/>
                        <w:bottom w:val="none" w:sz="0" w:space="0" w:color="auto"/>
                        <w:right w:val="none" w:sz="0" w:space="0" w:color="auto"/>
                      </w:divBdr>
                    </w:div>
                    <w:div w:id="1339818732">
                      <w:marLeft w:val="0"/>
                      <w:marRight w:val="0"/>
                      <w:marTop w:val="0"/>
                      <w:marBottom w:val="0"/>
                      <w:divBdr>
                        <w:top w:val="none" w:sz="0" w:space="0" w:color="auto"/>
                        <w:left w:val="none" w:sz="0" w:space="0" w:color="auto"/>
                        <w:bottom w:val="none" w:sz="0" w:space="0" w:color="auto"/>
                        <w:right w:val="none" w:sz="0" w:space="0" w:color="auto"/>
                      </w:divBdr>
                    </w:div>
                  </w:divsChild>
                </w:div>
                <w:div w:id="657001203">
                  <w:marLeft w:val="0"/>
                  <w:marRight w:val="0"/>
                  <w:marTop w:val="0"/>
                  <w:marBottom w:val="0"/>
                  <w:divBdr>
                    <w:top w:val="none" w:sz="0" w:space="0" w:color="auto"/>
                    <w:left w:val="none" w:sz="0" w:space="0" w:color="auto"/>
                    <w:bottom w:val="none" w:sz="0" w:space="0" w:color="auto"/>
                    <w:right w:val="none" w:sz="0" w:space="0" w:color="auto"/>
                  </w:divBdr>
                  <w:divsChild>
                    <w:div w:id="1650280494">
                      <w:marLeft w:val="0"/>
                      <w:marRight w:val="0"/>
                      <w:marTop w:val="0"/>
                      <w:marBottom w:val="0"/>
                      <w:divBdr>
                        <w:top w:val="none" w:sz="0" w:space="0" w:color="auto"/>
                        <w:left w:val="none" w:sz="0" w:space="0" w:color="auto"/>
                        <w:bottom w:val="none" w:sz="0" w:space="0" w:color="auto"/>
                        <w:right w:val="none" w:sz="0" w:space="0" w:color="auto"/>
                      </w:divBdr>
                    </w:div>
                  </w:divsChild>
                </w:div>
                <w:div w:id="693578276">
                  <w:marLeft w:val="0"/>
                  <w:marRight w:val="0"/>
                  <w:marTop w:val="0"/>
                  <w:marBottom w:val="0"/>
                  <w:divBdr>
                    <w:top w:val="none" w:sz="0" w:space="0" w:color="auto"/>
                    <w:left w:val="none" w:sz="0" w:space="0" w:color="auto"/>
                    <w:bottom w:val="none" w:sz="0" w:space="0" w:color="auto"/>
                    <w:right w:val="none" w:sz="0" w:space="0" w:color="auto"/>
                  </w:divBdr>
                  <w:divsChild>
                    <w:div w:id="968320308">
                      <w:marLeft w:val="0"/>
                      <w:marRight w:val="0"/>
                      <w:marTop w:val="0"/>
                      <w:marBottom w:val="0"/>
                      <w:divBdr>
                        <w:top w:val="none" w:sz="0" w:space="0" w:color="auto"/>
                        <w:left w:val="none" w:sz="0" w:space="0" w:color="auto"/>
                        <w:bottom w:val="none" w:sz="0" w:space="0" w:color="auto"/>
                        <w:right w:val="none" w:sz="0" w:space="0" w:color="auto"/>
                      </w:divBdr>
                    </w:div>
                  </w:divsChild>
                </w:div>
                <w:div w:id="708771891">
                  <w:marLeft w:val="0"/>
                  <w:marRight w:val="0"/>
                  <w:marTop w:val="0"/>
                  <w:marBottom w:val="0"/>
                  <w:divBdr>
                    <w:top w:val="none" w:sz="0" w:space="0" w:color="auto"/>
                    <w:left w:val="none" w:sz="0" w:space="0" w:color="auto"/>
                    <w:bottom w:val="none" w:sz="0" w:space="0" w:color="auto"/>
                    <w:right w:val="none" w:sz="0" w:space="0" w:color="auto"/>
                  </w:divBdr>
                  <w:divsChild>
                    <w:div w:id="403188536">
                      <w:marLeft w:val="0"/>
                      <w:marRight w:val="0"/>
                      <w:marTop w:val="0"/>
                      <w:marBottom w:val="0"/>
                      <w:divBdr>
                        <w:top w:val="none" w:sz="0" w:space="0" w:color="auto"/>
                        <w:left w:val="none" w:sz="0" w:space="0" w:color="auto"/>
                        <w:bottom w:val="none" w:sz="0" w:space="0" w:color="auto"/>
                        <w:right w:val="none" w:sz="0" w:space="0" w:color="auto"/>
                      </w:divBdr>
                    </w:div>
                  </w:divsChild>
                </w:div>
                <w:div w:id="777482423">
                  <w:marLeft w:val="0"/>
                  <w:marRight w:val="0"/>
                  <w:marTop w:val="0"/>
                  <w:marBottom w:val="0"/>
                  <w:divBdr>
                    <w:top w:val="none" w:sz="0" w:space="0" w:color="auto"/>
                    <w:left w:val="none" w:sz="0" w:space="0" w:color="auto"/>
                    <w:bottom w:val="none" w:sz="0" w:space="0" w:color="auto"/>
                    <w:right w:val="none" w:sz="0" w:space="0" w:color="auto"/>
                  </w:divBdr>
                  <w:divsChild>
                    <w:div w:id="488330407">
                      <w:marLeft w:val="0"/>
                      <w:marRight w:val="0"/>
                      <w:marTop w:val="0"/>
                      <w:marBottom w:val="0"/>
                      <w:divBdr>
                        <w:top w:val="none" w:sz="0" w:space="0" w:color="auto"/>
                        <w:left w:val="none" w:sz="0" w:space="0" w:color="auto"/>
                        <w:bottom w:val="none" w:sz="0" w:space="0" w:color="auto"/>
                        <w:right w:val="none" w:sz="0" w:space="0" w:color="auto"/>
                      </w:divBdr>
                    </w:div>
                  </w:divsChild>
                </w:div>
                <w:div w:id="784544036">
                  <w:marLeft w:val="0"/>
                  <w:marRight w:val="0"/>
                  <w:marTop w:val="0"/>
                  <w:marBottom w:val="0"/>
                  <w:divBdr>
                    <w:top w:val="none" w:sz="0" w:space="0" w:color="auto"/>
                    <w:left w:val="none" w:sz="0" w:space="0" w:color="auto"/>
                    <w:bottom w:val="none" w:sz="0" w:space="0" w:color="auto"/>
                    <w:right w:val="none" w:sz="0" w:space="0" w:color="auto"/>
                  </w:divBdr>
                  <w:divsChild>
                    <w:div w:id="2020040378">
                      <w:marLeft w:val="0"/>
                      <w:marRight w:val="0"/>
                      <w:marTop w:val="0"/>
                      <w:marBottom w:val="0"/>
                      <w:divBdr>
                        <w:top w:val="none" w:sz="0" w:space="0" w:color="auto"/>
                        <w:left w:val="none" w:sz="0" w:space="0" w:color="auto"/>
                        <w:bottom w:val="none" w:sz="0" w:space="0" w:color="auto"/>
                        <w:right w:val="none" w:sz="0" w:space="0" w:color="auto"/>
                      </w:divBdr>
                    </w:div>
                  </w:divsChild>
                </w:div>
                <w:div w:id="793325633">
                  <w:marLeft w:val="0"/>
                  <w:marRight w:val="0"/>
                  <w:marTop w:val="0"/>
                  <w:marBottom w:val="0"/>
                  <w:divBdr>
                    <w:top w:val="none" w:sz="0" w:space="0" w:color="auto"/>
                    <w:left w:val="none" w:sz="0" w:space="0" w:color="auto"/>
                    <w:bottom w:val="none" w:sz="0" w:space="0" w:color="auto"/>
                    <w:right w:val="none" w:sz="0" w:space="0" w:color="auto"/>
                  </w:divBdr>
                  <w:divsChild>
                    <w:div w:id="325591040">
                      <w:marLeft w:val="0"/>
                      <w:marRight w:val="0"/>
                      <w:marTop w:val="0"/>
                      <w:marBottom w:val="0"/>
                      <w:divBdr>
                        <w:top w:val="none" w:sz="0" w:space="0" w:color="auto"/>
                        <w:left w:val="none" w:sz="0" w:space="0" w:color="auto"/>
                        <w:bottom w:val="none" w:sz="0" w:space="0" w:color="auto"/>
                        <w:right w:val="none" w:sz="0" w:space="0" w:color="auto"/>
                      </w:divBdr>
                    </w:div>
                    <w:div w:id="1183861201">
                      <w:marLeft w:val="0"/>
                      <w:marRight w:val="0"/>
                      <w:marTop w:val="0"/>
                      <w:marBottom w:val="0"/>
                      <w:divBdr>
                        <w:top w:val="none" w:sz="0" w:space="0" w:color="auto"/>
                        <w:left w:val="none" w:sz="0" w:space="0" w:color="auto"/>
                        <w:bottom w:val="none" w:sz="0" w:space="0" w:color="auto"/>
                        <w:right w:val="none" w:sz="0" w:space="0" w:color="auto"/>
                      </w:divBdr>
                    </w:div>
                    <w:div w:id="1268922939">
                      <w:marLeft w:val="0"/>
                      <w:marRight w:val="0"/>
                      <w:marTop w:val="0"/>
                      <w:marBottom w:val="0"/>
                      <w:divBdr>
                        <w:top w:val="none" w:sz="0" w:space="0" w:color="auto"/>
                        <w:left w:val="none" w:sz="0" w:space="0" w:color="auto"/>
                        <w:bottom w:val="none" w:sz="0" w:space="0" w:color="auto"/>
                        <w:right w:val="none" w:sz="0" w:space="0" w:color="auto"/>
                      </w:divBdr>
                    </w:div>
                    <w:div w:id="1731613490">
                      <w:marLeft w:val="0"/>
                      <w:marRight w:val="0"/>
                      <w:marTop w:val="0"/>
                      <w:marBottom w:val="0"/>
                      <w:divBdr>
                        <w:top w:val="none" w:sz="0" w:space="0" w:color="auto"/>
                        <w:left w:val="none" w:sz="0" w:space="0" w:color="auto"/>
                        <w:bottom w:val="none" w:sz="0" w:space="0" w:color="auto"/>
                        <w:right w:val="none" w:sz="0" w:space="0" w:color="auto"/>
                      </w:divBdr>
                    </w:div>
                    <w:div w:id="1912352301">
                      <w:marLeft w:val="0"/>
                      <w:marRight w:val="0"/>
                      <w:marTop w:val="0"/>
                      <w:marBottom w:val="0"/>
                      <w:divBdr>
                        <w:top w:val="none" w:sz="0" w:space="0" w:color="auto"/>
                        <w:left w:val="none" w:sz="0" w:space="0" w:color="auto"/>
                        <w:bottom w:val="none" w:sz="0" w:space="0" w:color="auto"/>
                        <w:right w:val="none" w:sz="0" w:space="0" w:color="auto"/>
                      </w:divBdr>
                    </w:div>
                    <w:div w:id="2128697045">
                      <w:marLeft w:val="0"/>
                      <w:marRight w:val="0"/>
                      <w:marTop w:val="0"/>
                      <w:marBottom w:val="0"/>
                      <w:divBdr>
                        <w:top w:val="none" w:sz="0" w:space="0" w:color="auto"/>
                        <w:left w:val="none" w:sz="0" w:space="0" w:color="auto"/>
                        <w:bottom w:val="none" w:sz="0" w:space="0" w:color="auto"/>
                        <w:right w:val="none" w:sz="0" w:space="0" w:color="auto"/>
                      </w:divBdr>
                    </w:div>
                  </w:divsChild>
                </w:div>
                <w:div w:id="1033923822">
                  <w:marLeft w:val="0"/>
                  <w:marRight w:val="0"/>
                  <w:marTop w:val="0"/>
                  <w:marBottom w:val="0"/>
                  <w:divBdr>
                    <w:top w:val="none" w:sz="0" w:space="0" w:color="auto"/>
                    <w:left w:val="none" w:sz="0" w:space="0" w:color="auto"/>
                    <w:bottom w:val="none" w:sz="0" w:space="0" w:color="auto"/>
                    <w:right w:val="none" w:sz="0" w:space="0" w:color="auto"/>
                  </w:divBdr>
                  <w:divsChild>
                    <w:div w:id="685526396">
                      <w:marLeft w:val="0"/>
                      <w:marRight w:val="0"/>
                      <w:marTop w:val="0"/>
                      <w:marBottom w:val="0"/>
                      <w:divBdr>
                        <w:top w:val="none" w:sz="0" w:space="0" w:color="auto"/>
                        <w:left w:val="none" w:sz="0" w:space="0" w:color="auto"/>
                        <w:bottom w:val="none" w:sz="0" w:space="0" w:color="auto"/>
                        <w:right w:val="none" w:sz="0" w:space="0" w:color="auto"/>
                      </w:divBdr>
                    </w:div>
                  </w:divsChild>
                </w:div>
                <w:div w:id="1154417567">
                  <w:marLeft w:val="0"/>
                  <w:marRight w:val="0"/>
                  <w:marTop w:val="0"/>
                  <w:marBottom w:val="0"/>
                  <w:divBdr>
                    <w:top w:val="none" w:sz="0" w:space="0" w:color="auto"/>
                    <w:left w:val="none" w:sz="0" w:space="0" w:color="auto"/>
                    <w:bottom w:val="none" w:sz="0" w:space="0" w:color="auto"/>
                    <w:right w:val="none" w:sz="0" w:space="0" w:color="auto"/>
                  </w:divBdr>
                  <w:divsChild>
                    <w:div w:id="493841374">
                      <w:marLeft w:val="0"/>
                      <w:marRight w:val="0"/>
                      <w:marTop w:val="0"/>
                      <w:marBottom w:val="0"/>
                      <w:divBdr>
                        <w:top w:val="none" w:sz="0" w:space="0" w:color="auto"/>
                        <w:left w:val="none" w:sz="0" w:space="0" w:color="auto"/>
                        <w:bottom w:val="none" w:sz="0" w:space="0" w:color="auto"/>
                        <w:right w:val="none" w:sz="0" w:space="0" w:color="auto"/>
                      </w:divBdr>
                    </w:div>
                  </w:divsChild>
                </w:div>
                <w:div w:id="1263952693">
                  <w:marLeft w:val="0"/>
                  <w:marRight w:val="0"/>
                  <w:marTop w:val="0"/>
                  <w:marBottom w:val="0"/>
                  <w:divBdr>
                    <w:top w:val="none" w:sz="0" w:space="0" w:color="auto"/>
                    <w:left w:val="none" w:sz="0" w:space="0" w:color="auto"/>
                    <w:bottom w:val="none" w:sz="0" w:space="0" w:color="auto"/>
                    <w:right w:val="none" w:sz="0" w:space="0" w:color="auto"/>
                  </w:divBdr>
                  <w:divsChild>
                    <w:div w:id="1548445825">
                      <w:marLeft w:val="0"/>
                      <w:marRight w:val="0"/>
                      <w:marTop w:val="0"/>
                      <w:marBottom w:val="0"/>
                      <w:divBdr>
                        <w:top w:val="none" w:sz="0" w:space="0" w:color="auto"/>
                        <w:left w:val="none" w:sz="0" w:space="0" w:color="auto"/>
                        <w:bottom w:val="none" w:sz="0" w:space="0" w:color="auto"/>
                        <w:right w:val="none" w:sz="0" w:space="0" w:color="auto"/>
                      </w:divBdr>
                    </w:div>
                  </w:divsChild>
                </w:div>
                <w:div w:id="1284995086">
                  <w:marLeft w:val="0"/>
                  <w:marRight w:val="0"/>
                  <w:marTop w:val="0"/>
                  <w:marBottom w:val="0"/>
                  <w:divBdr>
                    <w:top w:val="none" w:sz="0" w:space="0" w:color="auto"/>
                    <w:left w:val="none" w:sz="0" w:space="0" w:color="auto"/>
                    <w:bottom w:val="none" w:sz="0" w:space="0" w:color="auto"/>
                    <w:right w:val="none" w:sz="0" w:space="0" w:color="auto"/>
                  </w:divBdr>
                  <w:divsChild>
                    <w:div w:id="914632376">
                      <w:marLeft w:val="0"/>
                      <w:marRight w:val="0"/>
                      <w:marTop w:val="0"/>
                      <w:marBottom w:val="0"/>
                      <w:divBdr>
                        <w:top w:val="none" w:sz="0" w:space="0" w:color="auto"/>
                        <w:left w:val="none" w:sz="0" w:space="0" w:color="auto"/>
                        <w:bottom w:val="none" w:sz="0" w:space="0" w:color="auto"/>
                        <w:right w:val="none" w:sz="0" w:space="0" w:color="auto"/>
                      </w:divBdr>
                    </w:div>
                  </w:divsChild>
                </w:div>
                <w:div w:id="1674214800">
                  <w:marLeft w:val="0"/>
                  <w:marRight w:val="0"/>
                  <w:marTop w:val="0"/>
                  <w:marBottom w:val="0"/>
                  <w:divBdr>
                    <w:top w:val="none" w:sz="0" w:space="0" w:color="auto"/>
                    <w:left w:val="none" w:sz="0" w:space="0" w:color="auto"/>
                    <w:bottom w:val="none" w:sz="0" w:space="0" w:color="auto"/>
                    <w:right w:val="none" w:sz="0" w:space="0" w:color="auto"/>
                  </w:divBdr>
                  <w:divsChild>
                    <w:div w:id="91780395">
                      <w:marLeft w:val="0"/>
                      <w:marRight w:val="0"/>
                      <w:marTop w:val="0"/>
                      <w:marBottom w:val="0"/>
                      <w:divBdr>
                        <w:top w:val="none" w:sz="0" w:space="0" w:color="auto"/>
                        <w:left w:val="none" w:sz="0" w:space="0" w:color="auto"/>
                        <w:bottom w:val="none" w:sz="0" w:space="0" w:color="auto"/>
                        <w:right w:val="none" w:sz="0" w:space="0" w:color="auto"/>
                      </w:divBdr>
                    </w:div>
                    <w:div w:id="625547899">
                      <w:marLeft w:val="0"/>
                      <w:marRight w:val="0"/>
                      <w:marTop w:val="0"/>
                      <w:marBottom w:val="0"/>
                      <w:divBdr>
                        <w:top w:val="none" w:sz="0" w:space="0" w:color="auto"/>
                        <w:left w:val="none" w:sz="0" w:space="0" w:color="auto"/>
                        <w:bottom w:val="none" w:sz="0" w:space="0" w:color="auto"/>
                        <w:right w:val="none" w:sz="0" w:space="0" w:color="auto"/>
                      </w:divBdr>
                    </w:div>
                  </w:divsChild>
                </w:div>
                <w:div w:id="1755469789">
                  <w:marLeft w:val="0"/>
                  <w:marRight w:val="0"/>
                  <w:marTop w:val="0"/>
                  <w:marBottom w:val="0"/>
                  <w:divBdr>
                    <w:top w:val="none" w:sz="0" w:space="0" w:color="auto"/>
                    <w:left w:val="none" w:sz="0" w:space="0" w:color="auto"/>
                    <w:bottom w:val="none" w:sz="0" w:space="0" w:color="auto"/>
                    <w:right w:val="none" w:sz="0" w:space="0" w:color="auto"/>
                  </w:divBdr>
                  <w:divsChild>
                    <w:div w:id="295182861">
                      <w:marLeft w:val="0"/>
                      <w:marRight w:val="0"/>
                      <w:marTop w:val="0"/>
                      <w:marBottom w:val="0"/>
                      <w:divBdr>
                        <w:top w:val="none" w:sz="0" w:space="0" w:color="auto"/>
                        <w:left w:val="none" w:sz="0" w:space="0" w:color="auto"/>
                        <w:bottom w:val="none" w:sz="0" w:space="0" w:color="auto"/>
                        <w:right w:val="none" w:sz="0" w:space="0" w:color="auto"/>
                      </w:divBdr>
                    </w:div>
                    <w:div w:id="1584610795">
                      <w:marLeft w:val="0"/>
                      <w:marRight w:val="0"/>
                      <w:marTop w:val="0"/>
                      <w:marBottom w:val="0"/>
                      <w:divBdr>
                        <w:top w:val="none" w:sz="0" w:space="0" w:color="auto"/>
                        <w:left w:val="none" w:sz="0" w:space="0" w:color="auto"/>
                        <w:bottom w:val="none" w:sz="0" w:space="0" w:color="auto"/>
                        <w:right w:val="none" w:sz="0" w:space="0" w:color="auto"/>
                      </w:divBdr>
                    </w:div>
                  </w:divsChild>
                </w:div>
                <w:div w:id="1794665374">
                  <w:marLeft w:val="0"/>
                  <w:marRight w:val="0"/>
                  <w:marTop w:val="0"/>
                  <w:marBottom w:val="0"/>
                  <w:divBdr>
                    <w:top w:val="none" w:sz="0" w:space="0" w:color="auto"/>
                    <w:left w:val="none" w:sz="0" w:space="0" w:color="auto"/>
                    <w:bottom w:val="none" w:sz="0" w:space="0" w:color="auto"/>
                    <w:right w:val="none" w:sz="0" w:space="0" w:color="auto"/>
                  </w:divBdr>
                  <w:divsChild>
                    <w:div w:id="2111003373">
                      <w:marLeft w:val="0"/>
                      <w:marRight w:val="0"/>
                      <w:marTop w:val="0"/>
                      <w:marBottom w:val="0"/>
                      <w:divBdr>
                        <w:top w:val="none" w:sz="0" w:space="0" w:color="auto"/>
                        <w:left w:val="none" w:sz="0" w:space="0" w:color="auto"/>
                        <w:bottom w:val="none" w:sz="0" w:space="0" w:color="auto"/>
                        <w:right w:val="none" w:sz="0" w:space="0" w:color="auto"/>
                      </w:divBdr>
                    </w:div>
                  </w:divsChild>
                </w:div>
                <w:div w:id="1932468289">
                  <w:marLeft w:val="0"/>
                  <w:marRight w:val="0"/>
                  <w:marTop w:val="0"/>
                  <w:marBottom w:val="0"/>
                  <w:divBdr>
                    <w:top w:val="none" w:sz="0" w:space="0" w:color="auto"/>
                    <w:left w:val="none" w:sz="0" w:space="0" w:color="auto"/>
                    <w:bottom w:val="none" w:sz="0" w:space="0" w:color="auto"/>
                    <w:right w:val="none" w:sz="0" w:space="0" w:color="auto"/>
                  </w:divBdr>
                  <w:divsChild>
                    <w:div w:id="1085882699">
                      <w:marLeft w:val="0"/>
                      <w:marRight w:val="0"/>
                      <w:marTop w:val="0"/>
                      <w:marBottom w:val="0"/>
                      <w:divBdr>
                        <w:top w:val="none" w:sz="0" w:space="0" w:color="auto"/>
                        <w:left w:val="none" w:sz="0" w:space="0" w:color="auto"/>
                        <w:bottom w:val="none" w:sz="0" w:space="0" w:color="auto"/>
                        <w:right w:val="none" w:sz="0" w:space="0" w:color="auto"/>
                      </w:divBdr>
                    </w:div>
                  </w:divsChild>
                </w:div>
                <w:div w:id="2081517530">
                  <w:marLeft w:val="0"/>
                  <w:marRight w:val="0"/>
                  <w:marTop w:val="0"/>
                  <w:marBottom w:val="0"/>
                  <w:divBdr>
                    <w:top w:val="none" w:sz="0" w:space="0" w:color="auto"/>
                    <w:left w:val="none" w:sz="0" w:space="0" w:color="auto"/>
                    <w:bottom w:val="none" w:sz="0" w:space="0" w:color="auto"/>
                    <w:right w:val="none" w:sz="0" w:space="0" w:color="auto"/>
                  </w:divBdr>
                  <w:divsChild>
                    <w:div w:id="98431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004521">
          <w:marLeft w:val="0"/>
          <w:marRight w:val="0"/>
          <w:marTop w:val="0"/>
          <w:marBottom w:val="0"/>
          <w:divBdr>
            <w:top w:val="none" w:sz="0" w:space="0" w:color="auto"/>
            <w:left w:val="none" w:sz="0" w:space="0" w:color="auto"/>
            <w:bottom w:val="none" w:sz="0" w:space="0" w:color="auto"/>
            <w:right w:val="none" w:sz="0" w:space="0" w:color="auto"/>
          </w:divBdr>
          <w:divsChild>
            <w:div w:id="555118631">
              <w:marLeft w:val="-75"/>
              <w:marRight w:val="0"/>
              <w:marTop w:val="30"/>
              <w:marBottom w:val="30"/>
              <w:divBdr>
                <w:top w:val="none" w:sz="0" w:space="0" w:color="auto"/>
                <w:left w:val="none" w:sz="0" w:space="0" w:color="auto"/>
                <w:bottom w:val="none" w:sz="0" w:space="0" w:color="auto"/>
                <w:right w:val="none" w:sz="0" w:space="0" w:color="auto"/>
              </w:divBdr>
              <w:divsChild>
                <w:div w:id="194588998">
                  <w:marLeft w:val="0"/>
                  <w:marRight w:val="0"/>
                  <w:marTop w:val="0"/>
                  <w:marBottom w:val="0"/>
                  <w:divBdr>
                    <w:top w:val="none" w:sz="0" w:space="0" w:color="auto"/>
                    <w:left w:val="none" w:sz="0" w:space="0" w:color="auto"/>
                    <w:bottom w:val="none" w:sz="0" w:space="0" w:color="auto"/>
                    <w:right w:val="none" w:sz="0" w:space="0" w:color="auto"/>
                  </w:divBdr>
                  <w:divsChild>
                    <w:div w:id="1613630732">
                      <w:marLeft w:val="0"/>
                      <w:marRight w:val="0"/>
                      <w:marTop w:val="0"/>
                      <w:marBottom w:val="0"/>
                      <w:divBdr>
                        <w:top w:val="none" w:sz="0" w:space="0" w:color="auto"/>
                        <w:left w:val="none" w:sz="0" w:space="0" w:color="auto"/>
                        <w:bottom w:val="none" w:sz="0" w:space="0" w:color="auto"/>
                        <w:right w:val="none" w:sz="0" w:space="0" w:color="auto"/>
                      </w:divBdr>
                    </w:div>
                  </w:divsChild>
                </w:div>
                <w:div w:id="224410692">
                  <w:marLeft w:val="0"/>
                  <w:marRight w:val="0"/>
                  <w:marTop w:val="0"/>
                  <w:marBottom w:val="0"/>
                  <w:divBdr>
                    <w:top w:val="none" w:sz="0" w:space="0" w:color="auto"/>
                    <w:left w:val="none" w:sz="0" w:space="0" w:color="auto"/>
                    <w:bottom w:val="none" w:sz="0" w:space="0" w:color="auto"/>
                    <w:right w:val="none" w:sz="0" w:space="0" w:color="auto"/>
                  </w:divBdr>
                  <w:divsChild>
                    <w:div w:id="1398698836">
                      <w:marLeft w:val="0"/>
                      <w:marRight w:val="0"/>
                      <w:marTop w:val="0"/>
                      <w:marBottom w:val="0"/>
                      <w:divBdr>
                        <w:top w:val="none" w:sz="0" w:space="0" w:color="auto"/>
                        <w:left w:val="none" w:sz="0" w:space="0" w:color="auto"/>
                        <w:bottom w:val="none" w:sz="0" w:space="0" w:color="auto"/>
                        <w:right w:val="none" w:sz="0" w:space="0" w:color="auto"/>
                      </w:divBdr>
                    </w:div>
                  </w:divsChild>
                </w:div>
                <w:div w:id="249239475">
                  <w:marLeft w:val="0"/>
                  <w:marRight w:val="0"/>
                  <w:marTop w:val="0"/>
                  <w:marBottom w:val="0"/>
                  <w:divBdr>
                    <w:top w:val="none" w:sz="0" w:space="0" w:color="auto"/>
                    <w:left w:val="none" w:sz="0" w:space="0" w:color="auto"/>
                    <w:bottom w:val="none" w:sz="0" w:space="0" w:color="auto"/>
                    <w:right w:val="none" w:sz="0" w:space="0" w:color="auto"/>
                  </w:divBdr>
                  <w:divsChild>
                    <w:div w:id="1109818834">
                      <w:marLeft w:val="0"/>
                      <w:marRight w:val="0"/>
                      <w:marTop w:val="0"/>
                      <w:marBottom w:val="0"/>
                      <w:divBdr>
                        <w:top w:val="none" w:sz="0" w:space="0" w:color="auto"/>
                        <w:left w:val="none" w:sz="0" w:space="0" w:color="auto"/>
                        <w:bottom w:val="none" w:sz="0" w:space="0" w:color="auto"/>
                        <w:right w:val="none" w:sz="0" w:space="0" w:color="auto"/>
                      </w:divBdr>
                    </w:div>
                  </w:divsChild>
                </w:div>
                <w:div w:id="422528000">
                  <w:marLeft w:val="0"/>
                  <w:marRight w:val="0"/>
                  <w:marTop w:val="0"/>
                  <w:marBottom w:val="0"/>
                  <w:divBdr>
                    <w:top w:val="none" w:sz="0" w:space="0" w:color="auto"/>
                    <w:left w:val="none" w:sz="0" w:space="0" w:color="auto"/>
                    <w:bottom w:val="none" w:sz="0" w:space="0" w:color="auto"/>
                    <w:right w:val="none" w:sz="0" w:space="0" w:color="auto"/>
                  </w:divBdr>
                  <w:divsChild>
                    <w:div w:id="24720778">
                      <w:marLeft w:val="0"/>
                      <w:marRight w:val="0"/>
                      <w:marTop w:val="0"/>
                      <w:marBottom w:val="0"/>
                      <w:divBdr>
                        <w:top w:val="none" w:sz="0" w:space="0" w:color="auto"/>
                        <w:left w:val="none" w:sz="0" w:space="0" w:color="auto"/>
                        <w:bottom w:val="none" w:sz="0" w:space="0" w:color="auto"/>
                        <w:right w:val="none" w:sz="0" w:space="0" w:color="auto"/>
                      </w:divBdr>
                    </w:div>
                    <w:div w:id="210655526">
                      <w:marLeft w:val="0"/>
                      <w:marRight w:val="0"/>
                      <w:marTop w:val="0"/>
                      <w:marBottom w:val="0"/>
                      <w:divBdr>
                        <w:top w:val="none" w:sz="0" w:space="0" w:color="auto"/>
                        <w:left w:val="none" w:sz="0" w:space="0" w:color="auto"/>
                        <w:bottom w:val="none" w:sz="0" w:space="0" w:color="auto"/>
                        <w:right w:val="none" w:sz="0" w:space="0" w:color="auto"/>
                      </w:divBdr>
                    </w:div>
                    <w:div w:id="718630407">
                      <w:marLeft w:val="0"/>
                      <w:marRight w:val="0"/>
                      <w:marTop w:val="0"/>
                      <w:marBottom w:val="0"/>
                      <w:divBdr>
                        <w:top w:val="none" w:sz="0" w:space="0" w:color="auto"/>
                        <w:left w:val="none" w:sz="0" w:space="0" w:color="auto"/>
                        <w:bottom w:val="none" w:sz="0" w:space="0" w:color="auto"/>
                        <w:right w:val="none" w:sz="0" w:space="0" w:color="auto"/>
                      </w:divBdr>
                    </w:div>
                    <w:div w:id="832262234">
                      <w:marLeft w:val="0"/>
                      <w:marRight w:val="0"/>
                      <w:marTop w:val="0"/>
                      <w:marBottom w:val="0"/>
                      <w:divBdr>
                        <w:top w:val="none" w:sz="0" w:space="0" w:color="auto"/>
                        <w:left w:val="none" w:sz="0" w:space="0" w:color="auto"/>
                        <w:bottom w:val="none" w:sz="0" w:space="0" w:color="auto"/>
                        <w:right w:val="none" w:sz="0" w:space="0" w:color="auto"/>
                      </w:divBdr>
                    </w:div>
                    <w:div w:id="1474178667">
                      <w:marLeft w:val="0"/>
                      <w:marRight w:val="0"/>
                      <w:marTop w:val="0"/>
                      <w:marBottom w:val="0"/>
                      <w:divBdr>
                        <w:top w:val="none" w:sz="0" w:space="0" w:color="auto"/>
                        <w:left w:val="none" w:sz="0" w:space="0" w:color="auto"/>
                        <w:bottom w:val="none" w:sz="0" w:space="0" w:color="auto"/>
                        <w:right w:val="none" w:sz="0" w:space="0" w:color="auto"/>
                      </w:divBdr>
                    </w:div>
                    <w:div w:id="1657957630">
                      <w:marLeft w:val="0"/>
                      <w:marRight w:val="0"/>
                      <w:marTop w:val="0"/>
                      <w:marBottom w:val="0"/>
                      <w:divBdr>
                        <w:top w:val="none" w:sz="0" w:space="0" w:color="auto"/>
                        <w:left w:val="none" w:sz="0" w:space="0" w:color="auto"/>
                        <w:bottom w:val="none" w:sz="0" w:space="0" w:color="auto"/>
                        <w:right w:val="none" w:sz="0" w:space="0" w:color="auto"/>
                      </w:divBdr>
                    </w:div>
                  </w:divsChild>
                </w:div>
                <w:div w:id="425417478">
                  <w:marLeft w:val="0"/>
                  <w:marRight w:val="0"/>
                  <w:marTop w:val="0"/>
                  <w:marBottom w:val="0"/>
                  <w:divBdr>
                    <w:top w:val="none" w:sz="0" w:space="0" w:color="auto"/>
                    <w:left w:val="none" w:sz="0" w:space="0" w:color="auto"/>
                    <w:bottom w:val="none" w:sz="0" w:space="0" w:color="auto"/>
                    <w:right w:val="none" w:sz="0" w:space="0" w:color="auto"/>
                  </w:divBdr>
                  <w:divsChild>
                    <w:div w:id="340208864">
                      <w:marLeft w:val="0"/>
                      <w:marRight w:val="0"/>
                      <w:marTop w:val="0"/>
                      <w:marBottom w:val="0"/>
                      <w:divBdr>
                        <w:top w:val="none" w:sz="0" w:space="0" w:color="auto"/>
                        <w:left w:val="none" w:sz="0" w:space="0" w:color="auto"/>
                        <w:bottom w:val="none" w:sz="0" w:space="0" w:color="auto"/>
                        <w:right w:val="none" w:sz="0" w:space="0" w:color="auto"/>
                      </w:divBdr>
                    </w:div>
                  </w:divsChild>
                </w:div>
                <w:div w:id="580256395">
                  <w:marLeft w:val="0"/>
                  <w:marRight w:val="0"/>
                  <w:marTop w:val="0"/>
                  <w:marBottom w:val="0"/>
                  <w:divBdr>
                    <w:top w:val="none" w:sz="0" w:space="0" w:color="auto"/>
                    <w:left w:val="none" w:sz="0" w:space="0" w:color="auto"/>
                    <w:bottom w:val="none" w:sz="0" w:space="0" w:color="auto"/>
                    <w:right w:val="none" w:sz="0" w:space="0" w:color="auto"/>
                  </w:divBdr>
                  <w:divsChild>
                    <w:div w:id="1359816634">
                      <w:marLeft w:val="0"/>
                      <w:marRight w:val="0"/>
                      <w:marTop w:val="0"/>
                      <w:marBottom w:val="0"/>
                      <w:divBdr>
                        <w:top w:val="none" w:sz="0" w:space="0" w:color="auto"/>
                        <w:left w:val="none" w:sz="0" w:space="0" w:color="auto"/>
                        <w:bottom w:val="none" w:sz="0" w:space="0" w:color="auto"/>
                        <w:right w:val="none" w:sz="0" w:space="0" w:color="auto"/>
                      </w:divBdr>
                    </w:div>
                  </w:divsChild>
                </w:div>
                <w:div w:id="755249532">
                  <w:marLeft w:val="0"/>
                  <w:marRight w:val="0"/>
                  <w:marTop w:val="0"/>
                  <w:marBottom w:val="0"/>
                  <w:divBdr>
                    <w:top w:val="none" w:sz="0" w:space="0" w:color="auto"/>
                    <w:left w:val="none" w:sz="0" w:space="0" w:color="auto"/>
                    <w:bottom w:val="none" w:sz="0" w:space="0" w:color="auto"/>
                    <w:right w:val="none" w:sz="0" w:space="0" w:color="auto"/>
                  </w:divBdr>
                  <w:divsChild>
                    <w:div w:id="366637365">
                      <w:marLeft w:val="0"/>
                      <w:marRight w:val="0"/>
                      <w:marTop w:val="0"/>
                      <w:marBottom w:val="0"/>
                      <w:divBdr>
                        <w:top w:val="none" w:sz="0" w:space="0" w:color="auto"/>
                        <w:left w:val="none" w:sz="0" w:space="0" w:color="auto"/>
                        <w:bottom w:val="none" w:sz="0" w:space="0" w:color="auto"/>
                        <w:right w:val="none" w:sz="0" w:space="0" w:color="auto"/>
                      </w:divBdr>
                    </w:div>
                    <w:div w:id="1789735199">
                      <w:marLeft w:val="0"/>
                      <w:marRight w:val="0"/>
                      <w:marTop w:val="0"/>
                      <w:marBottom w:val="0"/>
                      <w:divBdr>
                        <w:top w:val="none" w:sz="0" w:space="0" w:color="auto"/>
                        <w:left w:val="none" w:sz="0" w:space="0" w:color="auto"/>
                        <w:bottom w:val="none" w:sz="0" w:space="0" w:color="auto"/>
                        <w:right w:val="none" w:sz="0" w:space="0" w:color="auto"/>
                      </w:divBdr>
                    </w:div>
                  </w:divsChild>
                </w:div>
                <w:div w:id="898593254">
                  <w:marLeft w:val="0"/>
                  <w:marRight w:val="0"/>
                  <w:marTop w:val="0"/>
                  <w:marBottom w:val="0"/>
                  <w:divBdr>
                    <w:top w:val="none" w:sz="0" w:space="0" w:color="auto"/>
                    <w:left w:val="none" w:sz="0" w:space="0" w:color="auto"/>
                    <w:bottom w:val="none" w:sz="0" w:space="0" w:color="auto"/>
                    <w:right w:val="none" w:sz="0" w:space="0" w:color="auto"/>
                  </w:divBdr>
                  <w:divsChild>
                    <w:div w:id="587082326">
                      <w:marLeft w:val="0"/>
                      <w:marRight w:val="0"/>
                      <w:marTop w:val="0"/>
                      <w:marBottom w:val="0"/>
                      <w:divBdr>
                        <w:top w:val="none" w:sz="0" w:space="0" w:color="auto"/>
                        <w:left w:val="none" w:sz="0" w:space="0" w:color="auto"/>
                        <w:bottom w:val="none" w:sz="0" w:space="0" w:color="auto"/>
                        <w:right w:val="none" w:sz="0" w:space="0" w:color="auto"/>
                      </w:divBdr>
                    </w:div>
                  </w:divsChild>
                </w:div>
                <w:div w:id="911501000">
                  <w:marLeft w:val="0"/>
                  <w:marRight w:val="0"/>
                  <w:marTop w:val="0"/>
                  <w:marBottom w:val="0"/>
                  <w:divBdr>
                    <w:top w:val="none" w:sz="0" w:space="0" w:color="auto"/>
                    <w:left w:val="none" w:sz="0" w:space="0" w:color="auto"/>
                    <w:bottom w:val="none" w:sz="0" w:space="0" w:color="auto"/>
                    <w:right w:val="none" w:sz="0" w:space="0" w:color="auto"/>
                  </w:divBdr>
                  <w:divsChild>
                    <w:div w:id="1138497686">
                      <w:marLeft w:val="0"/>
                      <w:marRight w:val="0"/>
                      <w:marTop w:val="0"/>
                      <w:marBottom w:val="0"/>
                      <w:divBdr>
                        <w:top w:val="none" w:sz="0" w:space="0" w:color="auto"/>
                        <w:left w:val="none" w:sz="0" w:space="0" w:color="auto"/>
                        <w:bottom w:val="none" w:sz="0" w:space="0" w:color="auto"/>
                        <w:right w:val="none" w:sz="0" w:space="0" w:color="auto"/>
                      </w:divBdr>
                    </w:div>
                  </w:divsChild>
                </w:div>
                <w:div w:id="1196623718">
                  <w:marLeft w:val="0"/>
                  <w:marRight w:val="0"/>
                  <w:marTop w:val="0"/>
                  <w:marBottom w:val="0"/>
                  <w:divBdr>
                    <w:top w:val="none" w:sz="0" w:space="0" w:color="auto"/>
                    <w:left w:val="none" w:sz="0" w:space="0" w:color="auto"/>
                    <w:bottom w:val="none" w:sz="0" w:space="0" w:color="auto"/>
                    <w:right w:val="none" w:sz="0" w:space="0" w:color="auto"/>
                  </w:divBdr>
                  <w:divsChild>
                    <w:div w:id="205871516">
                      <w:marLeft w:val="0"/>
                      <w:marRight w:val="0"/>
                      <w:marTop w:val="0"/>
                      <w:marBottom w:val="0"/>
                      <w:divBdr>
                        <w:top w:val="none" w:sz="0" w:space="0" w:color="auto"/>
                        <w:left w:val="none" w:sz="0" w:space="0" w:color="auto"/>
                        <w:bottom w:val="none" w:sz="0" w:space="0" w:color="auto"/>
                        <w:right w:val="none" w:sz="0" w:space="0" w:color="auto"/>
                      </w:divBdr>
                    </w:div>
                  </w:divsChild>
                </w:div>
                <w:div w:id="1234588093">
                  <w:marLeft w:val="0"/>
                  <w:marRight w:val="0"/>
                  <w:marTop w:val="0"/>
                  <w:marBottom w:val="0"/>
                  <w:divBdr>
                    <w:top w:val="none" w:sz="0" w:space="0" w:color="auto"/>
                    <w:left w:val="none" w:sz="0" w:space="0" w:color="auto"/>
                    <w:bottom w:val="none" w:sz="0" w:space="0" w:color="auto"/>
                    <w:right w:val="none" w:sz="0" w:space="0" w:color="auto"/>
                  </w:divBdr>
                  <w:divsChild>
                    <w:div w:id="685057922">
                      <w:marLeft w:val="0"/>
                      <w:marRight w:val="0"/>
                      <w:marTop w:val="0"/>
                      <w:marBottom w:val="0"/>
                      <w:divBdr>
                        <w:top w:val="none" w:sz="0" w:space="0" w:color="auto"/>
                        <w:left w:val="none" w:sz="0" w:space="0" w:color="auto"/>
                        <w:bottom w:val="none" w:sz="0" w:space="0" w:color="auto"/>
                        <w:right w:val="none" w:sz="0" w:space="0" w:color="auto"/>
                      </w:divBdr>
                    </w:div>
                  </w:divsChild>
                </w:div>
                <w:div w:id="1276210680">
                  <w:marLeft w:val="0"/>
                  <w:marRight w:val="0"/>
                  <w:marTop w:val="0"/>
                  <w:marBottom w:val="0"/>
                  <w:divBdr>
                    <w:top w:val="none" w:sz="0" w:space="0" w:color="auto"/>
                    <w:left w:val="none" w:sz="0" w:space="0" w:color="auto"/>
                    <w:bottom w:val="none" w:sz="0" w:space="0" w:color="auto"/>
                    <w:right w:val="none" w:sz="0" w:space="0" w:color="auto"/>
                  </w:divBdr>
                  <w:divsChild>
                    <w:div w:id="116143954">
                      <w:marLeft w:val="0"/>
                      <w:marRight w:val="0"/>
                      <w:marTop w:val="0"/>
                      <w:marBottom w:val="0"/>
                      <w:divBdr>
                        <w:top w:val="none" w:sz="0" w:space="0" w:color="auto"/>
                        <w:left w:val="none" w:sz="0" w:space="0" w:color="auto"/>
                        <w:bottom w:val="none" w:sz="0" w:space="0" w:color="auto"/>
                        <w:right w:val="none" w:sz="0" w:space="0" w:color="auto"/>
                      </w:divBdr>
                    </w:div>
                    <w:div w:id="1936159802">
                      <w:marLeft w:val="0"/>
                      <w:marRight w:val="0"/>
                      <w:marTop w:val="0"/>
                      <w:marBottom w:val="0"/>
                      <w:divBdr>
                        <w:top w:val="none" w:sz="0" w:space="0" w:color="auto"/>
                        <w:left w:val="none" w:sz="0" w:space="0" w:color="auto"/>
                        <w:bottom w:val="none" w:sz="0" w:space="0" w:color="auto"/>
                        <w:right w:val="none" w:sz="0" w:space="0" w:color="auto"/>
                      </w:divBdr>
                    </w:div>
                  </w:divsChild>
                </w:div>
                <w:div w:id="1349721584">
                  <w:marLeft w:val="0"/>
                  <w:marRight w:val="0"/>
                  <w:marTop w:val="0"/>
                  <w:marBottom w:val="0"/>
                  <w:divBdr>
                    <w:top w:val="none" w:sz="0" w:space="0" w:color="auto"/>
                    <w:left w:val="none" w:sz="0" w:space="0" w:color="auto"/>
                    <w:bottom w:val="none" w:sz="0" w:space="0" w:color="auto"/>
                    <w:right w:val="none" w:sz="0" w:space="0" w:color="auto"/>
                  </w:divBdr>
                  <w:divsChild>
                    <w:div w:id="1642534552">
                      <w:marLeft w:val="0"/>
                      <w:marRight w:val="0"/>
                      <w:marTop w:val="0"/>
                      <w:marBottom w:val="0"/>
                      <w:divBdr>
                        <w:top w:val="none" w:sz="0" w:space="0" w:color="auto"/>
                        <w:left w:val="none" w:sz="0" w:space="0" w:color="auto"/>
                        <w:bottom w:val="none" w:sz="0" w:space="0" w:color="auto"/>
                        <w:right w:val="none" w:sz="0" w:space="0" w:color="auto"/>
                      </w:divBdr>
                    </w:div>
                  </w:divsChild>
                </w:div>
                <w:div w:id="1353844796">
                  <w:marLeft w:val="0"/>
                  <w:marRight w:val="0"/>
                  <w:marTop w:val="0"/>
                  <w:marBottom w:val="0"/>
                  <w:divBdr>
                    <w:top w:val="none" w:sz="0" w:space="0" w:color="auto"/>
                    <w:left w:val="none" w:sz="0" w:space="0" w:color="auto"/>
                    <w:bottom w:val="none" w:sz="0" w:space="0" w:color="auto"/>
                    <w:right w:val="none" w:sz="0" w:space="0" w:color="auto"/>
                  </w:divBdr>
                  <w:divsChild>
                    <w:div w:id="290946105">
                      <w:marLeft w:val="0"/>
                      <w:marRight w:val="0"/>
                      <w:marTop w:val="0"/>
                      <w:marBottom w:val="0"/>
                      <w:divBdr>
                        <w:top w:val="none" w:sz="0" w:space="0" w:color="auto"/>
                        <w:left w:val="none" w:sz="0" w:space="0" w:color="auto"/>
                        <w:bottom w:val="none" w:sz="0" w:space="0" w:color="auto"/>
                        <w:right w:val="none" w:sz="0" w:space="0" w:color="auto"/>
                      </w:divBdr>
                    </w:div>
                  </w:divsChild>
                </w:div>
                <w:div w:id="1473599980">
                  <w:marLeft w:val="0"/>
                  <w:marRight w:val="0"/>
                  <w:marTop w:val="0"/>
                  <w:marBottom w:val="0"/>
                  <w:divBdr>
                    <w:top w:val="none" w:sz="0" w:space="0" w:color="auto"/>
                    <w:left w:val="none" w:sz="0" w:space="0" w:color="auto"/>
                    <w:bottom w:val="none" w:sz="0" w:space="0" w:color="auto"/>
                    <w:right w:val="none" w:sz="0" w:space="0" w:color="auto"/>
                  </w:divBdr>
                  <w:divsChild>
                    <w:div w:id="789207359">
                      <w:marLeft w:val="0"/>
                      <w:marRight w:val="0"/>
                      <w:marTop w:val="0"/>
                      <w:marBottom w:val="0"/>
                      <w:divBdr>
                        <w:top w:val="none" w:sz="0" w:space="0" w:color="auto"/>
                        <w:left w:val="none" w:sz="0" w:space="0" w:color="auto"/>
                        <w:bottom w:val="none" w:sz="0" w:space="0" w:color="auto"/>
                        <w:right w:val="none" w:sz="0" w:space="0" w:color="auto"/>
                      </w:divBdr>
                    </w:div>
                  </w:divsChild>
                </w:div>
                <w:div w:id="1521429569">
                  <w:marLeft w:val="0"/>
                  <w:marRight w:val="0"/>
                  <w:marTop w:val="0"/>
                  <w:marBottom w:val="0"/>
                  <w:divBdr>
                    <w:top w:val="none" w:sz="0" w:space="0" w:color="auto"/>
                    <w:left w:val="none" w:sz="0" w:space="0" w:color="auto"/>
                    <w:bottom w:val="none" w:sz="0" w:space="0" w:color="auto"/>
                    <w:right w:val="none" w:sz="0" w:space="0" w:color="auto"/>
                  </w:divBdr>
                  <w:divsChild>
                    <w:div w:id="476460351">
                      <w:marLeft w:val="0"/>
                      <w:marRight w:val="0"/>
                      <w:marTop w:val="0"/>
                      <w:marBottom w:val="0"/>
                      <w:divBdr>
                        <w:top w:val="none" w:sz="0" w:space="0" w:color="auto"/>
                        <w:left w:val="none" w:sz="0" w:space="0" w:color="auto"/>
                        <w:bottom w:val="none" w:sz="0" w:space="0" w:color="auto"/>
                        <w:right w:val="none" w:sz="0" w:space="0" w:color="auto"/>
                      </w:divBdr>
                    </w:div>
                  </w:divsChild>
                </w:div>
                <w:div w:id="1793983295">
                  <w:marLeft w:val="0"/>
                  <w:marRight w:val="0"/>
                  <w:marTop w:val="0"/>
                  <w:marBottom w:val="0"/>
                  <w:divBdr>
                    <w:top w:val="none" w:sz="0" w:space="0" w:color="auto"/>
                    <w:left w:val="none" w:sz="0" w:space="0" w:color="auto"/>
                    <w:bottom w:val="none" w:sz="0" w:space="0" w:color="auto"/>
                    <w:right w:val="none" w:sz="0" w:space="0" w:color="auto"/>
                  </w:divBdr>
                  <w:divsChild>
                    <w:div w:id="137377966">
                      <w:marLeft w:val="0"/>
                      <w:marRight w:val="0"/>
                      <w:marTop w:val="0"/>
                      <w:marBottom w:val="0"/>
                      <w:divBdr>
                        <w:top w:val="none" w:sz="0" w:space="0" w:color="auto"/>
                        <w:left w:val="none" w:sz="0" w:space="0" w:color="auto"/>
                        <w:bottom w:val="none" w:sz="0" w:space="0" w:color="auto"/>
                        <w:right w:val="none" w:sz="0" w:space="0" w:color="auto"/>
                      </w:divBdr>
                    </w:div>
                    <w:div w:id="300497707">
                      <w:marLeft w:val="0"/>
                      <w:marRight w:val="0"/>
                      <w:marTop w:val="0"/>
                      <w:marBottom w:val="0"/>
                      <w:divBdr>
                        <w:top w:val="none" w:sz="0" w:space="0" w:color="auto"/>
                        <w:left w:val="none" w:sz="0" w:space="0" w:color="auto"/>
                        <w:bottom w:val="none" w:sz="0" w:space="0" w:color="auto"/>
                        <w:right w:val="none" w:sz="0" w:space="0" w:color="auto"/>
                      </w:divBdr>
                    </w:div>
                  </w:divsChild>
                </w:div>
                <w:div w:id="1941639620">
                  <w:marLeft w:val="0"/>
                  <w:marRight w:val="0"/>
                  <w:marTop w:val="0"/>
                  <w:marBottom w:val="0"/>
                  <w:divBdr>
                    <w:top w:val="none" w:sz="0" w:space="0" w:color="auto"/>
                    <w:left w:val="none" w:sz="0" w:space="0" w:color="auto"/>
                    <w:bottom w:val="none" w:sz="0" w:space="0" w:color="auto"/>
                    <w:right w:val="none" w:sz="0" w:space="0" w:color="auto"/>
                  </w:divBdr>
                  <w:divsChild>
                    <w:div w:id="56283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339961">
          <w:marLeft w:val="0"/>
          <w:marRight w:val="0"/>
          <w:marTop w:val="0"/>
          <w:marBottom w:val="0"/>
          <w:divBdr>
            <w:top w:val="none" w:sz="0" w:space="0" w:color="auto"/>
            <w:left w:val="none" w:sz="0" w:space="0" w:color="auto"/>
            <w:bottom w:val="none" w:sz="0" w:space="0" w:color="auto"/>
            <w:right w:val="none" w:sz="0" w:space="0" w:color="auto"/>
          </w:divBdr>
        </w:div>
        <w:div w:id="648437663">
          <w:marLeft w:val="0"/>
          <w:marRight w:val="0"/>
          <w:marTop w:val="0"/>
          <w:marBottom w:val="0"/>
          <w:divBdr>
            <w:top w:val="none" w:sz="0" w:space="0" w:color="auto"/>
            <w:left w:val="none" w:sz="0" w:space="0" w:color="auto"/>
            <w:bottom w:val="none" w:sz="0" w:space="0" w:color="auto"/>
            <w:right w:val="none" w:sz="0" w:space="0" w:color="auto"/>
          </w:divBdr>
        </w:div>
        <w:div w:id="649290224">
          <w:marLeft w:val="0"/>
          <w:marRight w:val="0"/>
          <w:marTop w:val="0"/>
          <w:marBottom w:val="0"/>
          <w:divBdr>
            <w:top w:val="none" w:sz="0" w:space="0" w:color="auto"/>
            <w:left w:val="none" w:sz="0" w:space="0" w:color="auto"/>
            <w:bottom w:val="none" w:sz="0" w:space="0" w:color="auto"/>
            <w:right w:val="none" w:sz="0" w:space="0" w:color="auto"/>
          </w:divBdr>
        </w:div>
        <w:div w:id="655231556">
          <w:marLeft w:val="0"/>
          <w:marRight w:val="0"/>
          <w:marTop w:val="0"/>
          <w:marBottom w:val="0"/>
          <w:divBdr>
            <w:top w:val="none" w:sz="0" w:space="0" w:color="auto"/>
            <w:left w:val="none" w:sz="0" w:space="0" w:color="auto"/>
            <w:bottom w:val="none" w:sz="0" w:space="0" w:color="auto"/>
            <w:right w:val="none" w:sz="0" w:space="0" w:color="auto"/>
          </w:divBdr>
          <w:divsChild>
            <w:div w:id="494027819">
              <w:marLeft w:val="0"/>
              <w:marRight w:val="0"/>
              <w:marTop w:val="0"/>
              <w:marBottom w:val="0"/>
              <w:divBdr>
                <w:top w:val="none" w:sz="0" w:space="0" w:color="auto"/>
                <w:left w:val="none" w:sz="0" w:space="0" w:color="auto"/>
                <w:bottom w:val="none" w:sz="0" w:space="0" w:color="auto"/>
                <w:right w:val="none" w:sz="0" w:space="0" w:color="auto"/>
              </w:divBdr>
            </w:div>
            <w:div w:id="731513110">
              <w:marLeft w:val="0"/>
              <w:marRight w:val="0"/>
              <w:marTop w:val="0"/>
              <w:marBottom w:val="0"/>
              <w:divBdr>
                <w:top w:val="none" w:sz="0" w:space="0" w:color="auto"/>
                <w:left w:val="none" w:sz="0" w:space="0" w:color="auto"/>
                <w:bottom w:val="none" w:sz="0" w:space="0" w:color="auto"/>
                <w:right w:val="none" w:sz="0" w:space="0" w:color="auto"/>
              </w:divBdr>
            </w:div>
            <w:div w:id="1129008319">
              <w:marLeft w:val="0"/>
              <w:marRight w:val="0"/>
              <w:marTop w:val="0"/>
              <w:marBottom w:val="0"/>
              <w:divBdr>
                <w:top w:val="none" w:sz="0" w:space="0" w:color="auto"/>
                <w:left w:val="none" w:sz="0" w:space="0" w:color="auto"/>
                <w:bottom w:val="none" w:sz="0" w:space="0" w:color="auto"/>
                <w:right w:val="none" w:sz="0" w:space="0" w:color="auto"/>
              </w:divBdr>
            </w:div>
            <w:div w:id="1278685352">
              <w:marLeft w:val="0"/>
              <w:marRight w:val="0"/>
              <w:marTop w:val="0"/>
              <w:marBottom w:val="0"/>
              <w:divBdr>
                <w:top w:val="none" w:sz="0" w:space="0" w:color="auto"/>
                <w:left w:val="none" w:sz="0" w:space="0" w:color="auto"/>
                <w:bottom w:val="none" w:sz="0" w:space="0" w:color="auto"/>
                <w:right w:val="none" w:sz="0" w:space="0" w:color="auto"/>
              </w:divBdr>
            </w:div>
            <w:div w:id="1623921073">
              <w:marLeft w:val="0"/>
              <w:marRight w:val="0"/>
              <w:marTop w:val="0"/>
              <w:marBottom w:val="0"/>
              <w:divBdr>
                <w:top w:val="none" w:sz="0" w:space="0" w:color="auto"/>
                <w:left w:val="none" w:sz="0" w:space="0" w:color="auto"/>
                <w:bottom w:val="none" w:sz="0" w:space="0" w:color="auto"/>
                <w:right w:val="none" w:sz="0" w:space="0" w:color="auto"/>
              </w:divBdr>
            </w:div>
          </w:divsChild>
        </w:div>
        <w:div w:id="662200177">
          <w:marLeft w:val="0"/>
          <w:marRight w:val="0"/>
          <w:marTop w:val="0"/>
          <w:marBottom w:val="0"/>
          <w:divBdr>
            <w:top w:val="none" w:sz="0" w:space="0" w:color="auto"/>
            <w:left w:val="none" w:sz="0" w:space="0" w:color="auto"/>
            <w:bottom w:val="none" w:sz="0" w:space="0" w:color="auto"/>
            <w:right w:val="none" w:sz="0" w:space="0" w:color="auto"/>
          </w:divBdr>
        </w:div>
        <w:div w:id="663167265">
          <w:marLeft w:val="0"/>
          <w:marRight w:val="0"/>
          <w:marTop w:val="0"/>
          <w:marBottom w:val="0"/>
          <w:divBdr>
            <w:top w:val="none" w:sz="0" w:space="0" w:color="auto"/>
            <w:left w:val="none" w:sz="0" w:space="0" w:color="auto"/>
            <w:bottom w:val="none" w:sz="0" w:space="0" w:color="auto"/>
            <w:right w:val="none" w:sz="0" w:space="0" w:color="auto"/>
          </w:divBdr>
          <w:divsChild>
            <w:div w:id="773553452">
              <w:marLeft w:val="0"/>
              <w:marRight w:val="0"/>
              <w:marTop w:val="0"/>
              <w:marBottom w:val="0"/>
              <w:divBdr>
                <w:top w:val="none" w:sz="0" w:space="0" w:color="auto"/>
                <w:left w:val="none" w:sz="0" w:space="0" w:color="auto"/>
                <w:bottom w:val="none" w:sz="0" w:space="0" w:color="auto"/>
                <w:right w:val="none" w:sz="0" w:space="0" w:color="auto"/>
              </w:divBdr>
            </w:div>
            <w:div w:id="1109011271">
              <w:marLeft w:val="0"/>
              <w:marRight w:val="0"/>
              <w:marTop w:val="0"/>
              <w:marBottom w:val="0"/>
              <w:divBdr>
                <w:top w:val="none" w:sz="0" w:space="0" w:color="auto"/>
                <w:left w:val="none" w:sz="0" w:space="0" w:color="auto"/>
                <w:bottom w:val="none" w:sz="0" w:space="0" w:color="auto"/>
                <w:right w:val="none" w:sz="0" w:space="0" w:color="auto"/>
              </w:divBdr>
            </w:div>
            <w:div w:id="1262690197">
              <w:marLeft w:val="0"/>
              <w:marRight w:val="0"/>
              <w:marTop w:val="0"/>
              <w:marBottom w:val="0"/>
              <w:divBdr>
                <w:top w:val="none" w:sz="0" w:space="0" w:color="auto"/>
                <w:left w:val="none" w:sz="0" w:space="0" w:color="auto"/>
                <w:bottom w:val="none" w:sz="0" w:space="0" w:color="auto"/>
                <w:right w:val="none" w:sz="0" w:space="0" w:color="auto"/>
              </w:divBdr>
            </w:div>
            <w:div w:id="1299803993">
              <w:marLeft w:val="0"/>
              <w:marRight w:val="0"/>
              <w:marTop w:val="0"/>
              <w:marBottom w:val="0"/>
              <w:divBdr>
                <w:top w:val="none" w:sz="0" w:space="0" w:color="auto"/>
                <w:left w:val="none" w:sz="0" w:space="0" w:color="auto"/>
                <w:bottom w:val="none" w:sz="0" w:space="0" w:color="auto"/>
                <w:right w:val="none" w:sz="0" w:space="0" w:color="auto"/>
              </w:divBdr>
            </w:div>
            <w:div w:id="1858082048">
              <w:marLeft w:val="0"/>
              <w:marRight w:val="0"/>
              <w:marTop w:val="0"/>
              <w:marBottom w:val="0"/>
              <w:divBdr>
                <w:top w:val="none" w:sz="0" w:space="0" w:color="auto"/>
                <w:left w:val="none" w:sz="0" w:space="0" w:color="auto"/>
                <w:bottom w:val="none" w:sz="0" w:space="0" w:color="auto"/>
                <w:right w:val="none" w:sz="0" w:space="0" w:color="auto"/>
              </w:divBdr>
            </w:div>
          </w:divsChild>
        </w:div>
        <w:div w:id="666791496">
          <w:marLeft w:val="0"/>
          <w:marRight w:val="0"/>
          <w:marTop w:val="0"/>
          <w:marBottom w:val="0"/>
          <w:divBdr>
            <w:top w:val="none" w:sz="0" w:space="0" w:color="auto"/>
            <w:left w:val="none" w:sz="0" w:space="0" w:color="auto"/>
            <w:bottom w:val="none" w:sz="0" w:space="0" w:color="auto"/>
            <w:right w:val="none" w:sz="0" w:space="0" w:color="auto"/>
          </w:divBdr>
          <w:divsChild>
            <w:div w:id="246689509">
              <w:marLeft w:val="0"/>
              <w:marRight w:val="0"/>
              <w:marTop w:val="0"/>
              <w:marBottom w:val="0"/>
              <w:divBdr>
                <w:top w:val="none" w:sz="0" w:space="0" w:color="auto"/>
                <w:left w:val="none" w:sz="0" w:space="0" w:color="auto"/>
                <w:bottom w:val="none" w:sz="0" w:space="0" w:color="auto"/>
                <w:right w:val="none" w:sz="0" w:space="0" w:color="auto"/>
              </w:divBdr>
            </w:div>
            <w:div w:id="1802579301">
              <w:marLeft w:val="0"/>
              <w:marRight w:val="0"/>
              <w:marTop w:val="0"/>
              <w:marBottom w:val="0"/>
              <w:divBdr>
                <w:top w:val="none" w:sz="0" w:space="0" w:color="auto"/>
                <w:left w:val="none" w:sz="0" w:space="0" w:color="auto"/>
                <w:bottom w:val="none" w:sz="0" w:space="0" w:color="auto"/>
                <w:right w:val="none" w:sz="0" w:space="0" w:color="auto"/>
              </w:divBdr>
            </w:div>
          </w:divsChild>
        </w:div>
        <w:div w:id="677267470">
          <w:marLeft w:val="0"/>
          <w:marRight w:val="0"/>
          <w:marTop w:val="0"/>
          <w:marBottom w:val="0"/>
          <w:divBdr>
            <w:top w:val="none" w:sz="0" w:space="0" w:color="auto"/>
            <w:left w:val="none" w:sz="0" w:space="0" w:color="auto"/>
            <w:bottom w:val="none" w:sz="0" w:space="0" w:color="auto"/>
            <w:right w:val="none" w:sz="0" w:space="0" w:color="auto"/>
          </w:divBdr>
          <w:divsChild>
            <w:div w:id="1384451934">
              <w:marLeft w:val="-75"/>
              <w:marRight w:val="0"/>
              <w:marTop w:val="30"/>
              <w:marBottom w:val="30"/>
              <w:divBdr>
                <w:top w:val="none" w:sz="0" w:space="0" w:color="auto"/>
                <w:left w:val="none" w:sz="0" w:space="0" w:color="auto"/>
                <w:bottom w:val="none" w:sz="0" w:space="0" w:color="auto"/>
                <w:right w:val="none" w:sz="0" w:space="0" w:color="auto"/>
              </w:divBdr>
              <w:divsChild>
                <w:div w:id="3174290">
                  <w:marLeft w:val="0"/>
                  <w:marRight w:val="0"/>
                  <w:marTop w:val="0"/>
                  <w:marBottom w:val="0"/>
                  <w:divBdr>
                    <w:top w:val="none" w:sz="0" w:space="0" w:color="auto"/>
                    <w:left w:val="none" w:sz="0" w:space="0" w:color="auto"/>
                    <w:bottom w:val="none" w:sz="0" w:space="0" w:color="auto"/>
                    <w:right w:val="none" w:sz="0" w:space="0" w:color="auto"/>
                  </w:divBdr>
                  <w:divsChild>
                    <w:div w:id="1663389461">
                      <w:marLeft w:val="0"/>
                      <w:marRight w:val="0"/>
                      <w:marTop w:val="0"/>
                      <w:marBottom w:val="0"/>
                      <w:divBdr>
                        <w:top w:val="none" w:sz="0" w:space="0" w:color="auto"/>
                        <w:left w:val="none" w:sz="0" w:space="0" w:color="auto"/>
                        <w:bottom w:val="none" w:sz="0" w:space="0" w:color="auto"/>
                        <w:right w:val="none" w:sz="0" w:space="0" w:color="auto"/>
                      </w:divBdr>
                    </w:div>
                  </w:divsChild>
                </w:div>
                <w:div w:id="29764671">
                  <w:marLeft w:val="0"/>
                  <w:marRight w:val="0"/>
                  <w:marTop w:val="0"/>
                  <w:marBottom w:val="0"/>
                  <w:divBdr>
                    <w:top w:val="none" w:sz="0" w:space="0" w:color="auto"/>
                    <w:left w:val="none" w:sz="0" w:space="0" w:color="auto"/>
                    <w:bottom w:val="none" w:sz="0" w:space="0" w:color="auto"/>
                    <w:right w:val="none" w:sz="0" w:space="0" w:color="auto"/>
                  </w:divBdr>
                  <w:divsChild>
                    <w:div w:id="115563763">
                      <w:marLeft w:val="0"/>
                      <w:marRight w:val="0"/>
                      <w:marTop w:val="0"/>
                      <w:marBottom w:val="0"/>
                      <w:divBdr>
                        <w:top w:val="none" w:sz="0" w:space="0" w:color="auto"/>
                        <w:left w:val="none" w:sz="0" w:space="0" w:color="auto"/>
                        <w:bottom w:val="none" w:sz="0" w:space="0" w:color="auto"/>
                        <w:right w:val="none" w:sz="0" w:space="0" w:color="auto"/>
                      </w:divBdr>
                    </w:div>
                  </w:divsChild>
                </w:div>
                <w:div w:id="232551887">
                  <w:marLeft w:val="0"/>
                  <w:marRight w:val="0"/>
                  <w:marTop w:val="0"/>
                  <w:marBottom w:val="0"/>
                  <w:divBdr>
                    <w:top w:val="none" w:sz="0" w:space="0" w:color="auto"/>
                    <w:left w:val="none" w:sz="0" w:space="0" w:color="auto"/>
                    <w:bottom w:val="none" w:sz="0" w:space="0" w:color="auto"/>
                    <w:right w:val="none" w:sz="0" w:space="0" w:color="auto"/>
                  </w:divBdr>
                  <w:divsChild>
                    <w:div w:id="2120295974">
                      <w:marLeft w:val="0"/>
                      <w:marRight w:val="0"/>
                      <w:marTop w:val="0"/>
                      <w:marBottom w:val="0"/>
                      <w:divBdr>
                        <w:top w:val="none" w:sz="0" w:space="0" w:color="auto"/>
                        <w:left w:val="none" w:sz="0" w:space="0" w:color="auto"/>
                        <w:bottom w:val="none" w:sz="0" w:space="0" w:color="auto"/>
                        <w:right w:val="none" w:sz="0" w:space="0" w:color="auto"/>
                      </w:divBdr>
                    </w:div>
                  </w:divsChild>
                </w:div>
                <w:div w:id="611012695">
                  <w:marLeft w:val="0"/>
                  <w:marRight w:val="0"/>
                  <w:marTop w:val="0"/>
                  <w:marBottom w:val="0"/>
                  <w:divBdr>
                    <w:top w:val="none" w:sz="0" w:space="0" w:color="auto"/>
                    <w:left w:val="none" w:sz="0" w:space="0" w:color="auto"/>
                    <w:bottom w:val="none" w:sz="0" w:space="0" w:color="auto"/>
                    <w:right w:val="none" w:sz="0" w:space="0" w:color="auto"/>
                  </w:divBdr>
                  <w:divsChild>
                    <w:div w:id="1265840705">
                      <w:marLeft w:val="0"/>
                      <w:marRight w:val="0"/>
                      <w:marTop w:val="0"/>
                      <w:marBottom w:val="0"/>
                      <w:divBdr>
                        <w:top w:val="none" w:sz="0" w:space="0" w:color="auto"/>
                        <w:left w:val="none" w:sz="0" w:space="0" w:color="auto"/>
                        <w:bottom w:val="none" w:sz="0" w:space="0" w:color="auto"/>
                        <w:right w:val="none" w:sz="0" w:space="0" w:color="auto"/>
                      </w:divBdr>
                    </w:div>
                    <w:div w:id="1941527839">
                      <w:marLeft w:val="0"/>
                      <w:marRight w:val="0"/>
                      <w:marTop w:val="0"/>
                      <w:marBottom w:val="0"/>
                      <w:divBdr>
                        <w:top w:val="none" w:sz="0" w:space="0" w:color="auto"/>
                        <w:left w:val="none" w:sz="0" w:space="0" w:color="auto"/>
                        <w:bottom w:val="none" w:sz="0" w:space="0" w:color="auto"/>
                        <w:right w:val="none" w:sz="0" w:space="0" w:color="auto"/>
                      </w:divBdr>
                    </w:div>
                  </w:divsChild>
                </w:div>
                <w:div w:id="820924397">
                  <w:marLeft w:val="0"/>
                  <w:marRight w:val="0"/>
                  <w:marTop w:val="0"/>
                  <w:marBottom w:val="0"/>
                  <w:divBdr>
                    <w:top w:val="none" w:sz="0" w:space="0" w:color="auto"/>
                    <w:left w:val="none" w:sz="0" w:space="0" w:color="auto"/>
                    <w:bottom w:val="none" w:sz="0" w:space="0" w:color="auto"/>
                    <w:right w:val="none" w:sz="0" w:space="0" w:color="auto"/>
                  </w:divBdr>
                  <w:divsChild>
                    <w:div w:id="1905142248">
                      <w:marLeft w:val="0"/>
                      <w:marRight w:val="0"/>
                      <w:marTop w:val="0"/>
                      <w:marBottom w:val="0"/>
                      <w:divBdr>
                        <w:top w:val="none" w:sz="0" w:space="0" w:color="auto"/>
                        <w:left w:val="none" w:sz="0" w:space="0" w:color="auto"/>
                        <w:bottom w:val="none" w:sz="0" w:space="0" w:color="auto"/>
                        <w:right w:val="none" w:sz="0" w:space="0" w:color="auto"/>
                      </w:divBdr>
                    </w:div>
                  </w:divsChild>
                </w:div>
                <w:div w:id="821313674">
                  <w:marLeft w:val="0"/>
                  <w:marRight w:val="0"/>
                  <w:marTop w:val="0"/>
                  <w:marBottom w:val="0"/>
                  <w:divBdr>
                    <w:top w:val="none" w:sz="0" w:space="0" w:color="auto"/>
                    <w:left w:val="none" w:sz="0" w:space="0" w:color="auto"/>
                    <w:bottom w:val="none" w:sz="0" w:space="0" w:color="auto"/>
                    <w:right w:val="none" w:sz="0" w:space="0" w:color="auto"/>
                  </w:divBdr>
                  <w:divsChild>
                    <w:div w:id="1357658307">
                      <w:marLeft w:val="0"/>
                      <w:marRight w:val="0"/>
                      <w:marTop w:val="0"/>
                      <w:marBottom w:val="0"/>
                      <w:divBdr>
                        <w:top w:val="none" w:sz="0" w:space="0" w:color="auto"/>
                        <w:left w:val="none" w:sz="0" w:space="0" w:color="auto"/>
                        <w:bottom w:val="none" w:sz="0" w:space="0" w:color="auto"/>
                        <w:right w:val="none" w:sz="0" w:space="0" w:color="auto"/>
                      </w:divBdr>
                    </w:div>
                  </w:divsChild>
                </w:div>
                <w:div w:id="826364464">
                  <w:marLeft w:val="0"/>
                  <w:marRight w:val="0"/>
                  <w:marTop w:val="0"/>
                  <w:marBottom w:val="0"/>
                  <w:divBdr>
                    <w:top w:val="none" w:sz="0" w:space="0" w:color="auto"/>
                    <w:left w:val="none" w:sz="0" w:space="0" w:color="auto"/>
                    <w:bottom w:val="none" w:sz="0" w:space="0" w:color="auto"/>
                    <w:right w:val="none" w:sz="0" w:space="0" w:color="auto"/>
                  </w:divBdr>
                  <w:divsChild>
                    <w:div w:id="718212011">
                      <w:marLeft w:val="0"/>
                      <w:marRight w:val="0"/>
                      <w:marTop w:val="0"/>
                      <w:marBottom w:val="0"/>
                      <w:divBdr>
                        <w:top w:val="none" w:sz="0" w:space="0" w:color="auto"/>
                        <w:left w:val="none" w:sz="0" w:space="0" w:color="auto"/>
                        <w:bottom w:val="none" w:sz="0" w:space="0" w:color="auto"/>
                        <w:right w:val="none" w:sz="0" w:space="0" w:color="auto"/>
                      </w:divBdr>
                    </w:div>
                    <w:div w:id="1258439913">
                      <w:marLeft w:val="0"/>
                      <w:marRight w:val="0"/>
                      <w:marTop w:val="0"/>
                      <w:marBottom w:val="0"/>
                      <w:divBdr>
                        <w:top w:val="none" w:sz="0" w:space="0" w:color="auto"/>
                        <w:left w:val="none" w:sz="0" w:space="0" w:color="auto"/>
                        <w:bottom w:val="none" w:sz="0" w:space="0" w:color="auto"/>
                        <w:right w:val="none" w:sz="0" w:space="0" w:color="auto"/>
                      </w:divBdr>
                    </w:div>
                  </w:divsChild>
                </w:div>
                <w:div w:id="856424801">
                  <w:marLeft w:val="0"/>
                  <w:marRight w:val="0"/>
                  <w:marTop w:val="0"/>
                  <w:marBottom w:val="0"/>
                  <w:divBdr>
                    <w:top w:val="none" w:sz="0" w:space="0" w:color="auto"/>
                    <w:left w:val="none" w:sz="0" w:space="0" w:color="auto"/>
                    <w:bottom w:val="none" w:sz="0" w:space="0" w:color="auto"/>
                    <w:right w:val="none" w:sz="0" w:space="0" w:color="auto"/>
                  </w:divBdr>
                  <w:divsChild>
                    <w:div w:id="929852802">
                      <w:marLeft w:val="0"/>
                      <w:marRight w:val="0"/>
                      <w:marTop w:val="0"/>
                      <w:marBottom w:val="0"/>
                      <w:divBdr>
                        <w:top w:val="none" w:sz="0" w:space="0" w:color="auto"/>
                        <w:left w:val="none" w:sz="0" w:space="0" w:color="auto"/>
                        <w:bottom w:val="none" w:sz="0" w:space="0" w:color="auto"/>
                        <w:right w:val="none" w:sz="0" w:space="0" w:color="auto"/>
                      </w:divBdr>
                    </w:div>
                  </w:divsChild>
                </w:div>
                <w:div w:id="905455175">
                  <w:marLeft w:val="0"/>
                  <w:marRight w:val="0"/>
                  <w:marTop w:val="0"/>
                  <w:marBottom w:val="0"/>
                  <w:divBdr>
                    <w:top w:val="none" w:sz="0" w:space="0" w:color="auto"/>
                    <w:left w:val="none" w:sz="0" w:space="0" w:color="auto"/>
                    <w:bottom w:val="none" w:sz="0" w:space="0" w:color="auto"/>
                    <w:right w:val="none" w:sz="0" w:space="0" w:color="auto"/>
                  </w:divBdr>
                  <w:divsChild>
                    <w:div w:id="992758598">
                      <w:marLeft w:val="0"/>
                      <w:marRight w:val="0"/>
                      <w:marTop w:val="0"/>
                      <w:marBottom w:val="0"/>
                      <w:divBdr>
                        <w:top w:val="none" w:sz="0" w:space="0" w:color="auto"/>
                        <w:left w:val="none" w:sz="0" w:space="0" w:color="auto"/>
                        <w:bottom w:val="none" w:sz="0" w:space="0" w:color="auto"/>
                        <w:right w:val="none" w:sz="0" w:space="0" w:color="auto"/>
                      </w:divBdr>
                    </w:div>
                    <w:div w:id="1231891414">
                      <w:marLeft w:val="0"/>
                      <w:marRight w:val="0"/>
                      <w:marTop w:val="0"/>
                      <w:marBottom w:val="0"/>
                      <w:divBdr>
                        <w:top w:val="none" w:sz="0" w:space="0" w:color="auto"/>
                        <w:left w:val="none" w:sz="0" w:space="0" w:color="auto"/>
                        <w:bottom w:val="none" w:sz="0" w:space="0" w:color="auto"/>
                        <w:right w:val="none" w:sz="0" w:space="0" w:color="auto"/>
                      </w:divBdr>
                    </w:div>
                  </w:divsChild>
                </w:div>
                <w:div w:id="1003362323">
                  <w:marLeft w:val="0"/>
                  <w:marRight w:val="0"/>
                  <w:marTop w:val="0"/>
                  <w:marBottom w:val="0"/>
                  <w:divBdr>
                    <w:top w:val="none" w:sz="0" w:space="0" w:color="auto"/>
                    <w:left w:val="none" w:sz="0" w:space="0" w:color="auto"/>
                    <w:bottom w:val="none" w:sz="0" w:space="0" w:color="auto"/>
                    <w:right w:val="none" w:sz="0" w:space="0" w:color="auto"/>
                  </w:divBdr>
                  <w:divsChild>
                    <w:div w:id="19669259">
                      <w:marLeft w:val="0"/>
                      <w:marRight w:val="0"/>
                      <w:marTop w:val="0"/>
                      <w:marBottom w:val="0"/>
                      <w:divBdr>
                        <w:top w:val="none" w:sz="0" w:space="0" w:color="auto"/>
                        <w:left w:val="none" w:sz="0" w:space="0" w:color="auto"/>
                        <w:bottom w:val="none" w:sz="0" w:space="0" w:color="auto"/>
                        <w:right w:val="none" w:sz="0" w:space="0" w:color="auto"/>
                      </w:divBdr>
                    </w:div>
                  </w:divsChild>
                </w:div>
                <w:div w:id="1081760078">
                  <w:marLeft w:val="0"/>
                  <w:marRight w:val="0"/>
                  <w:marTop w:val="0"/>
                  <w:marBottom w:val="0"/>
                  <w:divBdr>
                    <w:top w:val="none" w:sz="0" w:space="0" w:color="auto"/>
                    <w:left w:val="none" w:sz="0" w:space="0" w:color="auto"/>
                    <w:bottom w:val="none" w:sz="0" w:space="0" w:color="auto"/>
                    <w:right w:val="none" w:sz="0" w:space="0" w:color="auto"/>
                  </w:divBdr>
                  <w:divsChild>
                    <w:div w:id="339158394">
                      <w:marLeft w:val="0"/>
                      <w:marRight w:val="0"/>
                      <w:marTop w:val="0"/>
                      <w:marBottom w:val="0"/>
                      <w:divBdr>
                        <w:top w:val="none" w:sz="0" w:space="0" w:color="auto"/>
                        <w:left w:val="none" w:sz="0" w:space="0" w:color="auto"/>
                        <w:bottom w:val="none" w:sz="0" w:space="0" w:color="auto"/>
                        <w:right w:val="none" w:sz="0" w:space="0" w:color="auto"/>
                      </w:divBdr>
                    </w:div>
                  </w:divsChild>
                </w:div>
                <w:div w:id="1094208405">
                  <w:marLeft w:val="0"/>
                  <w:marRight w:val="0"/>
                  <w:marTop w:val="0"/>
                  <w:marBottom w:val="0"/>
                  <w:divBdr>
                    <w:top w:val="none" w:sz="0" w:space="0" w:color="auto"/>
                    <w:left w:val="none" w:sz="0" w:space="0" w:color="auto"/>
                    <w:bottom w:val="none" w:sz="0" w:space="0" w:color="auto"/>
                    <w:right w:val="none" w:sz="0" w:space="0" w:color="auto"/>
                  </w:divBdr>
                  <w:divsChild>
                    <w:div w:id="1112171749">
                      <w:marLeft w:val="0"/>
                      <w:marRight w:val="0"/>
                      <w:marTop w:val="0"/>
                      <w:marBottom w:val="0"/>
                      <w:divBdr>
                        <w:top w:val="none" w:sz="0" w:space="0" w:color="auto"/>
                        <w:left w:val="none" w:sz="0" w:space="0" w:color="auto"/>
                        <w:bottom w:val="none" w:sz="0" w:space="0" w:color="auto"/>
                        <w:right w:val="none" w:sz="0" w:space="0" w:color="auto"/>
                      </w:divBdr>
                    </w:div>
                    <w:div w:id="1152330961">
                      <w:marLeft w:val="0"/>
                      <w:marRight w:val="0"/>
                      <w:marTop w:val="0"/>
                      <w:marBottom w:val="0"/>
                      <w:divBdr>
                        <w:top w:val="none" w:sz="0" w:space="0" w:color="auto"/>
                        <w:left w:val="none" w:sz="0" w:space="0" w:color="auto"/>
                        <w:bottom w:val="none" w:sz="0" w:space="0" w:color="auto"/>
                        <w:right w:val="none" w:sz="0" w:space="0" w:color="auto"/>
                      </w:divBdr>
                    </w:div>
                    <w:div w:id="1322202052">
                      <w:marLeft w:val="0"/>
                      <w:marRight w:val="0"/>
                      <w:marTop w:val="0"/>
                      <w:marBottom w:val="0"/>
                      <w:divBdr>
                        <w:top w:val="none" w:sz="0" w:space="0" w:color="auto"/>
                        <w:left w:val="none" w:sz="0" w:space="0" w:color="auto"/>
                        <w:bottom w:val="none" w:sz="0" w:space="0" w:color="auto"/>
                        <w:right w:val="none" w:sz="0" w:space="0" w:color="auto"/>
                      </w:divBdr>
                    </w:div>
                    <w:div w:id="1682663870">
                      <w:marLeft w:val="0"/>
                      <w:marRight w:val="0"/>
                      <w:marTop w:val="0"/>
                      <w:marBottom w:val="0"/>
                      <w:divBdr>
                        <w:top w:val="none" w:sz="0" w:space="0" w:color="auto"/>
                        <w:left w:val="none" w:sz="0" w:space="0" w:color="auto"/>
                        <w:bottom w:val="none" w:sz="0" w:space="0" w:color="auto"/>
                        <w:right w:val="none" w:sz="0" w:space="0" w:color="auto"/>
                      </w:divBdr>
                    </w:div>
                    <w:div w:id="1787041371">
                      <w:marLeft w:val="0"/>
                      <w:marRight w:val="0"/>
                      <w:marTop w:val="0"/>
                      <w:marBottom w:val="0"/>
                      <w:divBdr>
                        <w:top w:val="none" w:sz="0" w:space="0" w:color="auto"/>
                        <w:left w:val="none" w:sz="0" w:space="0" w:color="auto"/>
                        <w:bottom w:val="none" w:sz="0" w:space="0" w:color="auto"/>
                        <w:right w:val="none" w:sz="0" w:space="0" w:color="auto"/>
                      </w:divBdr>
                    </w:div>
                    <w:div w:id="1922368994">
                      <w:marLeft w:val="0"/>
                      <w:marRight w:val="0"/>
                      <w:marTop w:val="0"/>
                      <w:marBottom w:val="0"/>
                      <w:divBdr>
                        <w:top w:val="none" w:sz="0" w:space="0" w:color="auto"/>
                        <w:left w:val="none" w:sz="0" w:space="0" w:color="auto"/>
                        <w:bottom w:val="none" w:sz="0" w:space="0" w:color="auto"/>
                        <w:right w:val="none" w:sz="0" w:space="0" w:color="auto"/>
                      </w:divBdr>
                    </w:div>
                  </w:divsChild>
                </w:div>
                <w:div w:id="1134368322">
                  <w:marLeft w:val="0"/>
                  <w:marRight w:val="0"/>
                  <w:marTop w:val="0"/>
                  <w:marBottom w:val="0"/>
                  <w:divBdr>
                    <w:top w:val="none" w:sz="0" w:space="0" w:color="auto"/>
                    <w:left w:val="none" w:sz="0" w:space="0" w:color="auto"/>
                    <w:bottom w:val="none" w:sz="0" w:space="0" w:color="auto"/>
                    <w:right w:val="none" w:sz="0" w:space="0" w:color="auto"/>
                  </w:divBdr>
                  <w:divsChild>
                    <w:div w:id="1739591603">
                      <w:marLeft w:val="0"/>
                      <w:marRight w:val="0"/>
                      <w:marTop w:val="0"/>
                      <w:marBottom w:val="0"/>
                      <w:divBdr>
                        <w:top w:val="none" w:sz="0" w:space="0" w:color="auto"/>
                        <w:left w:val="none" w:sz="0" w:space="0" w:color="auto"/>
                        <w:bottom w:val="none" w:sz="0" w:space="0" w:color="auto"/>
                        <w:right w:val="none" w:sz="0" w:space="0" w:color="auto"/>
                      </w:divBdr>
                    </w:div>
                  </w:divsChild>
                </w:div>
                <w:div w:id="1168058237">
                  <w:marLeft w:val="0"/>
                  <w:marRight w:val="0"/>
                  <w:marTop w:val="0"/>
                  <w:marBottom w:val="0"/>
                  <w:divBdr>
                    <w:top w:val="none" w:sz="0" w:space="0" w:color="auto"/>
                    <w:left w:val="none" w:sz="0" w:space="0" w:color="auto"/>
                    <w:bottom w:val="none" w:sz="0" w:space="0" w:color="auto"/>
                    <w:right w:val="none" w:sz="0" w:space="0" w:color="auto"/>
                  </w:divBdr>
                  <w:divsChild>
                    <w:div w:id="414009674">
                      <w:marLeft w:val="0"/>
                      <w:marRight w:val="0"/>
                      <w:marTop w:val="0"/>
                      <w:marBottom w:val="0"/>
                      <w:divBdr>
                        <w:top w:val="none" w:sz="0" w:space="0" w:color="auto"/>
                        <w:left w:val="none" w:sz="0" w:space="0" w:color="auto"/>
                        <w:bottom w:val="none" w:sz="0" w:space="0" w:color="auto"/>
                        <w:right w:val="none" w:sz="0" w:space="0" w:color="auto"/>
                      </w:divBdr>
                    </w:div>
                  </w:divsChild>
                </w:div>
                <w:div w:id="1569874870">
                  <w:marLeft w:val="0"/>
                  <w:marRight w:val="0"/>
                  <w:marTop w:val="0"/>
                  <w:marBottom w:val="0"/>
                  <w:divBdr>
                    <w:top w:val="none" w:sz="0" w:space="0" w:color="auto"/>
                    <w:left w:val="none" w:sz="0" w:space="0" w:color="auto"/>
                    <w:bottom w:val="none" w:sz="0" w:space="0" w:color="auto"/>
                    <w:right w:val="none" w:sz="0" w:space="0" w:color="auto"/>
                  </w:divBdr>
                  <w:divsChild>
                    <w:div w:id="794056095">
                      <w:marLeft w:val="0"/>
                      <w:marRight w:val="0"/>
                      <w:marTop w:val="0"/>
                      <w:marBottom w:val="0"/>
                      <w:divBdr>
                        <w:top w:val="none" w:sz="0" w:space="0" w:color="auto"/>
                        <w:left w:val="none" w:sz="0" w:space="0" w:color="auto"/>
                        <w:bottom w:val="none" w:sz="0" w:space="0" w:color="auto"/>
                        <w:right w:val="none" w:sz="0" w:space="0" w:color="auto"/>
                      </w:divBdr>
                    </w:div>
                  </w:divsChild>
                </w:div>
                <w:div w:id="1607352297">
                  <w:marLeft w:val="0"/>
                  <w:marRight w:val="0"/>
                  <w:marTop w:val="0"/>
                  <w:marBottom w:val="0"/>
                  <w:divBdr>
                    <w:top w:val="none" w:sz="0" w:space="0" w:color="auto"/>
                    <w:left w:val="none" w:sz="0" w:space="0" w:color="auto"/>
                    <w:bottom w:val="none" w:sz="0" w:space="0" w:color="auto"/>
                    <w:right w:val="none" w:sz="0" w:space="0" w:color="auto"/>
                  </w:divBdr>
                  <w:divsChild>
                    <w:div w:id="246232334">
                      <w:marLeft w:val="0"/>
                      <w:marRight w:val="0"/>
                      <w:marTop w:val="0"/>
                      <w:marBottom w:val="0"/>
                      <w:divBdr>
                        <w:top w:val="none" w:sz="0" w:space="0" w:color="auto"/>
                        <w:left w:val="none" w:sz="0" w:space="0" w:color="auto"/>
                        <w:bottom w:val="none" w:sz="0" w:space="0" w:color="auto"/>
                        <w:right w:val="none" w:sz="0" w:space="0" w:color="auto"/>
                      </w:divBdr>
                    </w:div>
                  </w:divsChild>
                </w:div>
                <w:div w:id="1720205255">
                  <w:marLeft w:val="0"/>
                  <w:marRight w:val="0"/>
                  <w:marTop w:val="0"/>
                  <w:marBottom w:val="0"/>
                  <w:divBdr>
                    <w:top w:val="none" w:sz="0" w:space="0" w:color="auto"/>
                    <w:left w:val="none" w:sz="0" w:space="0" w:color="auto"/>
                    <w:bottom w:val="none" w:sz="0" w:space="0" w:color="auto"/>
                    <w:right w:val="none" w:sz="0" w:space="0" w:color="auto"/>
                  </w:divBdr>
                  <w:divsChild>
                    <w:div w:id="1260942690">
                      <w:marLeft w:val="0"/>
                      <w:marRight w:val="0"/>
                      <w:marTop w:val="0"/>
                      <w:marBottom w:val="0"/>
                      <w:divBdr>
                        <w:top w:val="none" w:sz="0" w:space="0" w:color="auto"/>
                        <w:left w:val="none" w:sz="0" w:space="0" w:color="auto"/>
                        <w:bottom w:val="none" w:sz="0" w:space="0" w:color="auto"/>
                        <w:right w:val="none" w:sz="0" w:space="0" w:color="auto"/>
                      </w:divBdr>
                    </w:div>
                  </w:divsChild>
                </w:div>
                <w:div w:id="2039118228">
                  <w:marLeft w:val="0"/>
                  <w:marRight w:val="0"/>
                  <w:marTop w:val="0"/>
                  <w:marBottom w:val="0"/>
                  <w:divBdr>
                    <w:top w:val="none" w:sz="0" w:space="0" w:color="auto"/>
                    <w:left w:val="none" w:sz="0" w:space="0" w:color="auto"/>
                    <w:bottom w:val="none" w:sz="0" w:space="0" w:color="auto"/>
                    <w:right w:val="none" w:sz="0" w:space="0" w:color="auto"/>
                  </w:divBdr>
                  <w:divsChild>
                    <w:div w:id="33006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291290">
          <w:marLeft w:val="0"/>
          <w:marRight w:val="0"/>
          <w:marTop w:val="0"/>
          <w:marBottom w:val="0"/>
          <w:divBdr>
            <w:top w:val="none" w:sz="0" w:space="0" w:color="auto"/>
            <w:left w:val="none" w:sz="0" w:space="0" w:color="auto"/>
            <w:bottom w:val="none" w:sz="0" w:space="0" w:color="auto"/>
            <w:right w:val="none" w:sz="0" w:space="0" w:color="auto"/>
          </w:divBdr>
        </w:div>
        <w:div w:id="686909358">
          <w:marLeft w:val="0"/>
          <w:marRight w:val="0"/>
          <w:marTop w:val="0"/>
          <w:marBottom w:val="0"/>
          <w:divBdr>
            <w:top w:val="none" w:sz="0" w:space="0" w:color="auto"/>
            <w:left w:val="none" w:sz="0" w:space="0" w:color="auto"/>
            <w:bottom w:val="none" w:sz="0" w:space="0" w:color="auto"/>
            <w:right w:val="none" w:sz="0" w:space="0" w:color="auto"/>
          </w:divBdr>
          <w:divsChild>
            <w:div w:id="1717311951">
              <w:marLeft w:val="-75"/>
              <w:marRight w:val="0"/>
              <w:marTop w:val="30"/>
              <w:marBottom w:val="30"/>
              <w:divBdr>
                <w:top w:val="none" w:sz="0" w:space="0" w:color="auto"/>
                <w:left w:val="none" w:sz="0" w:space="0" w:color="auto"/>
                <w:bottom w:val="none" w:sz="0" w:space="0" w:color="auto"/>
                <w:right w:val="none" w:sz="0" w:space="0" w:color="auto"/>
              </w:divBdr>
              <w:divsChild>
                <w:div w:id="269507777">
                  <w:marLeft w:val="0"/>
                  <w:marRight w:val="0"/>
                  <w:marTop w:val="0"/>
                  <w:marBottom w:val="0"/>
                  <w:divBdr>
                    <w:top w:val="none" w:sz="0" w:space="0" w:color="auto"/>
                    <w:left w:val="none" w:sz="0" w:space="0" w:color="auto"/>
                    <w:bottom w:val="none" w:sz="0" w:space="0" w:color="auto"/>
                    <w:right w:val="none" w:sz="0" w:space="0" w:color="auto"/>
                  </w:divBdr>
                  <w:divsChild>
                    <w:div w:id="632175120">
                      <w:marLeft w:val="0"/>
                      <w:marRight w:val="0"/>
                      <w:marTop w:val="0"/>
                      <w:marBottom w:val="0"/>
                      <w:divBdr>
                        <w:top w:val="none" w:sz="0" w:space="0" w:color="auto"/>
                        <w:left w:val="none" w:sz="0" w:space="0" w:color="auto"/>
                        <w:bottom w:val="none" w:sz="0" w:space="0" w:color="auto"/>
                        <w:right w:val="none" w:sz="0" w:space="0" w:color="auto"/>
                      </w:divBdr>
                    </w:div>
                    <w:div w:id="1102846989">
                      <w:marLeft w:val="0"/>
                      <w:marRight w:val="0"/>
                      <w:marTop w:val="0"/>
                      <w:marBottom w:val="0"/>
                      <w:divBdr>
                        <w:top w:val="none" w:sz="0" w:space="0" w:color="auto"/>
                        <w:left w:val="none" w:sz="0" w:space="0" w:color="auto"/>
                        <w:bottom w:val="none" w:sz="0" w:space="0" w:color="auto"/>
                        <w:right w:val="none" w:sz="0" w:space="0" w:color="auto"/>
                      </w:divBdr>
                    </w:div>
                  </w:divsChild>
                </w:div>
                <w:div w:id="297151266">
                  <w:marLeft w:val="0"/>
                  <w:marRight w:val="0"/>
                  <w:marTop w:val="0"/>
                  <w:marBottom w:val="0"/>
                  <w:divBdr>
                    <w:top w:val="none" w:sz="0" w:space="0" w:color="auto"/>
                    <w:left w:val="none" w:sz="0" w:space="0" w:color="auto"/>
                    <w:bottom w:val="none" w:sz="0" w:space="0" w:color="auto"/>
                    <w:right w:val="none" w:sz="0" w:space="0" w:color="auto"/>
                  </w:divBdr>
                  <w:divsChild>
                    <w:div w:id="389574874">
                      <w:marLeft w:val="0"/>
                      <w:marRight w:val="0"/>
                      <w:marTop w:val="0"/>
                      <w:marBottom w:val="0"/>
                      <w:divBdr>
                        <w:top w:val="none" w:sz="0" w:space="0" w:color="auto"/>
                        <w:left w:val="none" w:sz="0" w:space="0" w:color="auto"/>
                        <w:bottom w:val="none" w:sz="0" w:space="0" w:color="auto"/>
                        <w:right w:val="none" w:sz="0" w:space="0" w:color="auto"/>
                      </w:divBdr>
                    </w:div>
                  </w:divsChild>
                </w:div>
                <w:div w:id="376781352">
                  <w:marLeft w:val="0"/>
                  <w:marRight w:val="0"/>
                  <w:marTop w:val="0"/>
                  <w:marBottom w:val="0"/>
                  <w:divBdr>
                    <w:top w:val="none" w:sz="0" w:space="0" w:color="auto"/>
                    <w:left w:val="none" w:sz="0" w:space="0" w:color="auto"/>
                    <w:bottom w:val="none" w:sz="0" w:space="0" w:color="auto"/>
                    <w:right w:val="none" w:sz="0" w:space="0" w:color="auto"/>
                  </w:divBdr>
                  <w:divsChild>
                    <w:div w:id="473837495">
                      <w:marLeft w:val="0"/>
                      <w:marRight w:val="0"/>
                      <w:marTop w:val="0"/>
                      <w:marBottom w:val="0"/>
                      <w:divBdr>
                        <w:top w:val="none" w:sz="0" w:space="0" w:color="auto"/>
                        <w:left w:val="none" w:sz="0" w:space="0" w:color="auto"/>
                        <w:bottom w:val="none" w:sz="0" w:space="0" w:color="auto"/>
                        <w:right w:val="none" w:sz="0" w:space="0" w:color="auto"/>
                      </w:divBdr>
                    </w:div>
                  </w:divsChild>
                </w:div>
                <w:div w:id="443883130">
                  <w:marLeft w:val="0"/>
                  <w:marRight w:val="0"/>
                  <w:marTop w:val="0"/>
                  <w:marBottom w:val="0"/>
                  <w:divBdr>
                    <w:top w:val="none" w:sz="0" w:space="0" w:color="auto"/>
                    <w:left w:val="none" w:sz="0" w:space="0" w:color="auto"/>
                    <w:bottom w:val="none" w:sz="0" w:space="0" w:color="auto"/>
                    <w:right w:val="none" w:sz="0" w:space="0" w:color="auto"/>
                  </w:divBdr>
                  <w:divsChild>
                    <w:div w:id="654378148">
                      <w:marLeft w:val="0"/>
                      <w:marRight w:val="0"/>
                      <w:marTop w:val="0"/>
                      <w:marBottom w:val="0"/>
                      <w:divBdr>
                        <w:top w:val="none" w:sz="0" w:space="0" w:color="auto"/>
                        <w:left w:val="none" w:sz="0" w:space="0" w:color="auto"/>
                        <w:bottom w:val="none" w:sz="0" w:space="0" w:color="auto"/>
                        <w:right w:val="none" w:sz="0" w:space="0" w:color="auto"/>
                      </w:divBdr>
                    </w:div>
                  </w:divsChild>
                </w:div>
                <w:div w:id="470169475">
                  <w:marLeft w:val="0"/>
                  <w:marRight w:val="0"/>
                  <w:marTop w:val="0"/>
                  <w:marBottom w:val="0"/>
                  <w:divBdr>
                    <w:top w:val="none" w:sz="0" w:space="0" w:color="auto"/>
                    <w:left w:val="none" w:sz="0" w:space="0" w:color="auto"/>
                    <w:bottom w:val="none" w:sz="0" w:space="0" w:color="auto"/>
                    <w:right w:val="none" w:sz="0" w:space="0" w:color="auto"/>
                  </w:divBdr>
                  <w:divsChild>
                    <w:div w:id="92553768">
                      <w:marLeft w:val="0"/>
                      <w:marRight w:val="0"/>
                      <w:marTop w:val="0"/>
                      <w:marBottom w:val="0"/>
                      <w:divBdr>
                        <w:top w:val="none" w:sz="0" w:space="0" w:color="auto"/>
                        <w:left w:val="none" w:sz="0" w:space="0" w:color="auto"/>
                        <w:bottom w:val="none" w:sz="0" w:space="0" w:color="auto"/>
                        <w:right w:val="none" w:sz="0" w:space="0" w:color="auto"/>
                      </w:divBdr>
                    </w:div>
                    <w:div w:id="494957701">
                      <w:marLeft w:val="0"/>
                      <w:marRight w:val="0"/>
                      <w:marTop w:val="0"/>
                      <w:marBottom w:val="0"/>
                      <w:divBdr>
                        <w:top w:val="none" w:sz="0" w:space="0" w:color="auto"/>
                        <w:left w:val="none" w:sz="0" w:space="0" w:color="auto"/>
                        <w:bottom w:val="none" w:sz="0" w:space="0" w:color="auto"/>
                        <w:right w:val="none" w:sz="0" w:space="0" w:color="auto"/>
                      </w:divBdr>
                    </w:div>
                    <w:div w:id="586382315">
                      <w:marLeft w:val="0"/>
                      <w:marRight w:val="0"/>
                      <w:marTop w:val="0"/>
                      <w:marBottom w:val="0"/>
                      <w:divBdr>
                        <w:top w:val="none" w:sz="0" w:space="0" w:color="auto"/>
                        <w:left w:val="none" w:sz="0" w:space="0" w:color="auto"/>
                        <w:bottom w:val="none" w:sz="0" w:space="0" w:color="auto"/>
                        <w:right w:val="none" w:sz="0" w:space="0" w:color="auto"/>
                      </w:divBdr>
                    </w:div>
                    <w:div w:id="787284586">
                      <w:marLeft w:val="0"/>
                      <w:marRight w:val="0"/>
                      <w:marTop w:val="0"/>
                      <w:marBottom w:val="0"/>
                      <w:divBdr>
                        <w:top w:val="none" w:sz="0" w:space="0" w:color="auto"/>
                        <w:left w:val="none" w:sz="0" w:space="0" w:color="auto"/>
                        <w:bottom w:val="none" w:sz="0" w:space="0" w:color="auto"/>
                        <w:right w:val="none" w:sz="0" w:space="0" w:color="auto"/>
                      </w:divBdr>
                    </w:div>
                    <w:div w:id="1023290676">
                      <w:marLeft w:val="0"/>
                      <w:marRight w:val="0"/>
                      <w:marTop w:val="0"/>
                      <w:marBottom w:val="0"/>
                      <w:divBdr>
                        <w:top w:val="none" w:sz="0" w:space="0" w:color="auto"/>
                        <w:left w:val="none" w:sz="0" w:space="0" w:color="auto"/>
                        <w:bottom w:val="none" w:sz="0" w:space="0" w:color="auto"/>
                        <w:right w:val="none" w:sz="0" w:space="0" w:color="auto"/>
                      </w:divBdr>
                    </w:div>
                    <w:div w:id="1584872813">
                      <w:marLeft w:val="0"/>
                      <w:marRight w:val="0"/>
                      <w:marTop w:val="0"/>
                      <w:marBottom w:val="0"/>
                      <w:divBdr>
                        <w:top w:val="none" w:sz="0" w:space="0" w:color="auto"/>
                        <w:left w:val="none" w:sz="0" w:space="0" w:color="auto"/>
                        <w:bottom w:val="none" w:sz="0" w:space="0" w:color="auto"/>
                        <w:right w:val="none" w:sz="0" w:space="0" w:color="auto"/>
                      </w:divBdr>
                    </w:div>
                  </w:divsChild>
                </w:div>
                <w:div w:id="672342867">
                  <w:marLeft w:val="0"/>
                  <w:marRight w:val="0"/>
                  <w:marTop w:val="0"/>
                  <w:marBottom w:val="0"/>
                  <w:divBdr>
                    <w:top w:val="none" w:sz="0" w:space="0" w:color="auto"/>
                    <w:left w:val="none" w:sz="0" w:space="0" w:color="auto"/>
                    <w:bottom w:val="none" w:sz="0" w:space="0" w:color="auto"/>
                    <w:right w:val="none" w:sz="0" w:space="0" w:color="auto"/>
                  </w:divBdr>
                  <w:divsChild>
                    <w:div w:id="1448811266">
                      <w:marLeft w:val="0"/>
                      <w:marRight w:val="0"/>
                      <w:marTop w:val="0"/>
                      <w:marBottom w:val="0"/>
                      <w:divBdr>
                        <w:top w:val="none" w:sz="0" w:space="0" w:color="auto"/>
                        <w:left w:val="none" w:sz="0" w:space="0" w:color="auto"/>
                        <w:bottom w:val="none" w:sz="0" w:space="0" w:color="auto"/>
                        <w:right w:val="none" w:sz="0" w:space="0" w:color="auto"/>
                      </w:divBdr>
                    </w:div>
                  </w:divsChild>
                </w:div>
                <w:div w:id="768887972">
                  <w:marLeft w:val="0"/>
                  <w:marRight w:val="0"/>
                  <w:marTop w:val="0"/>
                  <w:marBottom w:val="0"/>
                  <w:divBdr>
                    <w:top w:val="none" w:sz="0" w:space="0" w:color="auto"/>
                    <w:left w:val="none" w:sz="0" w:space="0" w:color="auto"/>
                    <w:bottom w:val="none" w:sz="0" w:space="0" w:color="auto"/>
                    <w:right w:val="none" w:sz="0" w:space="0" w:color="auto"/>
                  </w:divBdr>
                  <w:divsChild>
                    <w:div w:id="549613003">
                      <w:marLeft w:val="0"/>
                      <w:marRight w:val="0"/>
                      <w:marTop w:val="0"/>
                      <w:marBottom w:val="0"/>
                      <w:divBdr>
                        <w:top w:val="none" w:sz="0" w:space="0" w:color="auto"/>
                        <w:left w:val="none" w:sz="0" w:space="0" w:color="auto"/>
                        <w:bottom w:val="none" w:sz="0" w:space="0" w:color="auto"/>
                        <w:right w:val="none" w:sz="0" w:space="0" w:color="auto"/>
                      </w:divBdr>
                    </w:div>
                  </w:divsChild>
                </w:div>
                <w:div w:id="960452632">
                  <w:marLeft w:val="0"/>
                  <w:marRight w:val="0"/>
                  <w:marTop w:val="0"/>
                  <w:marBottom w:val="0"/>
                  <w:divBdr>
                    <w:top w:val="none" w:sz="0" w:space="0" w:color="auto"/>
                    <w:left w:val="none" w:sz="0" w:space="0" w:color="auto"/>
                    <w:bottom w:val="none" w:sz="0" w:space="0" w:color="auto"/>
                    <w:right w:val="none" w:sz="0" w:space="0" w:color="auto"/>
                  </w:divBdr>
                  <w:divsChild>
                    <w:div w:id="1226839280">
                      <w:marLeft w:val="0"/>
                      <w:marRight w:val="0"/>
                      <w:marTop w:val="0"/>
                      <w:marBottom w:val="0"/>
                      <w:divBdr>
                        <w:top w:val="none" w:sz="0" w:space="0" w:color="auto"/>
                        <w:left w:val="none" w:sz="0" w:space="0" w:color="auto"/>
                        <w:bottom w:val="none" w:sz="0" w:space="0" w:color="auto"/>
                        <w:right w:val="none" w:sz="0" w:space="0" w:color="auto"/>
                      </w:divBdr>
                    </w:div>
                  </w:divsChild>
                </w:div>
                <w:div w:id="1007053287">
                  <w:marLeft w:val="0"/>
                  <w:marRight w:val="0"/>
                  <w:marTop w:val="0"/>
                  <w:marBottom w:val="0"/>
                  <w:divBdr>
                    <w:top w:val="none" w:sz="0" w:space="0" w:color="auto"/>
                    <w:left w:val="none" w:sz="0" w:space="0" w:color="auto"/>
                    <w:bottom w:val="none" w:sz="0" w:space="0" w:color="auto"/>
                    <w:right w:val="none" w:sz="0" w:space="0" w:color="auto"/>
                  </w:divBdr>
                  <w:divsChild>
                    <w:div w:id="1438403861">
                      <w:marLeft w:val="0"/>
                      <w:marRight w:val="0"/>
                      <w:marTop w:val="0"/>
                      <w:marBottom w:val="0"/>
                      <w:divBdr>
                        <w:top w:val="none" w:sz="0" w:space="0" w:color="auto"/>
                        <w:left w:val="none" w:sz="0" w:space="0" w:color="auto"/>
                        <w:bottom w:val="none" w:sz="0" w:space="0" w:color="auto"/>
                        <w:right w:val="none" w:sz="0" w:space="0" w:color="auto"/>
                      </w:divBdr>
                    </w:div>
                  </w:divsChild>
                </w:div>
                <w:div w:id="1021081954">
                  <w:marLeft w:val="0"/>
                  <w:marRight w:val="0"/>
                  <w:marTop w:val="0"/>
                  <w:marBottom w:val="0"/>
                  <w:divBdr>
                    <w:top w:val="none" w:sz="0" w:space="0" w:color="auto"/>
                    <w:left w:val="none" w:sz="0" w:space="0" w:color="auto"/>
                    <w:bottom w:val="none" w:sz="0" w:space="0" w:color="auto"/>
                    <w:right w:val="none" w:sz="0" w:space="0" w:color="auto"/>
                  </w:divBdr>
                  <w:divsChild>
                    <w:div w:id="7879255">
                      <w:marLeft w:val="0"/>
                      <w:marRight w:val="0"/>
                      <w:marTop w:val="0"/>
                      <w:marBottom w:val="0"/>
                      <w:divBdr>
                        <w:top w:val="none" w:sz="0" w:space="0" w:color="auto"/>
                        <w:left w:val="none" w:sz="0" w:space="0" w:color="auto"/>
                        <w:bottom w:val="none" w:sz="0" w:space="0" w:color="auto"/>
                        <w:right w:val="none" w:sz="0" w:space="0" w:color="auto"/>
                      </w:divBdr>
                    </w:div>
                  </w:divsChild>
                </w:div>
                <w:div w:id="1280338114">
                  <w:marLeft w:val="0"/>
                  <w:marRight w:val="0"/>
                  <w:marTop w:val="0"/>
                  <w:marBottom w:val="0"/>
                  <w:divBdr>
                    <w:top w:val="none" w:sz="0" w:space="0" w:color="auto"/>
                    <w:left w:val="none" w:sz="0" w:space="0" w:color="auto"/>
                    <w:bottom w:val="none" w:sz="0" w:space="0" w:color="auto"/>
                    <w:right w:val="none" w:sz="0" w:space="0" w:color="auto"/>
                  </w:divBdr>
                  <w:divsChild>
                    <w:div w:id="1143963185">
                      <w:marLeft w:val="0"/>
                      <w:marRight w:val="0"/>
                      <w:marTop w:val="0"/>
                      <w:marBottom w:val="0"/>
                      <w:divBdr>
                        <w:top w:val="none" w:sz="0" w:space="0" w:color="auto"/>
                        <w:left w:val="none" w:sz="0" w:space="0" w:color="auto"/>
                        <w:bottom w:val="none" w:sz="0" w:space="0" w:color="auto"/>
                        <w:right w:val="none" w:sz="0" w:space="0" w:color="auto"/>
                      </w:divBdr>
                    </w:div>
                  </w:divsChild>
                </w:div>
                <w:div w:id="1349603257">
                  <w:marLeft w:val="0"/>
                  <w:marRight w:val="0"/>
                  <w:marTop w:val="0"/>
                  <w:marBottom w:val="0"/>
                  <w:divBdr>
                    <w:top w:val="none" w:sz="0" w:space="0" w:color="auto"/>
                    <w:left w:val="none" w:sz="0" w:space="0" w:color="auto"/>
                    <w:bottom w:val="none" w:sz="0" w:space="0" w:color="auto"/>
                    <w:right w:val="none" w:sz="0" w:space="0" w:color="auto"/>
                  </w:divBdr>
                  <w:divsChild>
                    <w:div w:id="1480419751">
                      <w:marLeft w:val="0"/>
                      <w:marRight w:val="0"/>
                      <w:marTop w:val="0"/>
                      <w:marBottom w:val="0"/>
                      <w:divBdr>
                        <w:top w:val="none" w:sz="0" w:space="0" w:color="auto"/>
                        <w:left w:val="none" w:sz="0" w:space="0" w:color="auto"/>
                        <w:bottom w:val="none" w:sz="0" w:space="0" w:color="auto"/>
                        <w:right w:val="none" w:sz="0" w:space="0" w:color="auto"/>
                      </w:divBdr>
                    </w:div>
                  </w:divsChild>
                </w:div>
                <w:div w:id="1356468911">
                  <w:marLeft w:val="0"/>
                  <w:marRight w:val="0"/>
                  <w:marTop w:val="0"/>
                  <w:marBottom w:val="0"/>
                  <w:divBdr>
                    <w:top w:val="none" w:sz="0" w:space="0" w:color="auto"/>
                    <w:left w:val="none" w:sz="0" w:space="0" w:color="auto"/>
                    <w:bottom w:val="none" w:sz="0" w:space="0" w:color="auto"/>
                    <w:right w:val="none" w:sz="0" w:space="0" w:color="auto"/>
                  </w:divBdr>
                  <w:divsChild>
                    <w:div w:id="356469387">
                      <w:marLeft w:val="0"/>
                      <w:marRight w:val="0"/>
                      <w:marTop w:val="0"/>
                      <w:marBottom w:val="0"/>
                      <w:divBdr>
                        <w:top w:val="none" w:sz="0" w:space="0" w:color="auto"/>
                        <w:left w:val="none" w:sz="0" w:space="0" w:color="auto"/>
                        <w:bottom w:val="none" w:sz="0" w:space="0" w:color="auto"/>
                        <w:right w:val="none" w:sz="0" w:space="0" w:color="auto"/>
                      </w:divBdr>
                    </w:div>
                  </w:divsChild>
                </w:div>
                <w:div w:id="1626277197">
                  <w:marLeft w:val="0"/>
                  <w:marRight w:val="0"/>
                  <w:marTop w:val="0"/>
                  <w:marBottom w:val="0"/>
                  <w:divBdr>
                    <w:top w:val="none" w:sz="0" w:space="0" w:color="auto"/>
                    <w:left w:val="none" w:sz="0" w:space="0" w:color="auto"/>
                    <w:bottom w:val="none" w:sz="0" w:space="0" w:color="auto"/>
                    <w:right w:val="none" w:sz="0" w:space="0" w:color="auto"/>
                  </w:divBdr>
                  <w:divsChild>
                    <w:div w:id="726759122">
                      <w:marLeft w:val="0"/>
                      <w:marRight w:val="0"/>
                      <w:marTop w:val="0"/>
                      <w:marBottom w:val="0"/>
                      <w:divBdr>
                        <w:top w:val="none" w:sz="0" w:space="0" w:color="auto"/>
                        <w:left w:val="none" w:sz="0" w:space="0" w:color="auto"/>
                        <w:bottom w:val="none" w:sz="0" w:space="0" w:color="auto"/>
                        <w:right w:val="none" w:sz="0" w:space="0" w:color="auto"/>
                      </w:divBdr>
                    </w:div>
                    <w:div w:id="1890069823">
                      <w:marLeft w:val="0"/>
                      <w:marRight w:val="0"/>
                      <w:marTop w:val="0"/>
                      <w:marBottom w:val="0"/>
                      <w:divBdr>
                        <w:top w:val="none" w:sz="0" w:space="0" w:color="auto"/>
                        <w:left w:val="none" w:sz="0" w:space="0" w:color="auto"/>
                        <w:bottom w:val="none" w:sz="0" w:space="0" w:color="auto"/>
                        <w:right w:val="none" w:sz="0" w:space="0" w:color="auto"/>
                      </w:divBdr>
                    </w:div>
                  </w:divsChild>
                </w:div>
                <w:div w:id="1639411871">
                  <w:marLeft w:val="0"/>
                  <w:marRight w:val="0"/>
                  <w:marTop w:val="0"/>
                  <w:marBottom w:val="0"/>
                  <w:divBdr>
                    <w:top w:val="none" w:sz="0" w:space="0" w:color="auto"/>
                    <w:left w:val="none" w:sz="0" w:space="0" w:color="auto"/>
                    <w:bottom w:val="none" w:sz="0" w:space="0" w:color="auto"/>
                    <w:right w:val="none" w:sz="0" w:space="0" w:color="auto"/>
                  </w:divBdr>
                  <w:divsChild>
                    <w:div w:id="997003978">
                      <w:marLeft w:val="0"/>
                      <w:marRight w:val="0"/>
                      <w:marTop w:val="0"/>
                      <w:marBottom w:val="0"/>
                      <w:divBdr>
                        <w:top w:val="none" w:sz="0" w:space="0" w:color="auto"/>
                        <w:left w:val="none" w:sz="0" w:space="0" w:color="auto"/>
                        <w:bottom w:val="none" w:sz="0" w:space="0" w:color="auto"/>
                        <w:right w:val="none" w:sz="0" w:space="0" w:color="auto"/>
                      </w:divBdr>
                    </w:div>
                  </w:divsChild>
                </w:div>
                <w:div w:id="1688480638">
                  <w:marLeft w:val="0"/>
                  <w:marRight w:val="0"/>
                  <w:marTop w:val="0"/>
                  <w:marBottom w:val="0"/>
                  <w:divBdr>
                    <w:top w:val="none" w:sz="0" w:space="0" w:color="auto"/>
                    <w:left w:val="none" w:sz="0" w:space="0" w:color="auto"/>
                    <w:bottom w:val="none" w:sz="0" w:space="0" w:color="auto"/>
                    <w:right w:val="none" w:sz="0" w:space="0" w:color="auto"/>
                  </w:divBdr>
                  <w:divsChild>
                    <w:div w:id="1527252301">
                      <w:marLeft w:val="0"/>
                      <w:marRight w:val="0"/>
                      <w:marTop w:val="0"/>
                      <w:marBottom w:val="0"/>
                      <w:divBdr>
                        <w:top w:val="none" w:sz="0" w:space="0" w:color="auto"/>
                        <w:left w:val="none" w:sz="0" w:space="0" w:color="auto"/>
                        <w:bottom w:val="none" w:sz="0" w:space="0" w:color="auto"/>
                        <w:right w:val="none" w:sz="0" w:space="0" w:color="auto"/>
                      </w:divBdr>
                    </w:div>
                  </w:divsChild>
                </w:div>
                <w:div w:id="1850487809">
                  <w:marLeft w:val="0"/>
                  <w:marRight w:val="0"/>
                  <w:marTop w:val="0"/>
                  <w:marBottom w:val="0"/>
                  <w:divBdr>
                    <w:top w:val="none" w:sz="0" w:space="0" w:color="auto"/>
                    <w:left w:val="none" w:sz="0" w:space="0" w:color="auto"/>
                    <w:bottom w:val="none" w:sz="0" w:space="0" w:color="auto"/>
                    <w:right w:val="none" w:sz="0" w:space="0" w:color="auto"/>
                  </w:divBdr>
                  <w:divsChild>
                    <w:div w:id="20517654">
                      <w:marLeft w:val="0"/>
                      <w:marRight w:val="0"/>
                      <w:marTop w:val="0"/>
                      <w:marBottom w:val="0"/>
                      <w:divBdr>
                        <w:top w:val="none" w:sz="0" w:space="0" w:color="auto"/>
                        <w:left w:val="none" w:sz="0" w:space="0" w:color="auto"/>
                        <w:bottom w:val="none" w:sz="0" w:space="0" w:color="auto"/>
                        <w:right w:val="none" w:sz="0" w:space="0" w:color="auto"/>
                      </w:divBdr>
                    </w:div>
                    <w:div w:id="1001157429">
                      <w:marLeft w:val="0"/>
                      <w:marRight w:val="0"/>
                      <w:marTop w:val="0"/>
                      <w:marBottom w:val="0"/>
                      <w:divBdr>
                        <w:top w:val="none" w:sz="0" w:space="0" w:color="auto"/>
                        <w:left w:val="none" w:sz="0" w:space="0" w:color="auto"/>
                        <w:bottom w:val="none" w:sz="0" w:space="0" w:color="auto"/>
                        <w:right w:val="none" w:sz="0" w:space="0" w:color="auto"/>
                      </w:divBdr>
                    </w:div>
                  </w:divsChild>
                </w:div>
                <w:div w:id="2007661844">
                  <w:marLeft w:val="0"/>
                  <w:marRight w:val="0"/>
                  <w:marTop w:val="0"/>
                  <w:marBottom w:val="0"/>
                  <w:divBdr>
                    <w:top w:val="none" w:sz="0" w:space="0" w:color="auto"/>
                    <w:left w:val="none" w:sz="0" w:space="0" w:color="auto"/>
                    <w:bottom w:val="none" w:sz="0" w:space="0" w:color="auto"/>
                    <w:right w:val="none" w:sz="0" w:space="0" w:color="auto"/>
                  </w:divBdr>
                  <w:divsChild>
                    <w:div w:id="28161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959026">
          <w:marLeft w:val="0"/>
          <w:marRight w:val="0"/>
          <w:marTop w:val="0"/>
          <w:marBottom w:val="0"/>
          <w:divBdr>
            <w:top w:val="none" w:sz="0" w:space="0" w:color="auto"/>
            <w:left w:val="none" w:sz="0" w:space="0" w:color="auto"/>
            <w:bottom w:val="none" w:sz="0" w:space="0" w:color="auto"/>
            <w:right w:val="none" w:sz="0" w:space="0" w:color="auto"/>
          </w:divBdr>
        </w:div>
        <w:div w:id="693266989">
          <w:marLeft w:val="0"/>
          <w:marRight w:val="0"/>
          <w:marTop w:val="0"/>
          <w:marBottom w:val="0"/>
          <w:divBdr>
            <w:top w:val="none" w:sz="0" w:space="0" w:color="auto"/>
            <w:left w:val="none" w:sz="0" w:space="0" w:color="auto"/>
            <w:bottom w:val="none" w:sz="0" w:space="0" w:color="auto"/>
            <w:right w:val="none" w:sz="0" w:space="0" w:color="auto"/>
          </w:divBdr>
        </w:div>
        <w:div w:id="701173759">
          <w:marLeft w:val="0"/>
          <w:marRight w:val="0"/>
          <w:marTop w:val="0"/>
          <w:marBottom w:val="0"/>
          <w:divBdr>
            <w:top w:val="none" w:sz="0" w:space="0" w:color="auto"/>
            <w:left w:val="none" w:sz="0" w:space="0" w:color="auto"/>
            <w:bottom w:val="none" w:sz="0" w:space="0" w:color="auto"/>
            <w:right w:val="none" w:sz="0" w:space="0" w:color="auto"/>
          </w:divBdr>
          <w:divsChild>
            <w:div w:id="239565508">
              <w:marLeft w:val="0"/>
              <w:marRight w:val="0"/>
              <w:marTop w:val="0"/>
              <w:marBottom w:val="0"/>
              <w:divBdr>
                <w:top w:val="none" w:sz="0" w:space="0" w:color="auto"/>
                <w:left w:val="none" w:sz="0" w:space="0" w:color="auto"/>
                <w:bottom w:val="none" w:sz="0" w:space="0" w:color="auto"/>
                <w:right w:val="none" w:sz="0" w:space="0" w:color="auto"/>
              </w:divBdr>
            </w:div>
            <w:div w:id="1340888303">
              <w:marLeft w:val="0"/>
              <w:marRight w:val="0"/>
              <w:marTop w:val="0"/>
              <w:marBottom w:val="0"/>
              <w:divBdr>
                <w:top w:val="none" w:sz="0" w:space="0" w:color="auto"/>
                <w:left w:val="none" w:sz="0" w:space="0" w:color="auto"/>
                <w:bottom w:val="none" w:sz="0" w:space="0" w:color="auto"/>
                <w:right w:val="none" w:sz="0" w:space="0" w:color="auto"/>
              </w:divBdr>
            </w:div>
            <w:div w:id="1532693075">
              <w:marLeft w:val="0"/>
              <w:marRight w:val="0"/>
              <w:marTop w:val="0"/>
              <w:marBottom w:val="0"/>
              <w:divBdr>
                <w:top w:val="none" w:sz="0" w:space="0" w:color="auto"/>
                <w:left w:val="none" w:sz="0" w:space="0" w:color="auto"/>
                <w:bottom w:val="none" w:sz="0" w:space="0" w:color="auto"/>
                <w:right w:val="none" w:sz="0" w:space="0" w:color="auto"/>
              </w:divBdr>
            </w:div>
            <w:div w:id="1882983045">
              <w:marLeft w:val="0"/>
              <w:marRight w:val="0"/>
              <w:marTop w:val="0"/>
              <w:marBottom w:val="0"/>
              <w:divBdr>
                <w:top w:val="none" w:sz="0" w:space="0" w:color="auto"/>
                <w:left w:val="none" w:sz="0" w:space="0" w:color="auto"/>
                <w:bottom w:val="none" w:sz="0" w:space="0" w:color="auto"/>
                <w:right w:val="none" w:sz="0" w:space="0" w:color="auto"/>
              </w:divBdr>
            </w:div>
          </w:divsChild>
        </w:div>
        <w:div w:id="701200742">
          <w:marLeft w:val="0"/>
          <w:marRight w:val="0"/>
          <w:marTop w:val="0"/>
          <w:marBottom w:val="0"/>
          <w:divBdr>
            <w:top w:val="none" w:sz="0" w:space="0" w:color="auto"/>
            <w:left w:val="none" w:sz="0" w:space="0" w:color="auto"/>
            <w:bottom w:val="none" w:sz="0" w:space="0" w:color="auto"/>
            <w:right w:val="none" w:sz="0" w:space="0" w:color="auto"/>
          </w:divBdr>
          <w:divsChild>
            <w:div w:id="391079194">
              <w:marLeft w:val="-75"/>
              <w:marRight w:val="0"/>
              <w:marTop w:val="30"/>
              <w:marBottom w:val="30"/>
              <w:divBdr>
                <w:top w:val="none" w:sz="0" w:space="0" w:color="auto"/>
                <w:left w:val="none" w:sz="0" w:space="0" w:color="auto"/>
                <w:bottom w:val="none" w:sz="0" w:space="0" w:color="auto"/>
                <w:right w:val="none" w:sz="0" w:space="0" w:color="auto"/>
              </w:divBdr>
              <w:divsChild>
                <w:div w:id="56173527">
                  <w:marLeft w:val="0"/>
                  <w:marRight w:val="0"/>
                  <w:marTop w:val="0"/>
                  <w:marBottom w:val="0"/>
                  <w:divBdr>
                    <w:top w:val="none" w:sz="0" w:space="0" w:color="auto"/>
                    <w:left w:val="none" w:sz="0" w:space="0" w:color="auto"/>
                    <w:bottom w:val="none" w:sz="0" w:space="0" w:color="auto"/>
                    <w:right w:val="none" w:sz="0" w:space="0" w:color="auto"/>
                  </w:divBdr>
                  <w:divsChild>
                    <w:div w:id="1460951036">
                      <w:marLeft w:val="0"/>
                      <w:marRight w:val="0"/>
                      <w:marTop w:val="0"/>
                      <w:marBottom w:val="0"/>
                      <w:divBdr>
                        <w:top w:val="none" w:sz="0" w:space="0" w:color="auto"/>
                        <w:left w:val="none" w:sz="0" w:space="0" w:color="auto"/>
                        <w:bottom w:val="none" w:sz="0" w:space="0" w:color="auto"/>
                        <w:right w:val="none" w:sz="0" w:space="0" w:color="auto"/>
                      </w:divBdr>
                    </w:div>
                  </w:divsChild>
                </w:div>
                <w:div w:id="118576168">
                  <w:marLeft w:val="0"/>
                  <w:marRight w:val="0"/>
                  <w:marTop w:val="0"/>
                  <w:marBottom w:val="0"/>
                  <w:divBdr>
                    <w:top w:val="none" w:sz="0" w:space="0" w:color="auto"/>
                    <w:left w:val="none" w:sz="0" w:space="0" w:color="auto"/>
                    <w:bottom w:val="none" w:sz="0" w:space="0" w:color="auto"/>
                    <w:right w:val="none" w:sz="0" w:space="0" w:color="auto"/>
                  </w:divBdr>
                  <w:divsChild>
                    <w:div w:id="1102914892">
                      <w:marLeft w:val="0"/>
                      <w:marRight w:val="0"/>
                      <w:marTop w:val="0"/>
                      <w:marBottom w:val="0"/>
                      <w:divBdr>
                        <w:top w:val="none" w:sz="0" w:space="0" w:color="auto"/>
                        <w:left w:val="none" w:sz="0" w:space="0" w:color="auto"/>
                        <w:bottom w:val="none" w:sz="0" w:space="0" w:color="auto"/>
                        <w:right w:val="none" w:sz="0" w:space="0" w:color="auto"/>
                      </w:divBdr>
                    </w:div>
                    <w:div w:id="2060279444">
                      <w:marLeft w:val="0"/>
                      <w:marRight w:val="0"/>
                      <w:marTop w:val="0"/>
                      <w:marBottom w:val="0"/>
                      <w:divBdr>
                        <w:top w:val="none" w:sz="0" w:space="0" w:color="auto"/>
                        <w:left w:val="none" w:sz="0" w:space="0" w:color="auto"/>
                        <w:bottom w:val="none" w:sz="0" w:space="0" w:color="auto"/>
                        <w:right w:val="none" w:sz="0" w:space="0" w:color="auto"/>
                      </w:divBdr>
                    </w:div>
                  </w:divsChild>
                </w:div>
                <w:div w:id="532042197">
                  <w:marLeft w:val="0"/>
                  <w:marRight w:val="0"/>
                  <w:marTop w:val="0"/>
                  <w:marBottom w:val="0"/>
                  <w:divBdr>
                    <w:top w:val="none" w:sz="0" w:space="0" w:color="auto"/>
                    <w:left w:val="none" w:sz="0" w:space="0" w:color="auto"/>
                    <w:bottom w:val="none" w:sz="0" w:space="0" w:color="auto"/>
                    <w:right w:val="none" w:sz="0" w:space="0" w:color="auto"/>
                  </w:divBdr>
                  <w:divsChild>
                    <w:div w:id="1916892352">
                      <w:marLeft w:val="0"/>
                      <w:marRight w:val="0"/>
                      <w:marTop w:val="0"/>
                      <w:marBottom w:val="0"/>
                      <w:divBdr>
                        <w:top w:val="none" w:sz="0" w:space="0" w:color="auto"/>
                        <w:left w:val="none" w:sz="0" w:space="0" w:color="auto"/>
                        <w:bottom w:val="none" w:sz="0" w:space="0" w:color="auto"/>
                        <w:right w:val="none" w:sz="0" w:space="0" w:color="auto"/>
                      </w:divBdr>
                    </w:div>
                  </w:divsChild>
                </w:div>
                <w:div w:id="585766297">
                  <w:marLeft w:val="0"/>
                  <w:marRight w:val="0"/>
                  <w:marTop w:val="0"/>
                  <w:marBottom w:val="0"/>
                  <w:divBdr>
                    <w:top w:val="none" w:sz="0" w:space="0" w:color="auto"/>
                    <w:left w:val="none" w:sz="0" w:space="0" w:color="auto"/>
                    <w:bottom w:val="none" w:sz="0" w:space="0" w:color="auto"/>
                    <w:right w:val="none" w:sz="0" w:space="0" w:color="auto"/>
                  </w:divBdr>
                  <w:divsChild>
                    <w:div w:id="61028440">
                      <w:marLeft w:val="0"/>
                      <w:marRight w:val="0"/>
                      <w:marTop w:val="0"/>
                      <w:marBottom w:val="0"/>
                      <w:divBdr>
                        <w:top w:val="none" w:sz="0" w:space="0" w:color="auto"/>
                        <w:left w:val="none" w:sz="0" w:space="0" w:color="auto"/>
                        <w:bottom w:val="none" w:sz="0" w:space="0" w:color="auto"/>
                        <w:right w:val="none" w:sz="0" w:space="0" w:color="auto"/>
                      </w:divBdr>
                    </w:div>
                    <w:div w:id="316882822">
                      <w:marLeft w:val="0"/>
                      <w:marRight w:val="0"/>
                      <w:marTop w:val="0"/>
                      <w:marBottom w:val="0"/>
                      <w:divBdr>
                        <w:top w:val="none" w:sz="0" w:space="0" w:color="auto"/>
                        <w:left w:val="none" w:sz="0" w:space="0" w:color="auto"/>
                        <w:bottom w:val="none" w:sz="0" w:space="0" w:color="auto"/>
                        <w:right w:val="none" w:sz="0" w:space="0" w:color="auto"/>
                      </w:divBdr>
                    </w:div>
                    <w:div w:id="464395522">
                      <w:marLeft w:val="0"/>
                      <w:marRight w:val="0"/>
                      <w:marTop w:val="0"/>
                      <w:marBottom w:val="0"/>
                      <w:divBdr>
                        <w:top w:val="none" w:sz="0" w:space="0" w:color="auto"/>
                        <w:left w:val="none" w:sz="0" w:space="0" w:color="auto"/>
                        <w:bottom w:val="none" w:sz="0" w:space="0" w:color="auto"/>
                        <w:right w:val="none" w:sz="0" w:space="0" w:color="auto"/>
                      </w:divBdr>
                    </w:div>
                    <w:div w:id="1815296007">
                      <w:marLeft w:val="0"/>
                      <w:marRight w:val="0"/>
                      <w:marTop w:val="0"/>
                      <w:marBottom w:val="0"/>
                      <w:divBdr>
                        <w:top w:val="none" w:sz="0" w:space="0" w:color="auto"/>
                        <w:left w:val="none" w:sz="0" w:space="0" w:color="auto"/>
                        <w:bottom w:val="none" w:sz="0" w:space="0" w:color="auto"/>
                        <w:right w:val="none" w:sz="0" w:space="0" w:color="auto"/>
                      </w:divBdr>
                    </w:div>
                    <w:div w:id="1846551742">
                      <w:marLeft w:val="0"/>
                      <w:marRight w:val="0"/>
                      <w:marTop w:val="0"/>
                      <w:marBottom w:val="0"/>
                      <w:divBdr>
                        <w:top w:val="none" w:sz="0" w:space="0" w:color="auto"/>
                        <w:left w:val="none" w:sz="0" w:space="0" w:color="auto"/>
                        <w:bottom w:val="none" w:sz="0" w:space="0" w:color="auto"/>
                        <w:right w:val="none" w:sz="0" w:space="0" w:color="auto"/>
                      </w:divBdr>
                    </w:div>
                    <w:div w:id="1982952732">
                      <w:marLeft w:val="0"/>
                      <w:marRight w:val="0"/>
                      <w:marTop w:val="0"/>
                      <w:marBottom w:val="0"/>
                      <w:divBdr>
                        <w:top w:val="none" w:sz="0" w:space="0" w:color="auto"/>
                        <w:left w:val="none" w:sz="0" w:space="0" w:color="auto"/>
                        <w:bottom w:val="none" w:sz="0" w:space="0" w:color="auto"/>
                        <w:right w:val="none" w:sz="0" w:space="0" w:color="auto"/>
                      </w:divBdr>
                    </w:div>
                  </w:divsChild>
                </w:div>
                <w:div w:id="589850210">
                  <w:marLeft w:val="0"/>
                  <w:marRight w:val="0"/>
                  <w:marTop w:val="0"/>
                  <w:marBottom w:val="0"/>
                  <w:divBdr>
                    <w:top w:val="none" w:sz="0" w:space="0" w:color="auto"/>
                    <w:left w:val="none" w:sz="0" w:space="0" w:color="auto"/>
                    <w:bottom w:val="none" w:sz="0" w:space="0" w:color="auto"/>
                    <w:right w:val="none" w:sz="0" w:space="0" w:color="auto"/>
                  </w:divBdr>
                  <w:divsChild>
                    <w:div w:id="154301883">
                      <w:marLeft w:val="0"/>
                      <w:marRight w:val="0"/>
                      <w:marTop w:val="0"/>
                      <w:marBottom w:val="0"/>
                      <w:divBdr>
                        <w:top w:val="none" w:sz="0" w:space="0" w:color="auto"/>
                        <w:left w:val="none" w:sz="0" w:space="0" w:color="auto"/>
                        <w:bottom w:val="none" w:sz="0" w:space="0" w:color="auto"/>
                        <w:right w:val="none" w:sz="0" w:space="0" w:color="auto"/>
                      </w:divBdr>
                    </w:div>
                  </w:divsChild>
                </w:div>
                <w:div w:id="595793873">
                  <w:marLeft w:val="0"/>
                  <w:marRight w:val="0"/>
                  <w:marTop w:val="0"/>
                  <w:marBottom w:val="0"/>
                  <w:divBdr>
                    <w:top w:val="none" w:sz="0" w:space="0" w:color="auto"/>
                    <w:left w:val="none" w:sz="0" w:space="0" w:color="auto"/>
                    <w:bottom w:val="none" w:sz="0" w:space="0" w:color="auto"/>
                    <w:right w:val="none" w:sz="0" w:space="0" w:color="auto"/>
                  </w:divBdr>
                  <w:divsChild>
                    <w:div w:id="461770330">
                      <w:marLeft w:val="0"/>
                      <w:marRight w:val="0"/>
                      <w:marTop w:val="0"/>
                      <w:marBottom w:val="0"/>
                      <w:divBdr>
                        <w:top w:val="none" w:sz="0" w:space="0" w:color="auto"/>
                        <w:left w:val="none" w:sz="0" w:space="0" w:color="auto"/>
                        <w:bottom w:val="none" w:sz="0" w:space="0" w:color="auto"/>
                        <w:right w:val="none" w:sz="0" w:space="0" w:color="auto"/>
                      </w:divBdr>
                    </w:div>
                  </w:divsChild>
                </w:div>
                <w:div w:id="810054367">
                  <w:marLeft w:val="0"/>
                  <w:marRight w:val="0"/>
                  <w:marTop w:val="0"/>
                  <w:marBottom w:val="0"/>
                  <w:divBdr>
                    <w:top w:val="none" w:sz="0" w:space="0" w:color="auto"/>
                    <w:left w:val="none" w:sz="0" w:space="0" w:color="auto"/>
                    <w:bottom w:val="none" w:sz="0" w:space="0" w:color="auto"/>
                    <w:right w:val="none" w:sz="0" w:space="0" w:color="auto"/>
                  </w:divBdr>
                  <w:divsChild>
                    <w:div w:id="1701321848">
                      <w:marLeft w:val="0"/>
                      <w:marRight w:val="0"/>
                      <w:marTop w:val="0"/>
                      <w:marBottom w:val="0"/>
                      <w:divBdr>
                        <w:top w:val="none" w:sz="0" w:space="0" w:color="auto"/>
                        <w:left w:val="none" w:sz="0" w:space="0" w:color="auto"/>
                        <w:bottom w:val="none" w:sz="0" w:space="0" w:color="auto"/>
                        <w:right w:val="none" w:sz="0" w:space="0" w:color="auto"/>
                      </w:divBdr>
                    </w:div>
                  </w:divsChild>
                </w:div>
                <w:div w:id="817579347">
                  <w:marLeft w:val="0"/>
                  <w:marRight w:val="0"/>
                  <w:marTop w:val="0"/>
                  <w:marBottom w:val="0"/>
                  <w:divBdr>
                    <w:top w:val="none" w:sz="0" w:space="0" w:color="auto"/>
                    <w:left w:val="none" w:sz="0" w:space="0" w:color="auto"/>
                    <w:bottom w:val="none" w:sz="0" w:space="0" w:color="auto"/>
                    <w:right w:val="none" w:sz="0" w:space="0" w:color="auto"/>
                  </w:divBdr>
                  <w:divsChild>
                    <w:div w:id="2050379369">
                      <w:marLeft w:val="0"/>
                      <w:marRight w:val="0"/>
                      <w:marTop w:val="0"/>
                      <w:marBottom w:val="0"/>
                      <w:divBdr>
                        <w:top w:val="none" w:sz="0" w:space="0" w:color="auto"/>
                        <w:left w:val="none" w:sz="0" w:space="0" w:color="auto"/>
                        <w:bottom w:val="none" w:sz="0" w:space="0" w:color="auto"/>
                        <w:right w:val="none" w:sz="0" w:space="0" w:color="auto"/>
                      </w:divBdr>
                    </w:div>
                  </w:divsChild>
                </w:div>
                <w:div w:id="840003636">
                  <w:marLeft w:val="0"/>
                  <w:marRight w:val="0"/>
                  <w:marTop w:val="0"/>
                  <w:marBottom w:val="0"/>
                  <w:divBdr>
                    <w:top w:val="none" w:sz="0" w:space="0" w:color="auto"/>
                    <w:left w:val="none" w:sz="0" w:space="0" w:color="auto"/>
                    <w:bottom w:val="none" w:sz="0" w:space="0" w:color="auto"/>
                    <w:right w:val="none" w:sz="0" w:space="0" w:color="auto"/>
                  </w:divBdr>
                  <w:divsChild>
                    <w:div w:id="1873835364">
                      <w:marLeft w:val="0"/>
                      <w:marRight w:val="0"/>
                      <w:marTop w:val="0"/>
                      <w:marBottom w:val="0"/>
                      <w:divBdr>
                        <w:top w:val="none" w:sz="0" w:space="0" w:color="auto"/>
                        <w:left w:val="none" w:sz="0" w:space="0" w:color="auto"/>
                        <w:bottom w:val="none" w:sz="0" w:space="0" w:color="auto"/>
                        <w:right w:val="none" w:sz="0" w:space="0" w:color="auto"/>
                      </w:divBdr>
                    </w:div>
                  </w:divsChild>
                </w:div>
                <w:div w:id="868028009">
                  <w:marLeft w:val="0"/>
                  <w:marRight w:val="0"/>
                  <w:marTop w:val="0"/>
                  <w:marBottom w:val="0"/>
                  <w:divBdr>
                    <w:top w:val="none" w:sz="0" w:space="0" w:color="auto"/>
                    <w:left w:val="none" w:sz="0" w:space="0" w:color="auto"/>
                    <w:bottom w:val="none" w:sz="0" w:space="0" w:color="auto"/>
                    <w:right w:val="none" w:sz="0" w:space="0" w:color="auto"/>
                  </w:divBdr>
                  <w:divsChild>
                    <w:div w:id="2104301951">
                      <w:marLeft w:val="0"/>
                      <w:marRight w:val="0"/>
                      <w:marTop w:val="0"/>
                      <w:marBottom w:val="0"/>
                      <w:divBdr>
                        <w:top w:val="none" w:sz="0" w:space="0" w:color="auto"/>
                        <w:left w:val="none" w:sz="0" w:space="0" w:color="auto"/>
                        <w:bottom w:val="none" w:sz="0" w:space="0" w:color="auto"/>
                        <w:right w:val="none" w:sz="0" w:space="0" w:color="auto"/>
                      </w:divBdr>
                    </w:div>
                  </w:divsChild>
                </w:div>
                <w:div w:id="876820934">
                  <w:marLeft w:val="0"/>
                  <w:marRight w:val="0"/>
                  <w:marTop w:val="0"/>
                  <w:marBottom w:val="0"/>
                  <w:divBdr>
                    <w:top w:val="none" w:sz="0" w:space="0" w:color="auto"/>
                    <w:left w:val="none" w:sz="0" w:space="0" w:color="auto"/>
                    <w:bottom w:val="none" w:sz="0" w:space="0" w:color="auto"/>
                    <w:right w:val="none" w:sz="0" w:space="0" w:color="auto"/>
                  </w:divBdr>
                  <w:divsChild>
                    <w:div w:id="422993090">
                      <w:marLeft w:val="0"/>
                      <w:marRight w:val="0"/>
                      <w:marTop w:val="0"/>
                      <w:marBottom w:val="0"/>
                      <w:divBdr>
                        <w:top w:val="none" w:sz="0" w:space="0" w:color="auto"/>
                        <w:left w:val="none" w:sz="0" w:space="0" w:color="auto"/>
                        <w:bottom w:val="none" w:sz="0" w:space="0" w:color="auto"/>
                        <w:right w:val="none" w:sz="0" w:space="0" w:color="auto"/>
                      </w:divBdr>
                    </w:div>
                  </w:divsChild>
                </w:div>
                <w:div w:id="1248920285">
                  <w:marLeft w:val="0"/>
                  <w:marRight w:val="0"/>
                  <w:marTop w:val="0"/>
                  <w:marBottom w:val="0"/>
                  <w:divBdr>
                    <w:top w:val="none" w:sz="0" w:space="0" w:color="auto"/>
                    <w:left w:val="none" w:sz="0" w:space="0" w:color="auto"/>
                    <w:bottom w:val="none" w:sz="0" w:space="0" w:color="auto"/>
                    <w:right w:val="none" w:sz="0" w:space="0" w:color="auto"/>
                  </w:divBdr>
                  <w:divsChild>
                    <w:div w:id="346832715">
                      <w:marLeft w:val="0"/>
                      <w:marRight w:val="0"/>
                      <w:marTop w:val="0"/>
                      <w:marBottom w:val="0"/>
                      <w:divBdr>
                        <w:top w:val="none" w:sz="0" w:space="0" w:color="auto"/>
                        <w:left w:val="none" w:sz="0" w:space="0" w:color="auto"/>
                        <w:bottom w:val="none" w:sz="0" w:space="0" w:color="auto"/>
                        <w:right w:val="none" w:sz="0" w:space="0" w:color="auto"/>
                      </w:divBdr>
                    </w:div>
                  </w:divsChild>
                </w:div>
                <w:div w:id="1323437037">
                  <w:marLeft w:val="0"/>
                  <w:marRight w:val="0"/>
                  <w:marTop w:val="0"/>
                  <w:marBottom w:val="0"/>
                  <w:divBdr>
                    <w:top w:val="none" w:sz="0" w:space="0" w:color="auto"/>
                    <w:left w:val="none" w:sz="0" w:space="0" w:color="auto"/>
                    <w:bottom w:val="none" w:sz="0" w:space="0" w:color="auto"/>
                    <w:right w:val="none" w:sz="0" w:space="0" w:color="auto"/>
                  </w:divBdr>
                  <w:divsChild>
                    <w:div w:id="268664793">
                      <w:marLeft w:val="0"/>
                      <w:marRight w:val="0"/>
                      <w:marTop w:val="0"/>
                      <w:marBottom w:val="0"/>
                      <w:divBdr>
                        <w:top w:val="none" w:sz="0" w:space="0" w:color="auto"/>
                        <w:left w:val="none" w:sz="0" w:space="0" w:color="auto"/>
                        <w:bottom w:val="none" w:sz="0" w:space="0" w:color="auto"/>
                        <w:right w:val="none" w:sz="0" w:space="0" w:color="auto"/>
                      </w:divBdr>
                    </w:div>
                  </w:divsChild>
                </w:div>
                <w:div w:id="1408646185">
                  <w:marLeft w:val="0"/>
                  <w:marRight w:val="0"/>
                  <w:marTop w:val="0"/>
                  <w:marBottom w:val="0"/>
                  <w:divBdr>
                    <w:top w:val="none" w:sz="0" w:space="0" w:color="auto"/>
                    <w:left w:val="none" w:sz="0" w:space="0" w:color="auto"/>
                    <w:bottom w:val="none" w:sz="0" w:space="0" w:color="auto"/>
                    <w:right w:val="none" w:sz="0" w:space="0" w:color="auto"/>
                  </w:divBdr>
                  <w:divsChild>
                    <w:div w:id="415905978">
                      <w:marLeft w:val="0"/>
                      <w:marRight w:val="0"/>
                      <w:marTop w:val="0"/>
                      <w:marBottom w:val="0"/>
                      <w:divBdr>
                        <w:top w:val="none" w:sz="0" w:space="0" w:color="auto"/>
                        <w:left w:val="none" w:sz="0" w:space="0" w:color="auto"/>
                        <w:bottom w:val="none" w:sz="0" w:space="0" w:color="auto"/>
                        <w:right w:val="none" w:sz="0" w:space="0" w:color="auto"/>
                      </w:divBdr>
                    </w:div>
                  </w:divsChild>
                </w:div>
                <w:div w:id="1431663890">
                  <w:marLeft w:val="0"/>
                  <w:marRight w:val="0"/>
                  <w:marTop w:val="0"/>
                  <w:marBottom w:val="0"/>
                  <w:divBdr>
                    <w:top w:val="none" w:sz="0" w:space="0" w:color="auto"/>
                    <w:left w:val="none" w:sz="0" w:space="0" w:color="auto"/>
                    <w:bottom w:val="none" w:sz="0" w:space="0" w:color="auto"/>
                    <w:right w:val="none" w:sz="0" w:space="0" w:color="auto"/>
                  </w:divBdr>
                  <w:divsChild>
                    <w:div w:id="404567229">
                      <w:marLeft w:val="0"/>
                      <w:marRight w:val="0"/>
                      <w:marTop w:val="0"/>
                      <w:marBottom w:val="0"/>
                      <w:divBdr>
                        <w:top w:val="none" w:sz="0" w:space="0" w:color="auto"/>
                        <w:left w:val="none" w:sz="0" w:space="0" w:color="auto"/>
                        <w:bottom w:val="none" w:sz="0" w:space="0" w:color="auto"/>
                        <w:right w:val="none" w:sz="0" w:space="0" w:color="auto"/>
                      </w:divBdr>
                    </w:div>
                  </w:divsChild>
                </w:div>
                <w:div w:id="1598323883">
                  <w:marLeft w:val="0"/>
                  <w:marRight w:val="0"/>
                  <w:marTop w:val="0"/>
                  <w:marBottom w:val="0"/>
                  <w:divBdr>
                    <w:top w:val="none" w:sz="0" w:space="0" w:color="auto"/>
                    <w:left w:val="none" w:sz="0" w:space="0" w:color="auto"/>
                    <w:bottom w:val="none" w:sz="0" w:space="0" w:color="auto"/>
                    <w:right w:val="none" w:sz="0" w:space="0" w:color="auto"/>
                  </w:divBdr>
                  <w:divsChild>
                    <w:div w:id="1559827463">
                      <w:marLeft w:val="0"/>
                      <w:marRight w:val="0"/>
                      <w:marTop w:val="0"/>
                      <w:marBottom w:val="0"/>
                      <w:divBdr>
                        <w:top w:val="none" w:sz="0" w:space="0" w:color="auto"/>
                        <w:left w:val="none" w:sz="0" w:space="0" w:color="auto"/>
                        <w:bottom w:val="none" w:sz="0" w:space="0" w:color="auto"/>
                        <w:right w:val="none" w:sz="0" w:space="0" w:color="auto"/>
                      </w:divBdr>
                    </w:div>
                    <w:div w:id="1891572593">
                      <w:marLeft w:val="0"/>
                      <w:marRight w:val="0"/>
                      <w:marTop w:val="0"/>
                      <w:marBottom w:val="0"/>
                      <w:divBdr>
                        <w:top w:val="none" w:sz="0" w:space="0" w:color="auto"/>
                        <w:left w:val="none" w:sz="0" w:space="0" w:color="auto"/>
                        <w:bottom w:val="none" w:sz="0" w:space="0" w:color="auto"/>
                        <w:right w:val="none" w:sz="0" w:space="0" w:color="auto"/>
                      </w:divBdr>
                    </w:div>
                  </w:divsChild>
                </w:div>
                <w:div w:id="1676881089">
                  <w:marLeft w:val="0"/>
                  <w:marRight w:val="0"/>
                  <w:marTop w:val="0"/>
                  <w:marBottom w:val="0"/>
                  <w:divBdr>
                    <w:top w:val="none" w:sz="0" w:space="0" w:color="auto"/>
                    <w:left w:val="none" w:sz="0" w:space="0" w:color="auto"/>
                    <w:bottom w:val="none" w:sz="0" w:space="0" w:color="auto"/>
                    <w:right w:val="none" w:sz="0" w:space="0" w:color="auto"/>
                  </w:divBdr>
                  <w:divsChild>
                    <w:div w:id="890651445">
                      <w:marLeft w:val="0"/>
                      <w:marRight w:val="0"/>
                      <w:marTop w:val="0"/>
                      <w:marBottom w:val="0"/>
                      <w:divBdr>
                        <w:top w:val="none" w:sz="0" w:space="0" w:color="auto"/>
                        <w:left w:val="none" w:sz="0" w:space="0" w:color="auto"/>
                        <w:bottom w:val="none" w:sz="0" w:space="0" w:color="auto"/>
                        <w:right w:val="none" w:sz="0" w:space="0" w:color="auto"/>
                      </w:divBdr>
                    </w:div>
                    <w:div w:id="1421096628">
                      <w:marLeft w:val="0"/>
                      <w:marRight w:val="0"/>
                      <w:marTop w:val="0"/>
                      <w:marBottom w:val="0"/>
                      <w:divBdr>
                        <w:top w:val="none" w:sz="0" w:space="0" w:color="auto"/>
                        <w:left w:val="none" w:sz="0" w:space="0" w:color="auto"/>
                        <w:bottom w:val="none" w:sz="0" w:space="0" w:color="auto"/>
                        <w:right w:val="none" w:sz="0" w:space="0" w:color="auto"/>
                      </w:divBdr>
                    </w:div>
                  </w:divsChild>
                </w:div>
                <w:div w:id="1764033373">
                  <w:marLeft w:val="0"/>
                  <w:marRight w:val="0"/>
                  <w:marTop w:val="0"/>
                  <w:marBottom w:val="0"/>
                  <w:divBdr>
                    <w:top w:val="none" w:sz="0" w:space="0" w:color="auto"/>
                    <w:left w:val="none" w:sz="0" w:space="0" w:color="auto"/>
                    <w:bottom w:val="none" w:sz="0" w:space="0" w:color="auto"/>
                    <w:right w:val="none" w:sz="0" w:space="0" w:color="auto"/>
                  </w:divBdr>
                  <w:divsChild>
                    <w:div w:id="78473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90229">
          <w:marLeft w:val="0"/>
          <w:marRight w:val="0"/>
          <w:marTop w:val="0"/>
          <w:marBottom w:val="0"/>
          <w:divBdr>
            <w:top w:val="none" w:sz="0" w:space="0" w:color="auto"/>
            <w:left w:val="none" w:sz="0" w:space="0" w:color="auto"/>
            <w:bottom w:val="none" w:sz="0" w:space="0" w:color="auto"/>
            <w:right w:val="none" w:sz="0" w:space="0" w:color="auto"/>
          </w:divBdr>
          <w:divsChild>
            <w:div w:id="45572647">
              <w:marLeft w:val="0"/>
              <w:marRight w:val="0"/>
              <w:marTop w:val="0"/>
              <w:marBottom w:val="0"/>
              <w:divBdr>
                <w:top w:val="none" w:sz="0" w:space="0" w:color="auto"/>
                <w:left w:val="none" w:sz="0" w:space="0" w:color="auto"/>
                <w:bottom w:val="none" w:sz="0" w:space="0" w:color="auto"/>
                <w:right w:val="none" w:sz="0" w:space="0" w:color="auto"/>
              </w:divBdr>
            </w:div>
            <w:div w:id="1503936057">
              <w:marLeft w:val="0"/>
              <w:marRight w:val="0"/>
              <w:marTop w:val="0"/>
              <w:marBottom w:val="0"/>
              <w:divBdr>
                <w:top w:val="none" w:sz="0" w:space="0" w:color="auto"/>
                <w:left w:val="none" w:sz="0" w:space="0" w:color="auto"/>
                <w:bottom w:val="none" w:sz="0" w:space="0" w:color="auto"/>
                <w:right w:val="none" w:sz="0" w:space="0" w:color="auto"/>
              </w:divBdr>
            </w:div>
            <w:div w:id="1781604396">
              <w:marLeft w:val="0"/>
              <w:marRight w:val="0"/>
              <w:marTop w:val="0"/>
              <w:marBottom w:val="0"/>
              <w:divBdr>
                <w:top w:val="none" w:sz="0" w:space="0" w:color="auto"/>
                <w:left w:val="none" w:sz="0" w:space="0" w:color="auto"/>
                <w:bottom w:val="none" w:sz="0" w:space="0" w:color="auto"/>
                <w:right w:val="none" w:sz="0" w:space="0" w:color="auto"/>
              </w:divBdr>
            </w:div>
          </w:divsChild>
        </w:div>
        <w:div w:id="704863972">
          <w:marLeft w:val="0"/>
          <w:marRight w:val="0"/>
          <w:marTop w:val="0"/>
          <w:marBottom w:val="0"/>
          <w:divBdr>
            <w:top w:val="none" w:sz="0" w:space="0" w:color="auto"/>
            <w:left w:val="none" w:sz="0" w:space="0" w:color="auto"/>
            <w:bottom w:val="none" w:sz="0" w:space="0" w:color="auto"/>
            <w:right w:val="none" w:sz="0" w:space="0" w:color="auto"/>
          </w:divBdr>
          <w:divsChild>
            <w:div w:id="189530797">
              <w:marLeft w:val="-75"/>
              <w:marRight w:val="0"/>
              <w:marTop w:val="30"/>
              <w:marBottom w:val="30"/>
              <w:divBdr>
                <w:top w:val="none" w:sz="0" w:space="0" w:color="auto"/>
                <w:left w:val="none" w:sz="0" w:space="0" w:color="auto"/>
                <w:bottom w:val="none" w:sz="0" w:space="0" w:color="auto"/>
                <w:right w:val="none" w:sz="0" w:space="0" w:color="auto"/>
              </w:divBdr>
              <w:divsChild>
                <w:div w:id="36399495">
                  <w:marLeft w:val="0"/>
                  <w:marRight w:val="0"/>
                  <w:marTop w:val="0"/>
                  <w:marBottom w:val="0"/>
                  <w:divBdr>
                    <w:top w:val="none" w:sz="0" w:space="0" w:color="auto"/>
                    <w:left w:val="none" w:sz="0" w:space="0" w:color="auto"/>
                    <w:bottom w:val="none" w:sz="0" w:space="0" w:color="auto"/>
                    <w:right w:val="none" w:sz="0" w:space="0" w:color="auto"/>
                  </w:divBdr>
                  <w:divsChild>
                    <w:div w:id="954872695">
                      <w:marLeft w:val="0"/>
                      <w:marRight w:val="0"/>
                      <w:marTop w:val="0"/>
                      <w:marBottom w:val="0"/>
                      <w:divBdr>
                        <w:top w:val="none" w:sz="0" w:space="0" w:color="auto"/>
                        <w:left w:val="none" w:sz="0" w:space="0" w:color="auto"/>
                        <w:bottom w:val="none" w:sz="0" w:space="0" w:color="auto"/>
                        <w:right w:val="none" w:sz="0" w:space="0" w:color="auto"/>
                      </w:divBdr>
                    </w:div>
                  </w:divsChild>
                </w:div>
                <w:div w:id="124585514">
                  <w:marLeft w:val="0"/>
                  <w:marRight w:val="0"/>
                  <w:marTop w:val="0"/>
                  <w:marBottom w:val="0"/>
                  <w:divBdr>
                    <w:top w:val="none" w:sz="0" w:space="0" w:color="auto"/>
                    <w:left w:val="none" w:sz="0" w:space="0" w:color="auto"/>
                    <w:bottom w:val="none" w:sz="0" w:space="0" w:color="auto"/>
                    <w:right w:val="none" w:sz="0" w:space="0" w:color="auto"/>
                  </w:divBdr>
                  <w:divsChild>
                    <w:div w:id="424034125">
                      <w:marLeft w:val="0"/>
                      <w:marRight w:val="0"/>
                      <w:marTop w:val="0"/>
                      <w:marBottom w:val="0"/>
                      <w:divBdr>
                        <w:top w:val="none" w:sz="0" w:space="0" w:color="auto"/>
                        <w:left w:val="none" w:sz="0" w:space="0" w:color="auto"/>
                        <w:bottom w:val="none" w:sz="0" w:space="0" w:color="auto"/>
                        <w:right w:val="none" w:sz="0" w:space="0" w:color="auto"/>
                      </w:divBdr>
                    </w:div>
                  </w:divsChild>
                </w:div>
                <w:div w:id="305818837">
                  <w:marLeft w:val="0"/>
                  <w:marRight w:val="0"/>
                  <w:marTop w:val="0"/>
                  <w:marBottom w:val="0"/>
                  <w:divBdr>
                    <w:top w:val="none" w:sz="0" w:space="0" w:color="auto"/>
                    <w:left w:val="none" w:sz="0" w:space="0" w:color="auto"/>
                    <w:bottom w:val="none" w:sz="0" w:space="0" w:color="auto"/>
                    <w:right w:val="none" w:sz="0" w:space="0" w:color="auto"/>
                  </w:divBdr>
                  <w:divsChild>
                    <w:div w:id="1811048482">
                      <w:marLeft w:val="0"/>
                      <w:marRight w:val="0"/>
                      <w:marTop w:val="0"/>
                      <w:marBottom w:val="0"/>
                      <w:divBdr>
                        <w:top w:val="none" w:sz="0" w:space="0" w:color="auto"/>
                        <w:left w:val="none" w:sz="0" w:space="0" w:color="auto"/>
                        <w:bottom w:val="none" w:sz="0" w:space="0" w:color="auto"/>
                        <w:right w:val="none" w:sz="0" w:space="0" w:color="auto"/>
                      </w:divBdr>
                    </w:div>
                  </w:divsChild>
                </w:div>
                <w:div w:id="385953313">
                  <w:marLeft w:val="0"/>
                  <w:marRight w:val="0"/>
                  <w:marTop w:val="0"/>
                  <w:marBottom w:val="0"/>
                  <w:divBdr>
                    <w:top w:val="none" w:sz="0" w:space="0" w:color="auto"/>
                    <w:left w:val="none" w:sz="0" w:space="0" w:color="auto"/>
                    <w:bottom w:val="none" w:sz="0" w:space="0" w:color="auto"/>
                    <w:right w:val="none" w:sz="0" w:space="0" w:color="auto"/>
                  </w:divBdr>
                  <w:divsChild>
                    <w:div w:id="205719284">
                      <w:marLeft w:val="0"/>
                      <w:marRight w:val="0"/>
                      <w:marTop w:val="0"/>
                      <w:marBottom w:val="0"/>
                      <w:divBdr>
                        <w:top w:val="none" w:sz="0" w:space="0" w:color="auto"/>
                        <w:left w:val="none" w:sz="0" w:space="0" w:color="auto"/>
                        <w:bottom w:val="none" w:sz="0" w:space="0" w:color="auto"/>
                        <w:right w:val="none" w:sz="0" w:space="0" w:color="auto"/>
                      </w:divBdr>
                    </w:div>
                    <w:div w:id="270167794">
                      <w:marLeft w:val="0"/>
                      <w:marRight w:val="0"/>
                      <w:marTop w:val="0"/>
                      <w:marBottom w:val="0"/>
                      <w:divBdr>
                        <w:top w:val="none" w:sz="0" w:space="0" w:color="auto"/>
                        <w:left w:val="none" w:sz="0" w:space="0" w:color="auto"/>
                        <w:bottom w:val="none" w:sz="0" w:space="0" w:color="auto"/>
                        <w:right w:val="none" w:sz="0" w:space="0" w:color="auto"/>
                      </w:divBdr>
                    </w:div>
                    <w:div w:id="1280842898">
                      <w:marLeft w:val="0"/>
                      <w:marRight w:val="0"/>
                      <w:marTop w:val="0"/>
                      <w:marBottom w:val="0"/>
                      <w:divBdr>
                        <w:top w:val="none" w:sz="0" w:space="0" w:color="auto"/>
                        <w:left w:val="none" w:sz="0" w:space="0" w:color="auto"/>
                        <w:bottom w:val="none" w:sz="0" w:space="0" w:color="auto"/>
                        <w:right w:val="none" w:sz="0" w:space="0" w:color="auto"/>
                      </w:divBdr>
                    </w:div>
                    <w:div w:id="1500850453">
                      <w:marLeft w:val="0"/>
                      <w:marRight w:val="0"/>
                      <w:marTop w:val="0"/>
                      <w:marBottom w:val="0"/>
                      <w:divBdr>
                        <w:top w:val="none" w:sz="0" w:space="0" w:color="auto"/>
                        <w:left w:val="none" w:sz="0" w:space="0" w:color="auto"/>
                        <w:bottom w:val="none" w:sz="0" w:space="0" w:color="auto"/>
                        <w:right w:val="none" w:sz="0" w:space="0" w:color="auto"/>
                      </w:divBdr>
                    </w:div>
                    <w:div w:id="1723867952">
                      <w:marLeft w:val="0"/>
                      <w:marRight w:val="0"/>
                      <w:marTop w:val="0"/>
                      <w:marBottom w:val="0"/>
                      <w:divBdr>
                        <w:top w:val="none" w:sz="0" w:space="0" w:color="auto"/>
                        <w:left w:val="none" w:sz="0" w:space="0" w:color="auto"/>
                        <w:bottom w:val="none" w:sz="0" w:space="0" w:color="auto"/>
                        <w:right w:val="none" w:sz="0" w:space="0" w:color="auto"/>
                      </w:divBdr>
                    </w:div>
                    <w:div w:id="1757482014">
                      <w:marLeft w:val="0"/>
                      <w:marRight w:val="0"/>
                      <w:marTop w:val="0"/>
                      <w:marBottom w:val="0"/>
                      <w:divBdr>
                        <w:top w:val="none" w:sz="0" w:space="0" w:color="auto"/>
                        <w:left w:val="none" w:sz="0" w:space="0" w:color="auto"/>
                        <w:bottom w:val="none" w:sz="0" w:space="0" w:color="auto"/>
                        <w:right w:val="none" w:sz="0" w:space="0" w:color="auto"/>
                      </w:divBdr>
                    </w:div>
                  </w:divsChild>
                </w:div>
                <w:div w:id="501627570">
                  <w:marLeft w:val="0"/>
                  <w:marRight w:val="0"/>
                  <w:marTop w:val="0"/>
                  <w:marBottom w:val="0"/>
                  <w:divBdr>
                    <w:top w:val="none" w:sz="0" w:space="0" w:color="auto"/>
                    <w:left w:val="none" w:sz="0" w:space="0" w:color="auto"/>
                    <w:bottom w:val="none" w:sz="0" w:space="0" w:color="auto"/>
                    <w:right w:val="none" w:sz="0" w:space="0" w:color="auto"/>
                  </w:divBdr>
                  <w:divsChild>
                    <w:div w:id="1651209542">
                      <w:marLeft w:val="0"/>
                      <w:marRight w:val="0"/>
                      <w:marTop w:val="0"/>
                      <w:marBottom w:val="0"/>
                      <w:divBdr>
                        <w:top w:val="none" w:sz="0" w:space="0" w:color="auto"/>
                        <w:left w:val="none" w:sz="0" w:space="0" w:color="auto"/>
                        <w:bottom w:val="none" w:sz="0" w:space="0" w:color="auto"/>
                        <w:right w:val="none" w:sz="0" w:space="0" w:color="auto"/>
                      </w:divBdr>
                    </w:div>
                  </w:divsChild>
                </w:div>
                <w:div w:id="541287068">
                  <w:marLeft w:val="0"/>
                  <w:marRight w:val="0"/>
                  <w:marTop w:val="0"/>
                  <w:marBottom w:val="0"/>
                  <w:divBdr>
                    <w:top w:val="none" w:sz="0" w:space="0" w:color="auto"/>
                    <w:left w:val="none" w:sz="0" w:space="0" w:color="auto"/>
                    <w:bottom w:val="none" w:sz="0" w:space="0" w:color="auto"/>
                    <w:right w:val="none" w:sz="0" w:space="0" w:color="auto"/>
                  </w:divBdr>
                  <w:divsChild>
                    <w:div w:id="319504786">
                      <w:marLeft w:val="0"/>
                      <w:marRight w:val="0"/>
                      <w:marTop w:val="0"/>
                      <w:marBottom w:val="0"/>
                      <w:divBdr>
                        <w:top w:val="none" w:sz="0" w:space="0" w:color="auto"/>
                        <w:left w:val="none" w:sz="0" w:space="0" w:color="auto"/>
                        <w:bottom w:val="none" w:sz="0" w:space="0" w:color="auto"/>
                        <w:right w:val="none" w:sz="0" w:space="0" w:color="auto"/>
                      </w:divBdr>
                    </w:div>
                  </w:divsChild>
                </w:div>
                <w:div w:id="685516623">
                  <w:marLeft w:val="0"/>
                  <w:marRight w:val="0"/>
                  <w:marTop w:val="0"/>
                  <w:marBottom w:val="0"/>
                  <w:divBdr>
                    <w:top w:val="none" w:sz="0" w:space="0" w:color="auto"/>
                    <w:left w:val="none" w:sz="0" w:space="0" w:color="auto"/>
                    <w:bottom w:val="none" w:sz="0" w:space="0" w:color="auto"/>
                    <w:right w:val="none" w:sz="0" w:space="0" w:color="auto"/>
                  </w:divBdr>
                  <w:divsChild>
                    <w:div w:id="1742679196">
                      <w:marLeft w:val="0"/>
                      <w:marRight w:val="0"/>
                      <w:marTop w:val="0"/>
                      <w:marBottom w:val="0"/>
                      <w:divBdr>
                        <w:top w:val="none" w:sz="0" w:space="0" w:color="auto"/>
                        <w:left w:val="none" w:sz="0" w:space="0" w:color="auto"/>
                        <w:bottom w:val="none" w:sz="0" w:space="0" w:color="auto"/>
                        <w:right w:val="none" w:sz="0" w:space="0" w:color="auto"/>
                      </w:divBdr>
                    </w:div>
                    <w:div w:id="1845587990">
                      <w:marLeft w:val="0"/>
                      <w:marRight w:val="0"/>
                      <w:marTop w:val="0"/>
                      <w:marBottom w:val="0"/>
                      <w:divBdr>
                        <w:top w:val="none" w:sz="0" w:space="0" w:color="auto"/>
                        <w:left w:val="none" w:sz="0" w:space="0" w:color="auto"/>
                        <w:bottom w:val="none" w:sz="0" w:space="0" w:color="auto"/>
                        <w:right w:val="none" w:sz="0" w:space="0" w:color="auto"/>
                      </w:divBdr>
                    </w:div>
                  </w:divsChild>
                </w:div>
                <w:div w:id="706150978">
                  <w:marLeft w:val="0"/>
                  <w:marRight w:val="0"/>
                  <w:marTop w:val="0"/>
                  <w:marBottom w:val="0"/>
                  <w:divBdr>
                    <w:top w:val="none" w:sz="0" w:space="0" w:color="auto"/>
                    <w:left w:val="none" w:sz="0" w:space="0" w:color="auto"/>
                    <w:bottom w:val="none" w:sz="0" w:space="0" w:color="auto"/>
                    <w:right w:val="none" w:sz="0" w:space="0" w:color="auto"/>
                  </w:divBdr>
                  <w:divsChild>
                    <w:div w:id="174659793">
                      <w:marLeft w:val="0"/>
                      <w:marRight w:val="0"/>
                      <w:marTop w:val="0"/>
                      <w:marBottom w:val="0"/>
                      <w:divBdr>
                        <w:top w:val="none" w:sz="0" w:space="0" w:color="auto"/>
                        <w:left w:val="none" w:sz="0" w:space="0" w:color="auto"/>
                        <w:bottom w:val="none" w:sz="0" w:space="0" w:color="auto"/>
                        <w:right w:val="none" w:sz="0" w:space="0" w:color="auto"/>
                      </w:divBdr>
                    </w:div>
                    <w:div w:id="1476023219">
                      <w:marLeft w:val="0"/>
                      <w:marRight w:val="0"/>
                      <w:marTop w:val="0"/>
                      <w:marBottom w:val="0"/>
                      <w:divBdr>
                        <w:top w:val="none" w:sz="0" w:space="0" w:color="auto"/>
                        <w:left w:val="none" w:sz="0" w:space="0" w:color="auto"/>
                        <w:bottom w:val="none" w:sz="0" w:space="0" w:color="auto"/>
                        <w:right w:val="none" w:sz="0" w:space="0" w:color="auto"/>
                      </w:divBdr>
                    </w:div>
                  </w:divsChild>
                </w:div>
                <w:div w:id="734553351">
                  <w:marLeft w:val="0"/>
                  <w:marRight w:val="0"/>
                  <w:marTop w:val="0"/>
                  <w:marBottom w:val="0"/>
                  <w:divBdr>
                    <w:top w:val="none" w:sz="0" w:space="0" w:color="auto"/>
                    <w:left w:val="none" w:sz="0" w:space="0" w:color="auto"/>
                    <w:bottom w:val="none" w:sz="0" w:space="0" w:color="auto"/>
                    <w:right w:val="none" w:sz="0" w:space="0" w:color="auto"/>
                  </w:divBdr>
                  <w:divsChild>
                    <w:div w:id="445850477">
                      <w:marLeft w:val="0"/>
                      <w:marRight w:val="0"/>
                      <w:marTop w:val="0"/>
                      <w:marBottom w:val="0"/>
                      <w:divBdr>
                        <w:top w:val="none" w:sz="0" w:space="0" w:color="auto"/>
                        <w:left w:val="none" w:sz="0" w:space="0" w:color="auto"/>
                        <w:bottom w:val="none" w:sz="0" w:space="0" w:color="auto"/>
                        <w:right w:val="none" w:sz="0" w:space="0" w:color="auto"/>
                      </w:divBdr>
                    </w:div>
                  </w:divsChild>
                </w:div>
                <w:div w:id="1002466241">
                  <w:marLeft w:val="0"/>
                  <w:marRight w:val="0"/>
                  <w:marTop w:val="0"/>
                  <w:marBottom w:val="0"/>
                  <w:divBdr>
                    <w:top w:val="none" w:sz="0" w:space="0" w:color="auto"/>
                    <w:left w:val="none" w:sz="0" w:space="0" w:color="auto"/>
                    <w:bottom w:val="none" w:sz="0" w:space="0" w:color="auto"/>
                    <w:right w:val="none" w:sz="0" w:space="0" w:color="auto"/>
                  </w:divBdr>
                  <w:divsChild>
                    <w:div w:id="1439834359">
                      <w:marLeft w:val="0"/>
                      <w:marRight w:val="0"/>
                      <w:marTop w:val="0"/>
                      <w:marBottom w:val="0"/>
                      <w:divBdr>
                        <w:top w:val="none" w:sz="0" w:space="0" w:color="auto"/>
                        <w:left w:val="none" w:sz="0" w:space="0" w:color="auto"/>
                        <w:bottom w:val="none" w:sz="0" w:space="0" w:color="auto"/>
                        <w:right w:val="none" w:sz="0" w:space="0" w:color="auto"/>
                      </w:divBdr>
                    </w:div>
                  </w:divsChild>
                </w:div>
                <w:div w:id="1044864232">
                  <w:marLeft w:val="0"/>
                  <w:marRight w:val="0"/>
                  <w:marTop w:val="0"/>
                  <w:marBottom w:val="0"/>
                  <w:divBdr>
                    <w:top w:val="none" w:sz="0" w:space="0" w:color="auto"/>
                    <w:left w:val="none" w:sz="0" w:space="0" w:color="auto"/>
                    <w:bottom w:val="none" w:sz="0" w:space="0" w:color="auto"/>
                    <w:right w:val="none" w:sz="0" w:space="0" w:color="auto"/>
                  </w:divBdr>
                  <w:divsChild>
                    <w:div w:id="928006944">
                      <w:marLeft w:val="0"/>
                      <w:marRight w:val="0"/>
                      <w:marTop w:val="0"/>
                      <w:marBottom w:val="0"/>
                      <w:divBdr>
                        <w:top w:val="none" w:sz="0" w:space="0" w:color="auto"/>
                        <w:left w:val="none" w:sz="0" w:space="0" w:color="auto"/>
                        <w:bottom w:val="none" w:sz="0" w:space="0" w:color="auto"/>
                        <w:right w:val="none" w:sz="0" w:space="0" w:color="auto"/>
                      </w:divBdr>
                    </w:div>
                  </w:divsChild>
                </w:div>
                <w:div w:id="1046220911">
                  <w:marLeft w:val="0"/>
                  <w:marRight w:val="0"/>
                  <w:marTop w:val="0"/>
                  <w:marBottom w:val="0"/>
                  <w:divBdr>
                    <w:top w:val="none" w:sz="0" w:space="0" w:color="auto"/>
                    <w:left w:val="none" w:sz="0" w:space="0" w:color="auto"/>
                    <w:bottom w:val="none" w:sz="0" w:space="0" w:color="auto"/>
                    <w:right w:val="none" w:sz="0" w:space="0" w:color="auto"/>
                  </w:divBdr>
                  <w:divsChild>
                    <w:div w:id="188572400">
                      <w:marLeft w:val="0"/>
                      <w:marRight w:val="0"/>
                      <w:marTop w:val="0"/>
                      <w:marBottom w:val="0"/>
                      <w:divBdr>
                        <w:top w:val="none" w:sz="0" w:space="0" w:color="auto"/>
                        <w:left w:val="none" w:sz="0" w:space="0" w:color="auto"/>
                        <w:bottom w:val="none" w:sz="0" w:space="0" w:color="auto"/>
                        <w:right w:val="none" w:sz="0" w:space="0" w:color="auto"/>
                      </w:divBdr>
                    </w:div>
                  </w:divsChild>
                </w:div>
                <w:div w:id="1128477141">
                  <w:marLeft w:val="0"/>
                  <w:marRight w:val="0"/>
                  <w:marTop w:val="0"/>
                  <w:marBottom w:val="0"/>
                  <w:divBdr>
                    <w:top w:val="none" w:sz="0" w:space="0" w:color="auto"/>
                    <w:left w:val="none" w:sz="0" w:space="0" w:color="auto"/>
                    <w:bottom w:val="none" w:sz="0" w:space="0" w:color="auto"/>
                    <w:right w:val="none" w:sz="0" w:space="0" w:color="auto"/>
                  </w:divBdr>
                  <w:divsChild>
                    <w:div w:id="1175919119">
                      <w:marLeft w:val="0"/>
                      <w:marRight w:val="0"/>
                      <w:marTop w:val="0"/>
                      <w:marBottom w:val="0"/>
                      <w:divBdr>
                        <w:top w:val="none" w:sz="0" w:space="0" w:color="auto"/>
                        <w:left w:val="none" w:sz="0" w:space="0" w:color="auto"/>
                        <w:bottom w:val="none" w:sz="0" w:space="0" w:color="auto"/>
                        <w:right w:val="none" w:sz="0" w:space="0" w:color="auto"/>
                      </w:divBdr>
                    </w:div>
                  </w:divsChild>
                </w:div>
                <w:div w:id="1165822514">
                  <w:marLeft w:val="0"/>
                  <w:marRight w:val="0"/>
                  <w:marTop w:val="0"/>
                  <w:marBottom w:val="0"/>
                  <w:divBdr>
                    <w:top w:val="none" w:sz="0" w:space="0" w:color="auto"/>
                    <w:left w:val="none" w:sz="0" w:space="0" w:color="auto"/>
                    <w:bottom w:val="none" w:sz="0" w:space="0" w:color="auto"/>
                    <w:right w:val="none" w:sz="0" w:space="0" w:color="auto"/>
                  </w:divBdr>
                  <w:divsChild>
                    <w:div w:id="1483690271">
                      <w:marLeft w:val="0"/>
                      <w:marRight w:val="0"/>
                      <w:marTop w:val="0"/>
                      <w:marBottom w:val="0"/>
                      <w:divBdr>
                        <w:top w:val="none" w:sz="0" w:space="0" w:color="auto"/>
                        <w:left w:val="none" w:sz="0" w:space="0" w:color="auto"/>
                        <w:bottom w:val="none" w:sz="0" w:space="0" w:color="auto"/>
                        <w:right w:val="none" w:sz="0" w:space="0" w:color="auto"/>
                      </w:divBdr>
                    </w:div>
                  </w:divsChild>
                </w:div>
                <w:div w:id="1463039784">
                  <w:marLeft w:val="0"/>
                  <w:marRight w:val="0"/>
                  <w:marTop w:val="0"/>
                  <w:marBottom w:val="0"/>
                  <w:divBdr>
                    <w:top w:val="none" w:sz="0" w:space="0" w:color="auto"/>
                    <w:left w:val="none" w:sz="0" w:space="0" w:color="auto"/>
                    <w:bottom w:val="none" w:sz="0" w:space="0" w:color="auto"/>
                    <w:right w:val="none" w:sz="0" w:space="0" w:color="auto"/>
                  </w:divBdr>
                  <w:divsChild>
                    <w:div w:id="1990743882">
                      <w:marLeft w:val="0"/>
                      <w:marRight w:val="0"/>
                      <w:marTop w:val="0"/>
                      <w:marBottom w:val="0"/>
                      <w:divBdr>
                        <w:top w:val="none" w:sz="0" w:space="0" w:color="auto"/>
                        <w:left w:val="none" w:sz="0" w:space="0" w:color="auto"/>
                        <w:bottom w:val="none" w:sz="0" w:space="0" w:color="auto"/>
                        <w:right w:val="none" w:sz="0" w:space="0" w:color="auto"/>
                      </w:divBdr>
                    </w:div>
                  </w:divsChild>
                </w:div>
                <w:div w:id="1686201320">
                  <w:marLeft w:val="0"/>
                  <w:marRight w:val="0"/>
                  <w:marTop w:val="0"/>
                  <w:marBottom w:val="0"/>
                  <w:divBdr>
                    <w:top w:val="none" w:sz="0" w:space="0" w:color="auto"/>
                    <w:left w:val="none" w:sz="0" w:space="0" w:color="auto"/>
                    <w:bottom w:val="none" w:sz="0" w:space="0" w:color="auto"/>
                    <w:right w:val="none" w:sz="0" w:space="0" w:color="auto"/>
                  </w:divBdr>
                  <w:divsChild>
                    <w:div w:id="1103646294">
                      <w:marLeft w:val="0"/>
                      <w:marRight w:val="0"/>
                      <w:marTop w:val="0"/>
                      <w:marBottom w:val="0"/>
                      <w:divBdr>
                        <w:top w:val="none" w:sz="0" w:space="0" w:color="auto"/>
                        <w:left w:val="none" w:sz="0" w:space="0" w:color="auto"/>
                        <w:bottom w:val="none" w:sz="0" w:space="0" w:color="auto"/>
                        <w:right w:val="none" w:sz="0" w:space="0" w:color="auto"/>
                      </w:divBdr>
                    </w:div>
                    <w:div w:id="2138645438">
                      <w:marLeft w:val="0"/>
                      <w:marRight w:val="0"/>
                      <w:marTop w:val="0"/>
                      <w:marBottom w:val="0"/>
                      <w:divBdr>
                        <w:top w:val="none" w:sz="0" w:space="0" w:color="auto"/>
                        <w:left w:val="none" w:sz="0" w:space="0" w:color="auto"/>
                        <w:bottom w:val="none" w:sz="0" w:space="0" w:color="auto"/>
                        <w:right w:val="none" w:sz="0" w:space="0" w:color="auto"/>
                      </w:divBdr>
                    </w:div>
                  </w:divsChild>
                </w:div>
                <w:div w:id="1851337630">
                  <w:marLeft w:val="0"/>
                  <w:marRight w:val="0"/>
                  <w:marTop w:val="0"/>
                  <w:marBottom w:val="0"/>
                  <w:divBdr>
                    <w:top w:val="none" w:sz="0" w:space="0" w:color="auto"/>
                    <w:left w:val="none" w:sz="0" w:space="0" w:color="auto"/>
                    <w:bottom w:val="none" w:sz="0" w:space="0" w:color="auto"/>
                    <w:right w:val="none" w:sz="0" w:space="0" w:color="auto"/>
                  </w:divBdr>
                  <w:divsChild>
                    <w:div w:id="763961623">
                      <w:marLeft w:val="0"/>
                      <w:marRight w:val="0"/>
                      <w:marTop w:val="0"/>
                      <w:marBottom w:val="0"/>
                      <w:divBdr>
                        <w:top w:val="none" w:sz="0" w:space="0" w:color="auto"/>
                        <w:left w:val="none" w:sz="0" w:space="0" w:color="auto"/>
                        <w:bottom w:val="none" w:sz="0" w:space="0" w:color="auto"/>
                        <w:right w:val="none" w:sz="0" w:space="0" w:color="auto"/>
                      </w:divBdr>
                    </w:div>
                  </w:divsChild>
                </w:div>
                <w:div w:id="1856918814">
                  <w:marLeft w:val="0"/>
                  <w:marRight w:val="0"/>
                  <w:marTop w:val="0"/>
                  <w:marBottom w:val="0"/>
                  <w:divBdr>
                    <w:top w:val="none" w:sz="0" w:space="0" w:color="auto"/>
                    <w:left w:val="none" w:sz="0" w:space="0" w:color="auto"/>
                    <w:bottom w:val="none" w:sz="0" w:space="0" w:color="auto"/>
                    <w:right w:val="none" w:sz="0" w:space="0" w:color="auto"/>
                  </w:divBdr>
                  <w:divsChild>
                    <w:div w:id="177998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46851">
          <w:marLeft w:val="0"/>
          <w:marRight w:val="0"/>
          <w:marTop w:val="0"/>
          <w:marBottom w:val="0"/>
          <w:divBdr>
            <w:top w:val="none" w:sz="0" w:space="0" w:color="auto"/>
            <w:left w:val="none" w:sz="0" w:space="0" w:color="auto"/>
            <w:bottom w:val="none" w:sz="0" w:space="0" w:color="auto"/>
            <w:right w:val="none" w:sz="0" w:space="0" w:color="auto"/>
          </w:divBdr>
        </w:div>
        <w:div w:id="712390276">
          <w:marLeft w:val="0"/>
          <w:marRight w:val="0"/>
          <w:marTop w:val="0"/>
          <w:marBottom w:val="0"/>
          <w:divBdr>
            <w:top w:val="none" w:sz="0" w:space="0" w:color="auto"/>
            <w:left w:val="none" w:sz="0" w:space="0" w:color="auto"/>
            <w:bottom w:val="none" w:sz="0" w:space="0" w:color="auto"/>
            <w:right w:val="none" w:sz="0" w:space="0" w:color="auto"/>
          </w:divBdr>
        </w:div>
        <w:div w:id="723455511">
          <w:marLeft w:val="0"/>
          <w:marRight w:val="0"/>
          <w:marTop w:val="0"/>
          <w:marBottom w:val="0"/>
          <w:divBdr>
            <w:top w:val="none" w:sz="0" w:space="0" w:color="auto"/>
            <w:left w:val="none" w:sz="0" w:space="0" w:color="auto"/>
            <w:bottom w:val="none" w:sz="0" w:space="0" w:color="auto"/>
            <w:right w:val="none" w:sz="0" w:space="0" w:color="auto"/>
          </w:divBdr>
          <w:divsChild>
            <w:div w:id="1243293893">
              <w:marLeft w:val="-75"/>
              <w:marRight w:val="0"/>
              <w:marTop w:val="30"/>
              <w:marBottom w:val="30"/>
              <w:divBdr>
                <w:top w:val="none" w:sz="0" w:space="0" w:color="auto"/>
                <w:left w:val="none" w:sz="0" w:space="0" w:color="auto"/>
                <w:bottom w:val="none" w:sz="0" w:space="0" w:color="auto"/>
                <w:right w:val="none" w:sz="0" w:space="0" w:color="auto"/>
              </w:divBdr>
              <w:divsChild>
                <w:div w:id="258176778">
                  <w:marLeft w:val="0"/>
                  <w:marRight w:val="0"/>
                  <w:marTop w:val="0"/>
                  <w:marBottom w:val="0"/>
                  <w:divBdr>
                    <w:top w:val="none" w:sz="0" w:space="0" w:color="auto"/>
                    <w:left w:val="none" w:sz="0" w:space="0" w:color="auto"/>
                    <w:bottom w:val="none" w:sz="0" w:space="0" w:color="auto"/>
                    <w:right w:val="none" w:sz="0" w:space="0" w:color="auto"/>
                  </w:divBdr>
                  <w:divsChild>
                    <w:div w:id="188488566">
                      <w:marLeft w:val="0"/>
                      <w:marRight w:val="0"/>
                      <w:marTop w:val="0"/>
                      <w:marBottom w:val="0"/>
                      <w:divBdr>
                        <w:top w:val="none" w:sz="0" w:space="0" w:color="auto"/>
                        <w:left w:val="none" w:sz="0" w:space="0" w:color="auto"/>
                        <w:bottom w:val="none" w:sz="0" w:space="0" w:color="auto"/>
                        <w:right w:val="none" w:sz="0" w:space="0" w:color="auto"/>
                      </w:divBdr>
                    </w:div>
                  </w:divsChild>
                </w:div>
                <w:div w:id="381488804">
                  <w:marLeft w:val="0"/>
                  <w:marRight w:val="0"/>
                  <w:marTop w:val="0"/>
                  <w:marBottom w:val="0"/>
                  <w:divBdr>
                    <w:top w:val="none" w:sz="0" w:space="0" w:color="auto"/>
                    <w:left w:val="none" w:sz="0" w:space="0" w:color="auto"/>
                    <w:bottom w:val="none" w:sz="0" w:space="0" w:color="auto"/>
                    <w:right w:val="none" w:sz="0" w:space="0" w:color="auto"/>
                  </w:divBdr>
                  <w:divsChild>
                    <w:div w:id="1034188762">
                      <w:marLeft w:val="0"/>
                      <w:marRight w:val="0"/>
                      <w:marTop w:val="0"/>
                      <w:marBottom w:val="0"/>
                      <w:divBdr>
                        <w:top w:val="none" w:sz="0" w:space="0" w:color="auto"/>
                        <w:left w:val="none" w:sz="0" w:space="0" w:color="auto"/>
                        <w:bottom w:val="none" w:sz="0" w:space="0" w:color="auto"/>
                        <w:right w:val="none" w:sz="0" w:space="0" w:color="auto"/>
                      </w:divBdr>
                    </w:div>
                  </w:divsChild>
                </w:div>
                <w:div w:id="542404719">
                  <w:marLeft w:val="0"/>
                  <w:marRight w:val="0"/>
                  <w:marTop w:val="0"/>
                  <w:marBottom w:val="0"/>
                  <w:divBdr>
                    <w:top w:val="none" w:sz="0" w:space="0" w:color="auto"/>
                    <w:left w:val="none" w:sz="0" w:space="0" w:color="auto"/>
                    <w:bottom w:val="none" w:sz="0" w:space="0" w:color="auto"/>
                    <w:right w:val="none" w:sz="0" w:space="0" w:color="auto"/>
                  </w:divBdr>
                  <w:divsChild>
                    <w:div w:id="785467301">
                      <w:marLeft w:val="0"/>
                      <w:marRight w:val="0"/>
                      <w:marTop w:val="0"/>
                      <w:marBottom w:val="0"/>
                      <w:divBdr>
                        <w:top w:val="none" w:sz="0" w:space="0" w:color="auto"/>
                        <w:left w:val="none" w:sz="0" w:space="0" w:color="auto"/>
                        <w:bottom w:val="none" w:sz="0" w:space="0" w:color="auto"/>
                        <w:right w:val="none" w:sz="0" w:space="0" w:color="auto"/>
                      </w:divBdr>
                    </w:div>
                    <w:div w:id="1830249774">
                      <w:marLeft w:val="0"/>
                      <w:marRight w:val="0"/>
                      <w:marTop w:val="0"/>
                      <w:marBottom w:val="0"/>
                      <w:divBdr>
                        <w:top w:val="none" w:sz="0" w:space="0" w:color="auto"/>
                        <w:left w:val="none" w:sz="0" w:space="0" w:color="auto"/>
                        <w:bottom w:val="none" w:sz="0" w:space="0" w:color="auto"/>
                        <w:right w:val="none" w:sz="0" w:space="0" w:color="auto"/>
                      </w:divBdr>
                    </w:div>
                  </w:divsChild>
                </w:div>
                <w:div w:id="868027429">
                  <w:marLeft w:val="0"/>
                  <w:marRight w:val="0"/>
                  <w:marTop w:val="0"/>
                  <w:marBottom w:val="0"/>
                  <w:divBdr>
                    <w:top w:val="none" w:sz="0" w:space="0" w:color="auto"/>
                    <w:left w:val="none" w:sz="0" w:space="0" w:color="auto"/>
                    <w:bottom w:val="none" w:sz="0" w:space="0" w:color="auto"/>
                    <w:right w:val="none" w:sz="0" w:space="0" w:color="auto"/>
                  </w:divBdr>
                  <w:divsChild>
                    <w:div w:id="1355157980">
                      <w:marLeft w:val="0"/>
                      <w:marRight w:val="0"/>
                      <w:marTop w:val="0"/>
                      <w:marBottom w:val="0"/>
                      <w:divBdr>
                        <w:top w:val="none" w:sz="0" w:space="0" w:color="auto"/>
                        <w:left w:val="none" w:sz="0" w:space="0" w:color="auto"/>
                        <w:bottom w:val="none" w:sz="0" w:space="0" w:color="auto"/>
                        <w:right w:val="none" w:sz="0" w:space="0" w:color="auto"/>
                      </w:divBdr>
                    </w:div>
                  </w:divsChild>
                </w:div>
                <w:div w:id="1061515614">
                  <w:marLeft w:val="0"/>
                  <w:marRight w:val="0"/>
                  <w:marTop w:val="0"/>
                  <w:marBottom w:val="0"/>
                  <w:divBdr>
                    <w:top w:val="none" w:sz="0" w:space="0" w:color="auto"/>
                    <w:left w:val="none" w:sz="0" w:space="0" w:color="auto"/>
                    <w:bottom w:val="none" w:sz="0" w:space="0" w:color="auto"/>
                    <w:right w:val="none" w:sz="0" w:space="0" w:color="auto"/>
                  </w:divBdr>
                  <w:divsChild>
                    <w:div w:id="432745904">
                      <w:marLeft w:val="0"/>
                      <w:marRight w:val="0"/>
                      <w:marTop w:val="0"/>
                      <w:marBottom w:val="0"/>
                      <w:divBdr>
                        <w:top w:val="none" w:sz="0" w:space="0" w:color="auto"/>
                        <w:left w:val="none" w:sz="0" w:space="0" w:color="auto"/>
                        <w:bottom w:val="none" w:sz="0" w:space="0" w:color="auto"/>
                        <w:right w:val="none" w:sz="0" w:space="0" w:color="auto"/>
                      </w:divBdr>
                    </w:div>
                  </w:divsChild>
                </w:div>
                <w:div w:id="1118404164">
                  <w:marLeft w:val="0"/>
                  <w:marRight w:val="0"/>
                  <w:marTop w:val="0"/>
                  <w:marBottom w:val="0"/>
                  <w:divBdr>
                    <w:top w:val="none" w:sz="0" w:space="0" w:color="auto"/>
                    <w:left w:val="none" w:sz="0" w:space="0" w:color="auto"/>
                    <w:bottom w:val="none" w:sz="0" w:space="0" w:color="auto"/>
                    <w:right w:val="none" w:sz="0" w:space="0" w:color="auto"/>
                  </w:divBdr>
                  <w:divsChild>
                    <w:div w:id="1859736450">
                      <w:marLeft w:val="0"/>
                      <w:marRight w:val="0"/>
                      <w:marTop w:val="0"/>
                      <w:marBottom w:val="0"/>
                      <w:divBdr>
                        <w:top w:val="none" w:sz="0" w:space="0" w:color="auto"/>
                        <w:left w:val="none" w:sz="0" w:space="0" w:color="auto"/>
                        <w:bottom w:val="none" w:sz="0" w:space="0" w:color="auto"/>
                        <w:right w:val="none" w:sz="0" w:space="0" w:color="auto"/>
                      </w:divBdr>
                    </w:div>
                  </w:divsChild>
                </w:div>
                <w:div w:id="1163593018">
                  <w:marLeft w:val="0"/>
                  <w:marRight w:val="0"/>
                  <w:marTop w:val="0"/>
                  <w:marBottom w:val="0"/>
                  <w:divBdr>
                    <w:top w:val="none" w:sz="0" w:space="0" w:color="auto"/>
                    <w:left w:val="none" w:sz="0" w:space="0" w:color="auto"/>
                    <w:bottom w:val="none" w:sz="0" w:space="0" w:color="auto"/>
                    <w:right w:val="none" w:sz="0" w:space="0" w:color="auto"/>
                  </w:divBdr>
                  <w:divsChild>
                    <w:div w:id="1688944493">
                      <w:marLeft w:val="0"/>
                      <w:marRight w:val="0"/>
                      <w:marTop w:val="0"/>
                      <w:marBottom w:val="0"/>
                      <w:divBdr>
                        <w:top w:val="none" w:sz="0" w:space="0" w:color="auto"/>
                        <w:left w:val="none" w:sz="0" w:space="0" w:color="auto"/>
                        <w:bottom w:val="none" w:sz="0" w:space="0" w:color="auto"/>
                        <w:right w:val="none" w:sz="0" w:space="0" w:color="auto"/>
                      </w:divBdr>
                    </w:div>
                  </w:divsChild>
                </w:div>
                <w:div w:id="1240363696">
                  <w:marLeft w:val="0"/>
                  <w:marRight w:val="0"/>
                  <w:marTop w:val="0"/>
                  <w:marBottom w:val="0"/>
                  <w:divBdr>
                    <w:top w:val="none" w:sz="0" w:space="0" w:color="auto"/>
                    <w:left w:val="none" w:sz="0" w:space="0" w:color="auto"/>
                    <w:bottom w:val="none" w:sz="0" w:space="0" w:color="auto"/>
                    <w:right w:val="none" w:sz="0" w:space="0" w:color="auto"/>
                  </w:divBdr>
                  <w:divsChild>
                    <w:div w:id="791752516">
                      <w:marLeft w:val="0"/>
                      <w:marRight w:val="0"/>
                      <w:marTop w:val="0"/>
                      <w:marBottom w:val="0"/>
                      <w:divBdr>
                        <w:top w:val="none" w:sz="0" w:space="0" w:color="auto"/>
                        <w:left w:val="none" w:sz="0" w:space="0" w:color="auto"/>
                        <w:bottom w:val="none" w:sz="0" w:space="0" w:color="auto"/>
                        <w:right w:val="none" w:sz="0" w:space="0" w:color="auto"/>
                      </w:divBdr>
                    </w:div>
                    <w:div w:id="1959098638">
                      <w:marLeft w:val="0"/>
                      <w:marRight w:val="0"/>
                      <w:marTop w:val="0"/>
                      <w:marBottom w:val="0"/>
                      <w:divBdr>
                        <w:top w:val="none" w:sz="0" w:space="0" w:color="auto"/>
                        <w:left w:val="none" w:sz="0" w:space="0" w:color="auto"/>
                        <w:bottom w:val="none" w:sz="0" w:space="0" w:color="auto"/>
                        <w:right w:val="none" w:sz="0" w:space="0" w:color="auto"/>
                      </w:divBdr>
                    </w:div>
                  </w:divsChild>
                </w:div>
                <w:div w:id="1415204788">
                  <w:marLeft w:val="0"/>
                  <w:marRight w:val="0"/>
                  <w:marTop w:val="0"/>
                  <w:marBottom w:val="0"/>
                  <w:divBdr>
                    <w:top w:val="none" w:sz="0" w:space="0" w:color="auto"/>
                    <w:left w:val="none" w:sz="0" w:space="0" w:color="auto"/>
                    <w:bottom w:val="none" w:sz="0" w:space="0" w:color="auto"/>
                    <w:right w:val="none" w:sz="0" w:space="0" w:color="auto"/>
                  </w:divBdr>
                  <w:divsChild>
                    <w:div w:id="86390520">
                      <w:marLeft w:val="0"/>
                      <w:marRight w:val="0"/>
                      <w:marTop w:val="0"/>
                      <w:marBottom w:val="0"/>
                      <w:divBdr>
                        <w:top w:val="none" w:sz="0" w:space="0" w:color="auto"/>
                        <w:left w:val="none" w:sz="0" w:space="0" w:color="auto"/>
                        <w:bottom w:val="none" w:sz="0" w:space="0" w:color="auto"/>
                        <w:right w:val="none" w:sz="0" w:space="0" w:color="auto"/>
                      </w:divBdr>
                    </w:div>
                  </w:divsChild>
                </w:div>
                <w:div w:id="1457066361">
                  <w:marLeft w:val="0"/>
                  <w:marRight w:val="0"/>
                  <w:marTop w:val="0"/>
                  <w:marBottom w:val="0"/>
                  <w:divBdr>
                    <w:top w:val="none" w:sz="0" w:space="0" w:color="auto"/>
                    <w:left w:val="none" w:sz="0" w:space="0" w:color="auto"/>
                    <w:bottom w:val="none" w:sz="0" w:space="0" w:color="auto"/>
                    <w:right w:val="none" w:sz="0" w:space="0" w:color="auto"/>
                  </w:divBdr>
                  <w:divsChild>
                    <w:div w:id="2109351187">
                      <w:marLeft w:val="0"/>
                      <w:marRight w:val="0"/>
                      <w:marTop w:val="0"/>
                      <w:marBottom w:val="0"/>
                      <w:divBdr>
                        <w:top w:val="none" w:sz="0" w:space="0" w:color="auto"/>
                        <w:left w:val="none" w:sz="0" w:space="0" w:color="auto"/>
                        <w:bottom w:val="none" w:sz="0" w:space="0" w:color="auto"/>
                        <w:right w:val="none" w:sz="0" w:space="0" w:color="auto"/>
                      </w:divBdr>
                    </w:div>
                  </w:divsChild>
                </w:div>
                <w:div w:id="1525095844">
                  <w:marLeft w:val="0"/>
                  <w:marRight w:val="0"/>
                  <w:marTop w:val="0"/>
                  <w:marBottom w:val="0"/>
                  <w:divBdr>
                    <w:top w:val="none" w:sz="0" w:space="0" w:color="auto"/>
                    <w:left w:val="none" w:sz="0" w:space="0" w:color="auto"/>
                    <w:bottom w:val="none" w:sz="0" w:space="0" w:color="auto"/>
                    <w:right w:val="none" w:sz="0" w:space="0" w:color="auto"/>
                  </w:divBdr>
                  <w:divsChild>
                    <w:div w:id="773791995">
                      <w:marLeft w:val="0"/>
                      <w:marRight w:val="0"/>
                      <w:marTop w:val="0"/>
                      <w:marBottom w:val="0"/>
                      <w:divBdr>
                        <w:top w:val="none" w:sz="0" w:space="0" w:color="auto"/>
                        <w:left w:val="none" w:sz="0" w:space="0" w:color="auto"/>
                        <w:bottom w:val="none" w:sz="0" w:space="0" w:color="auto"/>
                        <w:right w:val="none" w:sz="0" w:space="0" w:color="auto"/>
                      </w:divBdr>
                    </w:div>
                    <w:div w:id="810367285">
                      <w:marLeft w:val="0"/>
                      <w:marRight w:val="0"/>
                      <w:marTop w:val="0"/>
                      <w:marBottom w:val="0"/>
                      <w:divBdr>
                        <w:top w:val="none" w:sz="0" w:space="0" w:color="auto"/>
                        <w:left w:val="none" w:sz="0" w:space="0" w:color="auto"/>
                        <w:bottom w:val="none" w:sz="0" w:space="0" w:color="auto"/>
                        <w:right w:val="none" w:sz="0" w:space="0" w:color="auto"/>
                      </w:divBdr>
                    </w:div>
                    <w:div w:id="962081203">
                      <w:marLeft w:val="0"/>
                      <w:marRight w:val="0"/>
                      <w:marTop w:val="0"/>
                      <w:marBottom w:val="0"/>
                      <w:divBdr>
                        <w:top w:val="none" w:sz="0" w:space="0" w:color="auto"/>
                        <w:left w:val="none" w:sz="0" w:space="0" w:color="auto"/>
                        <w:bottom w:val="none" w:sz="0" w:space="0" w:color="auto"/>
                        <w:right w:val="none" w:sz="0" w:space="0" w:color="auto"/>
                      </w:divBdr>
                    </w:div>
                    <w:div w:id="988435237">
                      <w:marLeft w:val="0"/>
                      <w:marRight w:val="0"/>
                      <w:marTop w:val="0"/>
                      <w:marBottom w:val="0"/>
                      <w:divBdr>
                        <w:top w:val="none" w:sz="0" w:space="0" w:color="auto"/>
                        <w:left w:val="none" w:sz="0" w:space="0" w:color="auto"/>
                        <w:bottom w:val="none" w:sz="0" w:space="0" w:color="auto"/>
                        <w:right w:val="none" w:sz="0" w:space="0" w:color="auto"/>
                      </w:divBdr>
                    </w:div>
                    <w:div w:id="1336415902">
                      <w:marLeft w:val="0"/>
                      <w:marRight w:val="0"/>
                      <w:marTop w:val="0"/>
                      <w:marBottom w:val="0"/>
                      <w:divBdr>
                        <w:top w:val="none" w:sz="0" w:space="0" w:color="auto"/>
                        <w:left w:val="none" w:sz="0" w:space="0" w:color="auto"/>
                        <w:bottom w:val="none" w:sz="0" w:space="0" w:color="auto"/>
                        <w:right w:val="none" w:sz="0" w:space="0" w:color="auto"/>
                      </w:divBdr>
                    </w:div>
                    <w:div w:id="1339112053">
                      <w:marLeft w:val="0"/>
                      <w:marRight w:val="0"/>
                      <w:marTop w:val="0"/>
                      <w:marBottom w:val="0"/>
                      <w:divBdr>
                        <w:top w:val="none" w:sz="0" w:space="0" w:color="auto"/>
                        <w:left w:val="none" w:sz="0" w:space="0" w:color="auto"/>
                        <w:bottom w:val="none" w:sz="0" w:space="0" w:color="auto"/>
                        <w:right w:val="none" w:sz="0" w:space="0" w:color="auto"/>
                      </w:divBdr>
                    </w:div>
                  </w:divsChild>
                </w:div>
                <w:div w:id="1720279487">
                  <w:marLeft w:val="0"/>
                  <w:marRight w:val="0"/>
                  <w:marTop w:val="0"/>
                  <w:marBottom w:val="0"/>
                  <w:divBdr>
                    <w:top w:val="none" w:sz="0" w:space="0" w:color="auto"/>
                    <w:left w:val="none" w:sz="0" w:space="0" w:color="auto"/>
                    <w:bottom w:val="none" w:sz="0" w:space="0" w:color="auto"/>
                    <w:right w:val="none" w:sz="0" w:space="0" w:color="auto"/>
                  </w:divBdr>
                  <w:divsChild>
                    <w:div w:id="938441322">
                      <w:marLeft w:val="0"/>
                      <w:marRight w:val="0"/>
                      <w:marTop w:val="0"/>
                      <w:marBottom w:val="0"/>
                      <w:divBdr>
                        <w:top w:val="none" w:sz="0" w:space="0" w:color="auto"/>
                        <w:left w:val="none" w:sz="0" w:space="0" w:color="auto"/>
                        <w:bottom w:val="none" w:sz="0" w:space="0" w:color="auto"/>
                        <w:right w:val="none" w:sz="0" w:space="0" w:color="auto"/>
                      </w:divBdr>
                    </w:div>
                  </w:divsChild>
                </w:div>
                <w:div w:id="1794788329">
                  <w:marLeft w:val="0"/>
                  <w:marRight w:val="0"/>
                  <w:marTop w:val="0"/>
                  <w:marBottom w:val="0"/>
                  <w:divBdr>
                    <w:top w:val="none" w:sz="0" w:space="0" w:color="auto"/>
                    <w:left w:val="none" w:sz="0" w:space="0" w:color="auto"/>
                    <w:bottom w:val="none" w:sz="0" w:space="0" w:color="auto"/>
                    <w:right w:val="none" w:sz="0" w:space="0" w:color="auto"/>
                  </w:divBdr>
                  <w:divsChild>
                    <w:div w:id="2053574827">
                      <w:marLeft w:val="0"/>
                      <w:marRight w:val="0"/>
                      <w:marTop w:val="0"/>
                      <w:marBottom w:val="0"/>
                      <w:divBdr>
                        <w:top w:val="none" w:sz="0" w:space="0" w:color="auto"/>
                        <w:left w:val="none" w:sz="0" w:space="0" w:color="auto"/>
                        <w:bottom w:val="none" w:sz="0" w:space="0" w:color="auto"/>
                        <w:right w:val="none" w:sz="0" w:space="0" w:color="auto"/>
                      </w:divBdr>
                    </w:div>
                  </w:divsChild>
                </w:div>
                <w:div w:id="1886485873">
                  <w:marLeft w:val="0"/>
                  <w:marRight w:val="0"/>
                  <w:marTop w:val="0"/>
                  <w:marBottom w:val="0"/>
                  <w:divBdr>
                    <w:top w:val="none" w:sz="0" w:space="0" w:color="auto"/>
                    <w:left w:val="none" w:sz="0" w:space="0" w:color="auto"/>
                    <w:bottom w:val="none" w:sz="0" w:space="0" w:color="auto"/>
                    <w:right w:val="none" w:sz="0" w:space="0" w:color="auto"/>
                  </w:divBdr>
                  <w:divsChild>
                    <w:div w:id="950622884">
                      <w:marLeft w:val="0"/>
                      <w:marRight w:val="0"/>
                      <w:marTop w:val="0"/>
                      <w:marBottom w:val="0"/>
                      <w:divBdr>
                        <w:top w:val="none" w:sz="0" w:space="0" w:color="auto"/>
                        <w:left w:val="none" w:sz="0" w:space="0" w:color="auto"/>
                        <w:bottom w:val="none" w:sz="0" w:space="0" w:color="auto"/>
                        <w:right w:val="none" w:sz="0" w:space="0" w:color="auto"/>
                      </w:divBdr>
                    </w:div>
                    <w:div w:id="1675766728">
                      <w:marLeft w:val="0"/>
                      <w:marRight w:val="0"/>
                      <w:marTop w:val="0"/>
                      <w:marBottom w:val="0"/>
                      <w:divBdr>
                        <w:top w:val="none" w:sz="0" w:space="0" w:color="auto"/>
                        <w:left w:val="none" w:sz="0" w:space="0" w:color="auto"/>
                        <w:bottom w:val="none" w:sz="0" w:space="0" w:color="auto"/>
                        <w:right w:val="none" w:sz="0" w:space="0" w:color="auto"/>
                      </w:divBdr>
                    </w:div>
                  </w:divsChild>
                </w:div>
                <w:div w:id="1901671767">
                  <w:marLeft w:val="0"/>
                  <w:marRight w:val="0"/>
                  <w:marTop w:val="0"/>
                  <w:marBottom w:val="0"/>
                  <w:divBdr>
                    <w:top w:val="none" w:sz="0" w:space="0" w:color="auto"/>
                    <w:left w:val="none" w:sz="0" w:space="0" w:color="auto"/>
                    <w:bottom w:val="none" w:sz="0" w:space="0" w:color="auto"/>
                    <w:right w:val="none" w:sz="0" w:space="0" w:color="auto"/>
                  </w:divBdr>
                  <w:divsChild>
                    <w:div w:id="597562282">
                      <w:marLeft w:val="0"/>
                      <w:marRight w:val="0"/>
                      <w:marTop w:val="0"/>
                      <w:marBottom w:val="0"/>
                      <w:divBdr>
                        <w:top w:val="none" w:sz="0" w:space="0" w:color="auto"/>
                        <w:left w:val="none" w:sz="0" w:space="0" w:color="auto"/>
                        <w:bottom w:val="none" w:sz="0" w:space="0" w:color="auto"/>
                        <w:right w:val="none" w:sz="0" w:space="0" w:color="auto"/>
                      </w:divBdr>
                    </w:div>
                  </w:divsChild>
                </w:div>
                <w:div w:id="2026513712">
                  <w:marLeft w:val="0"/>
                  <w:marRight w:val="0"/>
                  <w:marTop w:val="0"/>
                  <w:marBottom w:val="0"/>
                  <w:divBdr>
                    <w:top w:val="none" w:sz="0" w:space="0" w:color="auto"/>
                    <w:left w:val="none" w:sz="0" w:space="0" w:color="auto"/>
                    <w:bottom w:val="none" w:sz="0" w:space="0" w:color="auto"/>
                    <w:right w:val="none" w:sz="0" w:space="0" w:color="auto"/>
                  </w:divBdr>
                  <w:divsChild>
                    <w:div w:id="1612662045">
                      <w:marLeft w:val="0"/>
                      <w:marRight w:val="0"/>
                      <w:marTop w:val="0"/>
                      <w:marBottom w:val="0"/>
                      <w:divBdr>
                        <w:top w:val="none" w:sz="0" w:space="0" w:color="auto"/>
                        <w:left w:val="none" w:sz="0" w:space="0" w:color="auto"/>
                        <w:bottom w:val="none" w:sz="0" w:space="0" w:color="auto"/>
                        <w:right w:val="none" w:sz="0" w:space="0" w:color="auto"/>
                      </w:divBdr>
                    </w:div>
                  </w:divsChild>
                </w:div>
                <w:div w:id="2043047959">
                  <w:marLeft w:val="0"/>
                  <w:marRight w:val="0"/>
                  <w:marTop w:val="0"/>
                  <w:marBottom w:val="0"/>
                  <w:divBdr>
                    <w:top w:val="none" w:sz="0" w:space="0" w:color="auto"/>
                    <w:left w:val="none" w:sz="0" w:space="0" w:color="auto"/>
                    <w:bottom w:val="none" w:sz="0" w:space="0" w:color="auto"/>
                    <w:right w:val="none" w:sz="0" w:space="0" w:color="auto"/>
                  </w:divBdr>
                  <w:divsChild>
                    <w:div w:id="662778086">
                      <w:marLeft w:val="0"/>
                      <w:marRight w:val="0"/>
                      <w:marTop w:val="0"/>
                      <w:marBottom w:val="0"/>
                      <w:divBdr>
                        <w:top w:val="none" w:sz="0" w:space="0" w:color="auto"/>
                        <w:left w:val="none" w:sz="0" w:space="0" w:color="auto"/>
                        <w:bottom w:val="none" w:sz="0" w:space="0" w:color="auto"/>
                        <w:right w:val="none" w:sz="0" w:space="0" w:color="auto"/>
                      </w:divBdr>
                    </w:div>
                  </w:divsChild>
                </w:div>
                <w:div w:id="2143032767">
                  <w:marLeft w:val="0"/>
                  <w:marRight w:val="0"/>
                  <w:marTop w:val="0"/>
                  <w:marBottom w:val="0"/>
                  <w:divBdr>
                    <w:top w:val="none" w:sz="0" w:space="0" w:color="auto"/>
                    <w:left w:val="none" w:sz="0" w:space="0" w:color="auto"/>
                    <w:bottom w:val="none" w:sz="0" w:space="0" w:color="auto"/>
                    <w:right w:val="none" w:sz="0" w:space="0" w:color="auto"/>
                  </w:divBdr>
                  <w:divsChild>
                    <w:div w:id="97657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910426">
          <w:marLeft w:val="0"/>
          <w:marRight w:val="0"/>
          <w:marTop w:val="0"/>
          <w:marBottom w:val="0"/>
          <w:divBdr>
            <w:top w:val="none" w:sz="0" w:space="0" w:color="auto"/>
            <w:left w:val="none" w:sz="0" w:space="0" w:color="auto"/>
            <w:bottom w:val="none" w:sz="0" w:space="0" w:color="auto"/>
            <w:right w:val="none" w:sz="0" w:space="0" w:color="auto"/>
          </w:divBdr>
          <w:divsChild>
            <w:div w:id="686710686">
              <w:marLeft w:val="0"/>
              <w:marRight w:val="0"/>
              <w:marTop w:val="0"/>
              <w:marBottom w:val="0"/>
              <w:divBdr>
                <w:top w:val="none" w:sz="0" w:space="0" w:color="auto"/>
                <w:left w:val="none" w:sz="0" w:space="0" w:color="auto"/>
                <w:bottom w:val="none" w:sz="0" w:space="0" w:color="auto"/>
                <w:right w:val="none" w:sz="0" w:space="0" w:color="auto"/>
              </w:divBdr>
            </w:div>
            <w:div w:id="915675224">
              <w:marLeft w:val="0"/>
              <w:marRight w:val="0"/>
              <w:marTop w:val="0"/>
              <w:marBottom w:val="0"/>
              <w:divBdr>
                <w:top w:val="none" w:sz="0" w:space="0" w:color="auto"/>
                <w:left w:val="none" w:sz="0" w:space="0" w:color="auto"/>
                <w:bottom w:val="none" w:sz="0" w:space="0" w:color="auto"/>
                <w:right w:val="none" w:sz="0" w:space="0" w:color="auto"/>
              </w:divBdr>
            </w:div>
            <w:div w:id="1057121580">
              <w:marLeft w:val="0"/>
              <w:marRight w:val="0"/>
              <w:marTop w:val="0"/>
              <w:marBottom w:val="0"/>
              <w:divBdr>
                <w:top w:val="none" w:sz="0" w:space="0" w:color="auto"/>
                <w:left w:val="none" w:sz="0" w:space="0" w:color="auto"/>
                <w:bottom w:val="none" w:sz="0" w:space="0" w:color="auto"/>
                <w:right w:val="none" w:sz="0" w:space="0" w:color="auto"/>
              </w:divBdr>
            </w:div>
            <w:div w:id="1348750946">
              <w:marLeft w:val="0"/>
              <w:marRight w:val="0"/>
              <w:marTop w:val="0"/>
              <w:marBottom w:val="0"/>
              <w:divBdr>
                <w:top w:val="none" w:sz="0" w:space="0" w:color="auto"/>
                <w:left w:val="none" w:sz="0" w:space="0" w:color="auto"/>
                <w:bottom w:val="none" w:sz="0" w:space="0" w:color="auto"/>
                <w:right w:val="none" w:sz="0" w:space="0" w:color="auto"/>
              </w:divBdr>
            </w:div>
            <w:div w:id="1526866901">
              <w:marLeft w:val="0"/>
              <w:marRight w:val="0"/>
              <w:marTop w:val="0"/>
              <w:marBottom w:val="0"/>
              <w:divBdr>
                <w:top w:val="none" w:sz="0" w:space="0" w:color="auto"/>
                <w:left w:val="none" w:sz="0" w:space="0" w:color="auto"/>
                <w:bottom w:val="none" w:sz="0" w:space="0" w:color="auto"/>
                <w:right w:val="none" w:sz="0" w:space="0" w:color="auto"/>
              </w:divBdr>
            </w:div>
          </w:divsChild>
        </w:div>
        <w:div w:id="749622349">
          <w:marLeft w:val="0"/>
          <w:marRight w:val="0"/>
          <w:marTop w:val="0"/>
          <w:marBottom w:val="0"/>
          <w:divBdr>
            <w:top w:val="none" w:sz="0" w:space="0" w:color="auto"/>
            <w:left w:val="none" w:sz="0" w:space="0" w:color="auto"/>
            <w:bottom w:val="none" w:sz="0" w:space="0" w:color="auto"/>
            <w:right w:val="none" w:sz="0" w:space="0" w:color="auto"/>
          </w:divBdr>
          <w:divsChild>
            <w:div w:id="1053652174">
              <w:marLeft w:val="-75"/>
              <w:marRight w:val="0"/>
              <w:marTop w:val="30"/>
              <w:marBottom w:val="30"/>
              <w:divBdr>
                <w:top w:val="none" w:sz="0" w:space="0" w:color="auto"/>
                <w:left w:val="none" w:sz="0" w:space="0" w:color="auto"/>
                <w:bottom w:val="none" w:sz="0" w:space="0" w:color="auto"/>
                <w:right w:val="none" w:sz="0" w:space="0" w:color="auto"/>
              </w:divBdr>
              <w:divsChild>
                <w:div w:id="183906290">
                  <w:marLeft w:val="0"/>
                  <w:marRight w:val="0"/>
                  <w:marTop w:val="0"/>
                  <w:marBottom w:val="0"/>
                  <w:divBdr>
                    <w:top w:val="none" w:sz="0" w:space="0" w:color="auto"/>
                    <w:left w:val="none" w:sz="0" w:space="0" w:color="auto"/>
                    <w:bottom w:val="none" w:sz="0" w:space="0" w:color="auto"/>
                    <w:right w:val="none" w:sz="0" w:space="0" w:color="auto"/>
                  </w:divBdr>
                  <w:divsChild>
                    <w:div w:id="243533399">
                      <w:marLeft w:val="0"/>
                      <w:marRight w:val="0"/>
                      <w:marTop w:val="0"/>
                      <w:marBottom w:val="0"/>
                      <w:divBdr>
                        <w:top w:val="none" w:sz="0" w:space="0" w:color="auto"/>
                        <w:left w:val="none" w:sz="0" w:space="0" w:color="auto"/>
                        <w:bottom w:val="none" w:sz="0" w:space="0" w:color="auto"/>
                        <w:right w:val="none" w:sz="0" w:space="0" w:color="auto"/>
                      </w:divBdr>
                    </w:div>
                    <w:div w:id="1208907191">
                      <w:marLeft w:val="0"/>
                      <w:marRight w:val="0"/>
                      <w:marTop w:val="0"/>
                      <w:marBottom w:val="0"/>
                      <w:divBdr>
                        <w:top w:val="none" w:sz="0" w:space="0" w:color="auto"/>
                        <w:left w:val="none" w:sz="0" w:space="0" w:color="auto"/>
                        <w:bottom w:val="none" w:sz="0" w:space="0" w:color="auto"/>
                        <w:right w:val="none" w:sz="0" w:space="0" w:color="auto"/>
                      </w:divBdr>
                    </w:div>
                  </w:divsChild>
                </w:div>
                <w:div w:id="296378825">
                  <w:marLeft w:val="0"/>
                  <w:marRight w:val="0"/>
                  <w:marTop w:val="0"/>
                  <w:marBottom w:val="0"/>
                  <w:divBdr>
                    <w:top w:val="none" w:sz="0" w:space="0" w:color="auto"/>
                    <w:left w:val="none" w:sz="0" w:space="0" w:color="auto"/>
                    <w:bottom w:val="none" w:sz="0" w:space="0" w:color="auto"/>
                    <w:right w:val="none" w:sz="0" w:space="0" w:color="auto"/>
                  </w:divBdr>
                  <w:divsChild>
                    <w:div w:id="1401293375">
                      <w:marLeft w:val="0"/>
                      <w:marRight w:val="0"/>
                      <w:marTop w:val="0"/>
                      <w:marBottom w:val="0"/>
                      <w:divBdr>
                        <w:top w:val="none" w:sz="0" w:space="0" w:color="auto"/>
                        <w:left w:val="none" w:sz="0" w:space="0" w:color="auto"/>
                        <w:bottom w:val="none" w:sz="0" w:space="0" w:color="auto"/>
                        <w:right w:val="none" w:sz="0" w:space="0" w:color="auto"/>
                      </w:divBdr>
                    </w:div>
                  </w:divsChild>
                </w:div>
                <w:div w:id="363294295">
                  <w:marLeft w:val="0"/>
                  <w:marRight w:val="0"/>
                  <w:marTop w:val="0"/>
                  <w:marBottom w:val="0"/>
                  <w:divBdr>
                    <w:top w:val="none" w:sz="0" w:space="0" w:color="auto"/>
                    <w:left w:val="none" w:sz="0" w:space="0" w:color="auto"/>
                    <w:bottom w:val="none" w:sz="0" w:space="0" w:color="auto"/>
                    <w:right w:val="none" w:sz="0" w:space="0" w:color="auto"/>
                  </w:divBdr>
                  <w:divsChild>
                    <w:div w:id="370375442">
                      <w:marLeft w:val="0"/>
                      <w:marRight w:val="0"/>
                      <w:marTop w:val="0"/>
                      <w:marBottom w:val="0"/>
                      <w:divBdr>
                        <w:top w:val="none" w:sz="0" w:space="0" w:color="auto"/>
                        <w:left w:val="none" w:sz="0" w:space="0" w:color="auto"/>
                        <w:bottom w:val="none" w:sz="0" w:space="0" w:color="auto"/>
                        <w:right w:val="none" w:sz="0" w:space="0" w:color="auto"/>
                      </w:divBdr>
                    </w:div>
                    <w:div w:id="1226723751">
                      <w:marLeft w:val="0"/>
                      <w:marRight w:val="0"/>
                      <w:marTop w:val="0"/>
                      <w:marBottom w:val="0"/>
                      <w:divBdr>
                        <w:top w:val="none" w:sz="0" w:space="0" w:color="auto"/>
                        <w:left w:val="none" w:sz="0" w:space="0" w:color="auto"/>
                        <w:bottom w:val="none" w:sz="0" w:space="0" w:color="auto"/>
                        <w:right w:val="none" w:sz="0" w:space="0" w:color="auto"/>
                      </w:divBdr>
                    </w:div>
                  </w:divsChild>
                </w:div>
                <w:div w:id="423887211">
                  <w:marLeft w:val="0"/>
                  <w:marRight w:val="0"/>
                  <w:marTop w:val="0"/>
                  <w:marBottom w:val="0"/>
                  <w:divBdr>
                    <w:top w:val="none" w:sz="0" w:space="0" w:color="auto"/>
                    <w:left w:val="none" w:sz="0" w:space="0" w:color="auto"/>
                    <w:bottom w:val="none" w:sz="0" w:space="0" w:color="auto"/>
                    <w:right w:val="none" w:sz="0" w:space="0" w:color="auto"/>
                  </w:divBdr>
                  <w:divsChild>
                    <w:div w:id="1960599089">
                      <w:marLeft w:val="0"/>
                      <w:marRight w:val="0"/>
                      <w:marTop w:val="0"/>
                      <w:marBottom w:val="0"/>
                      <w:divBdr>
                        <w:top w:val="none" w:sz="0" w:space="0" w:color="auto"/>
                        <w:left w:val="none" w:sz="0" w:space="0" w:color="auto"/>
                        <w:bottom w:val="none" w:sz="0" w:space="0" w:color="auto"/>
                        <w:right w:val="none" w:sz="0" w:space="0" w:color="auto"/>
                      </w:divBdr>
                    </w:div>
                  </w:divsChild>
                </w:div>
                <w:div w:id="427509478">
                  <w:marLeft w:val="0"/>
                  <w:marRight w:val="0"/>
                  <w:marTop w:val="0"/>
                  <w:marBottom w:val="0"/>
                  <w:divBdr>
                    <w:top w:val="none" w:sz="0" w:space="0" w:color="auto"/>
                    <w:left w:val="none" w:sz="0" w:space="0" w:color="auto"/>
                    <w:bottom w:val="none" w:sz="0" w:space="0" w:color="auto"/>
                    <w:right w:val="none" w:sz="0" w:space="0" w:color="auto"/>
                  </w:divBdr>
                  <w:divsChild>
                    <w:div w:id="768158353">
                      <w:marLeft w:val="0"/>
                      <w:marRight w:val="0"/>
                      <w:marTop w:val="0"/>
                      <w:marBottom w:val="0"/>
                      <w:divBdr>
                        <w:top w:val="none" w:sz="0" w:space="0" w:color="auto"/>
                        <w:left w:val="none" w:sz="0" w:space="0" w:color="auto"/>
                        <w:bottom w:val="none" w:sz="0" w:space="0" w:color="auto"/>
                        <w:right w:val="none" w:sz="0" w:space="0" w:color="auto"/>
                      </w:divBdr>
                    </w:div>
                  </w:divsChild>
                </w:div>
                <w:div w:id="621035790">
                  <w:marLeft w:val="0"/>
                  <w:marRight w:val="0"/>
                  <w:marTop w:val="0"/>
                  <w:marBottom w:val="0"/>
                  <w:divBdr>
                    <w:top w:val="none" w:sz="0" w:space="0" w:color="auto"/>
                    <w:left w:val="none" w:sz="0" w:space="0" w:color="auto"/>
                    <w:bottom w:val="none" w:sz="0" w:space="0" w:color="auto"/>
                    <w:right w:val="none" w:sz="0" w:space="0" w:color="auto"/>
                  </w:divBdr>
                  <w:divsChild>
                    <w:div w:id="392311282">
                      <w:marLeft w:val="0"/>
                      <w:marRight w:val="0"/>
                      <w:marTop w:val="0"/>
                      <w:marBottom w:val="0"/>
                      <w:divBdr>
                        <w:top w:val="none" w:sz="0" w:space="0" w:color="auto"/>
                        <w:left w:val="none" w:sz="0" w:space="0" w:color="auto"/>
                        <w:bottom w:val="none" w:sz="0" w:space="0" w:color="auto"/>
                        <w:right w:val="none" w:sz="0" w:space="0" w:color="auto"/>
                      </w:divBdr>
                    </w:div>
                  </w:divsChild>
                </w:div>
                <w:div w:id="702168635">
                  <w:marLeft w:val="0"/>
                  <w:marRight w:val="0"/>
                  <w:marTop w:val="0"/>
                  <w:marBottom w:val="0"/>
                  <w:divBdr>
                    <w:top w:val="none" w:sz="0" w:space="0" w:color="auto"/>
                    <w:left w:val="none" w:sz="0" w:space="0" w:color="auto"/>
                    <w:bottom w:val="none" w:sz="0" w:space="0" w:color="auto"/>
                    <w:right w:val="none" w:sz="0" w:space="0" w:color="auto"/>
                  </w:divBdr>
                  <w:divsChild>
                    <w:div w:id="520171361">
                      <w:marLeft w:val="0"/>
                      <w:marRight w:val="0"/>
                      <w:marTop w:val="0"/>
                      <w:marBottom w:val="0"/>
                      <w:divBdr>
                        <w:top w:val="none" w:sz="0" w:space="0" w:color="auto"/>
                        <w:left w:val="none" w:sz="0" w:space="0" w:color="auto"/>
                        <w:bottom w:val="none" w:sz="0" w:space="0" w:color="auto"/>
                        <w:right w:val="none" w:sz="0" w:space="0" w:color="auto"/>
                      </w:divBdr>
                    </w:div>
                  </w:divsChild>
                </w:div>
                <w:div w:id="796484128">
                  <w:marLeft w:val="0"/>
                  <w:marRight w:val="0"/>
                  <w:marTop w:val="0"/>
                  <w:marBottom w:val="0"/>
                  <w:divBdr>
                    <w:top w:val="none" w:sz="0" w:space="0" w:color="auto"/>
                    <w:left w:val="none" w:sz="0" w:space="0" w:color="auto"/>
                    <w:bottom w:val="none" w:sz="0" w:space="0" w:color="auto"/>
                    <w:right w:val="none" w:sz="0" w:space="0" w:color="auto"/>
                  </w:divBdr>
                  <w:divsChild>
                    <w:div w:id="97145930">
                      <w:marLeft w:val="0"/>
                      <w:marRight w:val="0"/>
                      <w:marTop w:val="0"/>
                      <w:marBottom w:val="0"/>
                      <w:divBdr>
                        <w:top w:val="none" w:sz="0" w:space="0" w:color="auto"/>
                        <w:left w:val="none" w:sz="0" w:space="0" w:color="auto"/>
                        <w:bottom w:val="none" w:sz="0" w:space="0" w:color="auto"/>
                        <w:right w:val="none" w:sz="0" w:space="0" w:color="auto"/>
                      </w:divBdr>
                    </w:div>
                  </w:divsChild>
                </w:div>
                <w:div w:id="813957153">
                  <w:marLeft w:val="0"/>
                  <w:marRight w:val="0"/>
                  <w:marTop w:val="0"/>
                  <w:marBottom w:val="0"/>
                  <w:divBdr>
                    <w:top w:val="none" w:sz="0" w:space="0" w:color="auto"/>
                    <w:left w:val="none" w:sz="0" w:space="0" w:color="auto"/>
                    <w:bottom w:val="none" w:sz="0" w:space="0" w:color="auto"/>
                    <w:right w:val="none" w:sz="0" w:space="0" w:color="auto"/>
                  </w:divBdr>
                  <w:divsChild>
                    <w:div w:id="569510597">
                      <w:marLeft w:val="0"/>
                      <w:marRight w:val="0"/>
                      <w:marTop w:val="0"/>
                      <w:marBottom w:val="0"/>
                      <w:divBdr>
                        <w:top w:val="none" w:sz="0" w:space="0" w:color="auto"/>
                        <w:left w:val="none" w:sz="0" w:space="0" w:color="auto"/>
                        <w:bottom w:val="none" w:sz="0" w:space="0" w:color="auto"/>
                        <w:right w:val="none" w:sz="0" w:space="0" w:color="auto"/>
                      </w:divBdr>
                    </w:div>
                  </w:divsChild>
                </w:div>
                <w:div w:id="877817468">
                  <w:marLeft w:val="0"/>
                  <w:marRight w:val="0"/>
                  <w:marTop w:val="0"/>
                  <w:marBottom w:val="0"/>
                  <w:divBdr>
                    <w:top w:val="none" w:sz="0" w:space="0" w:color="auto"/>
                    <w:left w:val="none" w:sz="0" w:space="0" w:color="auto"/>
                    <w:bottom w:val="none" w:sz="0" w:space="0" w:color="auto"/>
                    <w:right w:val="none" w:sz="0" w:space="0" w:color="auto"/>
                  </w:divBdr>
                  <w:divsChild>
                    <w:div w:id="225069282">
                      <w:marLeft w:val="0"/>
                      <w:marRight w:val="0"/>
                      <w:marTop w:val="0"/>
                      <w:marBottom w:val="0"/>
                      <w:divBdr>
                        <w:top w:val="none" w:sz="0" w:space="0" w:color="auto"/>
                        <w:left w:val="none" w:sz="0" w:space="0" w:color="auto"/>
                        <w:bottom w:val="none" w:sz="0" w:space="0" w:color="auto"/>
                        <w:right w:val="none" w:sz="0" w:space="0" w:color="auto"/>
                      </w:divBdr>
                    </w:div>
                  </w:divsChild>
                </w:div>
                <w:div w:id="1281179760">
                  <w:marLeft w:val="0"/>
                  <w:marRight w:val="0"/>
                  <w:marTop w:val="0"/>
                  <w:marBottom w:val="0"/>
                  <w:divBdr>
                    <w:top w:val="none" w:sz="0" w:space="0" w:color="auto"/>
                    <w:left w:val="none" w:sz="0" w:space="0" w:color="auto"/>
                    <w:bottom w:val="none" w:sz="0" w:space="0" w:color="auto"/>
                    <w:right w:val="none" w:sz="0" w:space="0" w:color="auto"/>
                  </w:divBdr>
                  <w:divsChild>
                    <w:div w:id="125785239">
                      <w:marLeft w:val="0"/>
                      <w:marRight w:val="0"/>
                      <w:marTop w:val="0"/>
                      <w:marBottom w:val="0"/>
                      <w:divBdr>
                        <w:top w:val="none" w:sz="0" w:space="0" w:color="auto"/>
                        <w:left w:val="none" w:sz="0" w:space="0" w:color="auto"/>
                        <w:bottom w:val="none" w:sz="0" w:space="0" w:color="auto"/>
                        <w:right w:val="none" w:sz="0" w:space="0" w:color="auto"/>
                      </w:divBdr>
                    </w:div>
                  </w:divsChild>
                </w:div>
                <w:div w:id="1353459812">
                  <w:marLeft w:val="0"/>
                  <w:marRight w:val="0"/>
                  <w:marTop w:val="0"/>
                  <w:marBottom w:val="0"/>
                  <w:divBdr>
                    <w:top w:val="none" w:sz="0" w:space="0" w:color="auto"/>
                    <w:left w:val="none" w:sz="0" w:space="0" w:color="auto"/>
                    <w:bottom w:val="none" w:sz="0" w:space="0" w:color="auto"/>
                    <w:right w:val="none" w:sz="0" w:space="0" w:color="auto"/>
                  </w:divBdr>
                  <w:divsChild>
                    <w:div w:id="232736718">
                      <w:marLeft w:val="0"/>
                      <w:marRight w:val="0"/>
                      <w:marTop w:val="0"/>
                      <w:marBottom w:val="0"/>
                      <w:divBdr>
                        <w:top w:val="none" w:sz="0" w:space="0" w:color="auto"/>
                        <w:left w:val="none" w:sz="0" w:space="0" w:color="auto"/>
                        <w:bottom w:val="none" w:sz="0" w:space="0" w:color="auto"/>
                        <w:right w:val="none" w:sz="0" w:space="0" w:color="auto"/>
                      </w:divBdr>
                    </w:div>
                  </w:divsChild>
                </w:div>
                <w:div w:id="1583249918">
                  <w:marLeft w:val="0"/>
                  <w:marRight w:val="0"/>
                  <w:marTop w:val="0"/>
                  <w:marBottom w:val="0"/>
                  <w:divBdr>
                    <w:top w:val="none" w:sz="0" w:space="0" w:color="auto"/>
                    <w:left w:val="none" w:sz="0" w:space="0" w:color="auto"/>
                    <w:bottom w:val="none" w:sz="0" w:space="0" w:color="auto"/>
                    <w:right w:val="none" w:sz="0" w:space="0" w:color="auto"/>
                  </w:divBdr>
                  <w:divsChild>
                    <w:div w:id="71860062">
                      <w:marLeft w:val="0"/>
                      <w:marRight w:val="0"/>
                      <w:marTop w:val="0"/>
                      <w:marBottom w:val="0"/>
                      <w:divBdr>
                        <w:top w:val="none" w:sz="0" w:space="0" w:color="auto"/>
                        <w:left w:val="none" w:sz="0" w:space="0" w:color="auto"/>
                        <w:bottom w:val="none" w:sz="0" w:space="0" w:color="auto"/>
                        <w:right w:val="none" w:sz="0" w:space="0" w:color="auto"/>
                      </w:divBdr>
                    </w:div>
                  </w:divsChild>
                </w:div>
                <w:div w:id="1583639507">
                  <w:marLeft w:val="0"/>
                  <w:marRight w:val="0"/>
                  <w:marTop w:val="0"/>
                  <w:marBottom w:val="0"/>
                  <w:divBdr>
                    <w:top w:val="none" w:sz="0" w:space="0" w:color="auto"/>
                    <w:left w:val="none" w:sz="0" w:space="0" w:color="auto"/>
                    <w:bottom w:val="none" w:sz="0" w:space="0" w:color="auto"/>
                    <w:right w:val="none" w:sz="0" w:space="0" w:color="auto"/>
                  </w:divBdr>
                  <w:divsChild>
                    <w:div w:id="2105563261">
                      <w:marLeft w:val="0"/>
                      <w:marRight w:val="0"/>
                      <w:marTop w:val="0"/>
                      <w:marBottom w:val="0"/>
                      <w:divBdr>
                        <w:top w:val="none" w:sz="0" w:space="0" w:color="auto"/>
                        <w:left w:val="none" w:sz="0" w:space="0" w:color="auto"/>
                        <w:bottom w:val="none" w:sz="0" w:space="0" w:color="auto"/>
                        <w:right w:val="none" w:sz="0" w:space="0" w:color="auto"/>
                      </w:divBdr>
                    </w:div>
                  </w:divsChild>
                </w:div>
                <w:div w:id="1628244925">
                  <w:marLeft w:val="0"/>
                  <w:marRight w:val="0"/>
                  <w:marTop w:val="0"/>
                  <w:marBottom w:val="0"/>
                  <w:divBdr>
                    <w:top w:val="none" w:sz="0" w:space="0" w:color="auto"/>
                    <w:left w:val="none" w:sz="0" w:space="0" w:color="auto"/>
                    <w:bottom w:val="none" w:sz="0" w:space="0" w:color="auto"/>
                    <w:right w:val="none" w:sz="0" w:space="0" w:color="auto"/>
                  </w:divBdr>
                  <w:divsChild>
                    <w:div w:id="442578193">
                      <w:marLeft w:val="0"/>
                      <w:marRight w:val="0"/>
                      <w:marTop w:val="0"/>
                      <w:marBottom w:val="0"/>
                      <w:divBdr>
                        <w:top w:val="none" w:sz="0" w:space="0" w:color="auto"/>
                        <w:left w:val="none" w:sz="0" w:space="0" w:color="auto"/>
                        <w:bottom w:val="none" w:sz="0" w:space="0" w:color="auto"/>
                        <w:right w:val="none" w:sz="0" w:space="0" w:color="auto"/>
                      </w:divBdr>
                    </w:div>
                  </w:divsChild>
                </w:div>
                <w:div w:id="1838882468">
                  <w:marLeft w:val="0"/>
                  <w:marRight w:val="0"/>
                  <w:marTop w:val="0"/>
                  <w:marBottom w:val="0"/>
                  <w:divBdr>
                    <w:top w:val="none" w:sz="0" w:space="0" w:color="auto"/>
                    <w:left w:val="none" w:sz="0" w:space="0" w:color="auto"/>
                    <w:bottom w:val="none" w:sz="0" w:space="0" w:color="auto"/>
                    <w:right w:val="none" w:sz="0" w:space="0" w:color="auto"/>
                  </w:divBdr>
                  <w:divsChild>
                    <w:div w:id="1389498579">
                      <w:marLeft w:val="0"/>
                      <w:marRight w:val="0"/>
                      <w:marTop w:val="0"/>
                      <w:marBottom w:val="0"/>
                      <w:divBdr>
                        <w:top w:val="none" w:sz="0" w:space="0" w:color="auto"/>
                        <w:left w:val="none" w:sz="0" w:space="0" w:color="auto"/>
                        <w:bottom w:val="none" w:sz="0" w:space="0" w:color="auto"/>
                        <w:right w:val="none" w:sz="0" w:space="0" w:color="auto"/>
                      </w:divBdr>
                    </w:div>
                  </w:divsChild>
                </w:div>
                <w:div w:id="2114276107">
                  <w:marLeft w:val="0"/>
                  <w:marRight w:val="0"/>
                  <w:marTop w:val="0"/>
                  <w:marBottom w:val="0"/>
                  <w:divBdr>
                    <w:top w:val="none" w:sz="0" w:space="0" w:color="auto"/>
                    <w:left w:val="none" w:sz="0" w:space="0" w:color="auto"/>
                    <w:bottom w:val="none" w:sz="0" w:space="0" w:color="auto"/>
                    <w:right w:val="none" w:sz="0" w:space="0" w:color="auto"/>
                  </w:divBdr>
                  <w:divsChild>
                    <w:div w:id="887688462">
                      <w:marLeft w:val="0"/>
                      <w:marRight w:val="0"/>
                      <w:marTop w:val="0"/>
                      <w:marBottom w:val="0"/>
                      <w:divBdr>
                        <w:top w:val="none" w:sz="0" w:space="0" w:color="auto"/>
                        <w:left w:val="none" w:sz="0" w:space="0" w:color="auto"/>
                        <w:bottom w:val="none" w:sz="0" w:space="0" w:color="auto"/>
                        <w:right w:val="none" w:sz="0" w:space="0" w:color="auto"/>
                      </w:divBdr>
                    </w:div>
                    <w:div w:id="935288020">
                      <w:marLeft w:val="0"/>
                      <w:marRight w:val="0"/>
                      <w:marTop w:val="0"/>
                      <w:marBottom w:val="0"/>
                      <w:divBdr>
                        <w:top w:val="none" w:sz="0" w:space="0" w:color="auto"/>
                        <w:left w:val="none" w:sz="0" w:space="0" w:color="auto"/>
                        <w:bottom w:val="none" w:sz="0" w:space="0" w:color="auto"/>
                        <w:right w:val="none" w:sz="0" w:space="0" w:color="auto"/>
                      </w:divBdr>
                    </w:div>
                    <w:div w:id="1626304958">
                      <w:marLeft w:val="0"/>
                      <w:marRight w:val="0"/>
                      <w:marTop w:val="0"/>
                      <w:marBottom w:val="0"/>
                      <w:divBdr>
                        <w:top w:val="none" w:sz="0" w:space="0" w:color="auto"/>
                        <w:left w:val="none" w:sz="0" w:space="0" w:color="auto"/>
                        <w:bottom w:val="none" w:sz="0" w:space="0" w:color="auto"/>
                        <w:right w:val="none" w:sz="0" w:space="0" w:color="auto"/>
                      </w:divBdr>
                    </w:div>
                    <w:div w:id="1809974549">
                      <w:marLeft w:val="0"/>
                      <w:marRight w:val="0"/>
                      <w:marTop w:val="0"/>
                      <w:marBottom w:val="0"/>
                      <w:divBdr>
                        <w:top w:val="none" w:sz="0" w:space="0" w:color="auto"/>
                        <w:left w:val="none" w:sz="0" w:space="0" w:color="auto"/>
                        <w:bottom w:val="none" w:sz="0" w:space="0" w:color="auto"/>
                        <w:right w:val="none" w:sz="0" w:space="0" w:color="auto"/>
                      </w:divBdr>
                    </w:div>
                    <w:div w:id="1858885151">
                      <w:marLeft w:val="0"/>
                      <w:marRight w:val="0"/>
                      <w:marTop w:val="0"/>
                      <w:marBottom w:val="0"/>
                      <w:divBdr>
                        <w:top w:val="none" w:sz="0" w:space="0" w:color="auto"/>
                        <w:left w:val="none" w:sz="0" w:space="0" w:color="auto"/>
                        <w:bottom w:val="none" w:sz="0" w:space="0" w:color="auto"/>
                        <w:right w:val="none" w:sz="0" w:space="0" w:color="auto"/>
                      </w:divBdr>
                    </w:div>
                    <w:div w:id="2052880362">
                      <w:marLeft w:val="0"/>
                      <w:marRight w:val="0"/>
                      <w:marTop w:val="0"/>
                      <w:marBottom w:val="0"/>
                      <w:divBdr>
                        <w:top w:val="none" w:sz="0" w:space="0" w:color="auto"/>
                        <w:left w:val="none" w:sz="0" w:space="0" w:color="auto"/>
                        <w:bottom w:val="none" w:sz="0" w:space="0" w:color="auto"/>
                        <w:right w:val="none" w:sz="0" w:space="0" w:color="auto"/>
                      </w:divBdr>
                    </w:div>
                  </w:divsChild>
                </w:div>
                <w:div w:id="2144616938">
                  <w:marLeft w:val="0"/>
                  <w:marRight w:val="0"/>
                  <w:marTop w:val="0"/>
                  <w:marBottom w:val="0"/>
                  <w:divBdr>
                    <w:top w:val="none" w:sz="0" w:space="0" w:color="auto"/>
                    <w:left w:val="none" w:sz="0" w:space="0" w:color="auto"/>
                    <w:bottom w:val="none" w:sz="0" w:space="0" w:color="auto"/>
                    <w:right w:val="none" w:sz="0" w:space="0" w:color="auto"/>
                  </w:divBdr>
                  <w:divsChild>
                    <w:div w:id="1389839638">
                      <w:marLeft w:val="0"/>
                      <w:marRight w:val="0"/>
                      <w:marTop w:val="0"/>
                      <w:marBottom w:val="0"/>
                      <w:divBdr>
                        <w:top w:val="none" w:sz="0" w:space="0" w:color="auto"/>
                        <w:left w:val="none" w:sz="0" w:space="0" w:color="auto"/>
                        <w:bottom w:val="none" w:sz="0" w:space="0" w:color="auto"/>
                        <w:right w:val="none" w:sz="0" w:space="0" w:color="auto"/>
                      </w:divBdr>
                    </w:div>
                    <w:div w:id="212287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683704">
          <w:marLeft w:val="0"/>
          <w:marRight w:val="0"/>
          <w:marTop w:val="0"/>
          <w:marBottom w:val="0"/>
          <w:divBdr>
            <w:top w:val="none" w:sz="0" w:space="0" w:color="auto"/>
            <w:left w:val="none" w:sz="0" w:space="0" w:color="auto"/>
            <w:bottom w:val="none" w:sz="0" w:space="0" w:color="auto"/>
            <w:right w:val="none" w:sz="0" w:space="0" w:color="auto"/>
          </w:divBdr>
        </w:div>
        <w:div w:id="761803320">
          <w:marLeft w:val="0"/>
          <w:marRight w:val="0"/>
          <w:marTop w:val="0"/>
          <w:marBottom w:val="0"/>
          <w:divBdr>
            <w:top w:val="none" w:sz="0" w:space="0" w:color="auto"/>
            <w:left w:val="none" w:sz="0" w:space="0" w:color="auto"/>
            <w:bottom w:val="none" w:sz="0" w:space="0" w:color="auto"/>
            <w:right w:val="none" w:sz="0" w:space="0" w:color="auto"/>
          </w:divBdr>
        </w:div>
        <w:div w:id="761878553">
          <w:marLeft w:val="0"/>
          <w:marRight w:val="0"/>
          <w:marTop w:val="0"/>
          <w:marBottom w:val="0"/>
          <w:divBdr>
            <w:top w:val="none" w:sz="0" w:space="0" w:color="auto"/>
            <w:left w:val="none" w:sz="0" w:space="0" w:color="auto"/>
            <w:bottom w:val="none" w:sz="0" w:space="0" w:color="auto"/>
            <w:right w:val="none" w:sz="0" w:space="0" w:color="auto"/>
          </w:divBdr>
        </w:div>
        <w:div w:id="762264168">
          <w:marLeft w:val="0"/>
          <w:marRight w:val="0"/>
          <w:marTop w:val="0"/>
          <w:marBottom w:val="0"/>
          <w:divBdr>
            <w:top w:val="none" w:sz="0" w:space="0" w:color="auto"/>
            <w:left w:val="none" w:sz="0" w:space="0" w:color="auto"/>
            <w:bottom w:val="none" w:sz="0" w:space="0" w:color="auto"/>
            <w:right w:val="none" w:sz="0" w:space="0" w:color="auto"/>
          </w:divBdr>
          <w:divsChild>
            <w:div w:id="312031033">
              <w:marLeft w:val="-75"/>
              <w:marRight w:val="0"/>
              <w:marTop w:val="30"/>
              <w:marBottom w:val="30"/>
              <w:divBdr>
                <w:top w:val="none" w:sz="0" w:space="0" w:color="auto"/>
                <w:left w:val="none" w:sz="0" w:space="0" w:color="auto"/>
                <w:bottom w:val="none" w:sz="0" w:space="0" w:color="auto"/>
                <w:right w:val="none" w:sz="0" w:space="0" w:color="auto"/>
              </w:divBdr>
              <w:divsChild>
                <w:div w:id="149105091">
                  <w:marLeft w:val="0"/>
                  <w:marRight w:val="0"/>
                  <w:marTop w:val="0"/>
                  <w:marBottom w:val="0"/>
                  <w:divBdr>
                    <w:top w:val="none" w:sz="0" w:space="0" w:color="auto"/>
                    <w:left w:val="none" w:sz="0" w:space="0" w:color="auto"/>
                    <w:bottom w:val="none" w:sz="0" w:space="0" w:color="auto"/>
                    <w:right w:val="none" w:sz="0" w:space="0" w:color="auto"/>
                  </w:divBdr>
                  <w:divsChild>
                    <w:div w:id="29230477">
                      <w:marLeft w:val="0"/>
                      <w:marRight w:val="0"/>
                      <w:marTop w:val="0"/>
                      <w:marBottom w:val="0"/>
                      <w:divBdr>
                        <w:top w:val="none" w:sz="0" w:space="0" w:color="auto"/>
                        <w:left w:val="none" w:sz="0" w:space="0" w:color="auto"/>
                        <w:bottom w:val="none" w:sz="0" w:space="0" w:color="auto"/>
                        <w:right w:val="none" w:sz="0" w:space="0" w:color="auto"/>
                      </w:divBdr>
                    </w:div>
                  </w:divsChild>
                </w:div>
                <w:div w:id="222524314">
                  <w:marLeft w:val="0"/>
                  <w:marRight w:val="0"/>
                  <w:marTop w:val="0"/>
                  <w:marBottom w:val="0"/>
                  <w:divBdr>
                    <w:top w:val="none" w:sz="0" w:space="0" w:color="auto"/>
                    <w:left w:val="none" w:sz="0" w:space="0" w:color="auto"/>
                    <w:bottom w:val="none" w:sz="0" w:space="0" w:color="auto"/>
                    <w:right w:val="none" w:sz="0" w:space="0" w:color="auto"/>
                  </w:divBdr>
                  <w:divsChild>
                    <w:div w:id="1267151672">
                      <w:marLeft w:val="0"/>
                      <w:marRight w:val="0"/>
                      <w:marTop w:val="0"/>
                      <w:marBottom w:val="0"/>
                      <w:divBdr>
                        <w:top w:val="none" w:sz="0" w:space="0" w:color="auto"/>
                        <w:left w:val="none" w:sz="0" w:space="0" w:color="auto"/>
                        <w:bottom w:val="none" w:sz="0" w:space="0" w:color="auto"/>
                        <w:right w:val="none" w:sz="0" w:space="0" w:color="auto"/>
                      </w:divBdr>
                    </w:div>
                  </w:divsChild>
                </w:div>
                <w:div w:id="260336734">
                  <w:marLeft w:val="0"/>
                  <w:marRight w:val="0"/>
                  <w:marTop w:val="0"/>
                  <w:marBottom w:val="0"/>
                  <w:divBdr>
                    <w:top w:val="none" w:sz="0" w:space="0" w:color="auto"/>
                    <w:left w:val="none" w:sz="0" w:space="0" w:color="auto"/>
                    <w:bottom w:val="none" w:sz="0" w:space="0" w:color="auto"/>
                    <w:right w:val="none" w:sz="0" w:space="0" w:color="auto"/>
                  </w:divBdr>
                  <w:divsChild>
                    <w:div w:id="202989246">
                      <w:marLeft w:val="0"/>
                      <w:marRight w:val="0"/>
                      <w:marTop w:val="0"/>
                      <w:marBottom w:val="0"/>
                      <w:divBdr>
                        <w:top w:val="none" w:sz="0" w:space="0" w:color="auto"/>
                        <w:left w:val="none" w:sz="0" w:space="0" w:color="auto"/>
                        <w:bottom w:val="none" w:sz="0" w:space="0" w:color="auto"/>
                        <w:right w:val="none" w:sz="0" w:space="0" w:color="auto"/>
                      </w:divBdr>
                    </w:div>
                    <w:div w:id="1347170761">
                      <w:marLeft w:val="0"/>
                      <w:marRight w:val="0"/>
                      <w:marTop w:val="0"/>
                      <w:marBottom w:val="0"/>
                      <w:divBdr>
                        <w:top w:val="none" w:sz="0" w:space="0" w:color="auto"/>
                        <w:left w:val="none" w:sz="0" w:space="0" w:color="auto"/>
                        <w:bottom w:val="none" w:sz="0" w:space="0" w:color="auto"/>
                        <w:right w:val="none" w:sz="0" w:space="0" w:color="auto"/>
                      </w:divBdr>
                    </w:div>
                  </w:divsChild>
                </w:div>
                <w:div w:id="300769439">
                  <w:marLeft w:val="0"/>
                  <w:marRight w:val="0"/>
                  <w:marTop w:val="0"/>
                  <w:marBottom w:val="0"/>
                  <w:divBdr>
                    <w:top w:val="none" w:sz="0" w:space="0" w:color="auto"/>
                    <w:left w:val="none" w:sz="0" w:space="0" w:color="auto"/>
                    <w:bottom w:val="none" w:sz="0" w:space="0" w:color="auto"/>
                    <w:right w:val="none" w:sz="0" w:space="0" w:color="auto"/>
                  </w:divBdr>
                  <w:divsChild>
                    <w:div w:id="223950138">
                      <w:marLeft w:val="0"/>
                      <w:marRight w:val="0"/>
                      <w:marTop w:val="0"/>
                      <w:marBottom w:val="0"/>
                      <w:divBdr>
                        <w:top w:val="none" w:sz="0" w:space="0" w:color="auto"/>
                        <w:left w:val="none" w:sz="0" w:space="0" w:color="auto"/>
                        <w:bottom w:val="none" w:sz="0" w:space="0" w:color="auto"/>
                        <w:right w:val="none" w:sz="0" w:space="0" w:color="auto"/>
                      </w:divBdr>
                    </w:div>
                  </w:divsChild>
                </w:div>
                <w:div w:id="413749495">
                  <w:marLeft w:val="0"/>
                  <w:marRight w:val="0"/>
                  <w:marTop w:val="0"/>
                  <w:marBottom w:val="0"/>
                  <w:divBdr>
                    <w:top w:val="none" w:sz="0" w:space="0" w:color="auto"/>
                    <w:left w:val="none" w:sz="0" w:space="0" w:color="auto"/>
                    <w:bottom w:val="none" w:sz="0" w:space="0" w:color="auto"/>
                    <w:right w:val="none" w:sz="0" w:space="0" w:color="auto"/>
                  </w:divBdr>
                  <w:divsChild>
                    <w:div w:id="1449423220">
                      <w:marLeft w:val="0"/>
                      <w:marRight w:val="0"/>
                      <w:marTop w:val="0"/>
                      <w:marBottom w:val="0"/>
                      <w:divBdr>
                        <w:top w:val="none" w:sz="0" w:space="0" w:color="auto"/>
                        <w:left w:val="none" w:sz="0" w:space="0" w:color="auto"/>
                        <w:bottom w:val="none" w:sz="0" w:space="0" w:color="auto"/>
                        <w:right w:val="none" w:sz="0" w:space="0" w:color="auto"/>
                      </w:divBdr>
                    </w:div>
                  </w:divsChild>
                </w:div>
                <w:div w:id="488059173">
                  <w:marLeft w:val="0"/>
                  <w:marRight w:val="0"/>
                  <w:marTop w:val="0"/>
                  <w:marBottom w:val="0"/>
                  <w:divBdr>
                    <w:top w:val="none" w:sz="0" w:space="0" w:color="auto"/>
                    <w:left w:val="none" w:sz="0" w:space="0" w:color="auto"/>
                    <w:bottom w:val="none" w:sz="0" w:space="0" w:color="auto"/>
                    <w:right w:val="none" w:sz="0" w:space="0" w:color="auto"/>
                  </w:divBdr>
                  <w:divsChild>
                    <w:div w:id="984896595">
                      <w:marLeft w:val="0"/>
                      <w:marRight w:val="0"/>
                      <w:marTop w:val="0"/>
                      <w:marBottom w:val="0"/>
                      <w:divBdr>
                        <w:top w:val="none" w:sz="0" w:space="0" w:color="auto"/>
                        <w:left w:val="none" w:sz="0" w:space="0" w:color="auto"/>
                        <w:bottom w:val="none" w:sz="0" w:space="0" w:color="auto"/>
                        <w:right w:val="none" w:sz="0" w:space="0" w:color="auto"/>
                      </w:divBdr>
                    </w:div>
                  </w:divsChild>
                </w:div>
                <w:div w:id="562453155">
                  <w:marLeft w:val="0"/>
                  <w:marRight w:val="0"/>
                  <w:marTop w:val="0"/>
                  <w:marBottom w:val="0"/>
                  <w:divBdr>
                    <w:top w:val="none" w:sz="0" w:space="0" w:color="auto"/>
                    <w:left w:val="none" w:sz="0" w:space="0" w:color="auto"/>
                    <w:bottom w:val="none" w:sz="0" w:space="0" w:color="auto"/>
                    <w:right w:val="none" w:sz="0" w:space="0" w:color="auto"/>
                  </w:divBdr>
                  <w:divsChild>
                    <w:div w:id="841165957">
                      <w:marLeft w:val="0"/>
                      <w:marRight w:val="0"/>
                      <w:marTop w:val="0"/>
                      <w:marBottom w:val="0"/>
                      <w:divBdr>
                        <w:top w:val="none" w:sz="0" w:space="0" w:color="auto"/>
                        <w:left w:val="none" w:sz="0" w:space="0" w:color="auto"/>
                        <w:bottom w:val="none" w:sz="0" w:space="0" w:color="auto"/>
                        <w:right w:val="none" w:sz="0" w:space="0" w:color="auto"/>
                      </w:divBdr>
                    </w:div>
                    <w:div w:id="887379945">
                      <w:marLeft w:val="0"/>
                      <w:marRight w:val="0"/>
                      <w:marTop w:val="0"/>
                      <w:marBottom w:val="0"/>
                      <w:divBdr>
                        <w:top w:val="none" w:sz="0" w:space="0" w:color="auto"/>
                        <w:left w:val="none" w:sz="0" w:space="0" w:color="auto"/>
                        <w:bottom w:val="none" w:sz="0" w:space="0" w:color="auto"/>
                        <w:right w:val="none" w:sz="0" w:space="0" w:color="auto"/>
                      </w:divBdr>
                    </w:div>
                    <w:div w:id="910583446">
                      <w:marLeft w:val="0"/>
                      <w:marRight w:val="0"/>
                      <w:marTop w:val="0"/>
                      <w:marBottom w:val="0"/>
                      <w:divBdr>
                        <w:top w:val="none" w:sz="0" w:space="0" w:color="auto"/>
                        <w:left w:val="none" w:sz="0" w:space="0" w:color="auto"/>
                        <w:bottom w:val="none" w:sz="0" w:space="0" w:color="auto"/>
                        <w:right w:val="none" w:sz="0" w:space="0" w:color="auto"/>
                      </w:divBdr>
                    </w:div>
                    <w:div w:id="1688478193">
                      <w:marLeft w:val="0"/>
                      <w:marRight w:val="0"/>
                      <w:marTop w:val="0"/>
                      <w:marBottom w:val="0"/>
                      <w:divBdr>
                        <w:top w:val="none" w:sz="0" w:space="0" w:color="auto"/>
                        <w:left w:val="none" w:sz="0" w:space="0" w:color="auto"/>
                        <w:bottom w:val="none" w:sz="0" w:space="0" w:color="auto"/>
                        <w:right w:val="none" w:sz="0" w:space="0" w:color="auto"/>
                      </w:divBdr>
                    </w:div>
                    <w:div w:id="1698198502">
                      <w:marLeft w:val="0"/>
                      <w:marRight w:val="0"/>
                      <w:marTop w:val="0"/>
                      <w:marBottom w:val="0"/>
                      <w:divBdr>
                        <w:top w:val="none" w:sz="0" w:space="0" w:color="auto"/>
                        <w:left w:val="none" w:sz="0" w:space="0" w:color="auto"/>
                        <w:bottom w:val="none" w:sz="0" w:space="0" w:color="auto"/>
                        <w:right w:val="none" w:sz="0" w:space="0" w:color="auto"/>
                      </w:divBdr>
                    </w:div>
                    <w:div w:id="2027442061">
                      <w:marLeft w:val="0"/>
                      <w:marRight w:val="0"/>
                      <w:marTop w:val="0"/>
                      <w:marBottom w:val="0"/>
                      <w:divBdr>
                        <w:top w:val="none" w:sz="0" w:space="0" w:color="auto"/>
                        <w:left w:val="none" w:sz="0" w:space="0" w:color="auto"/>
                        <w:bottom w:val="none" w:sz="0" w:space="0" w:color="auto"/>
                        <w:right w:val="none" w:sz="0" w:space="0" w:color="auto"/>
                      </w:divBdr>
                    </w:div>
                  </w:divsChild>
                </w:div>
                <w:div w:id="577207510">
                  <w:marLeft w:val="0"/>
                  <w:marRight w:val="0"/>
                  <w:marTop w:val="0"/>
                  <w:marBottom w:val="0"/>
                  <w:divBdr>
                    <w:top w:val="none" w:sz="0" w:space="0" w:color="auto"/>
                    <w:left w:val="none" w:sz="0" w:space="0" w:color="auto"/>
                    <w:bottom w:val="none" w:sz="0" w:space="0" w:color="auto"/>
                    <w:right w:val="none" w:sz="0" w:space="0" w:color="auto"/>
                  </w:divBdr>
                  <w:divsChild>
                    <w:div w:id="844827019">
                      <w:marLeft w:val="0"/>
                      <w:marRight w:val="0"/>
                      <w:marTop w:val="0"/>
                      <w:marBottom w:val="0"/>
                      <w:divBdr>
                        <w:top w:val="none" w:sz="0" w:space="0" w:color="auto"/>
                        <w:left w:val="none" w:sz="0" w:space="0" w:color="auto"/>
                        <w:bottom w:val="none" w:sz="0" w:space="0" w:color="auto"/>
                        <w:right w:val="none" w:sz="0" w:space="0" w:color="auto"/>
                      </w:divBdr>
                    </w:div>
                  </w:divsChild>
                </w:div>
                <w:div w:id="671420923">
                  <w:marLeft w:val="0"/>
                  <w:marRight w:val="0"/>
                  <w:marTop w:val="0"/>
                  <w:marBottom w:val="0"/>
                  <w:divBdr>
                    <w:top w:val="none" w:sz="0" w:space="0" w:color="auto"/>
                    <w:left w:val="none" w:sz="0" w:space="0" w:color="auto"/>
                    <w:bottom w:val="none" w:sz="0" w:space="0" w:color="auto"/>
                    <w:right w:val="none" w:sz="0" w:space="0" w:color="auto"/>
                  </w:divBdr>
                  <w:divsChild>
                    <w:div w:id="425157456">
                      <w:marLeft w:val="0"/>
                      <w:marRight w:val="0"/>
                      <w:marTop w:val="0"/>
                      <w:marBottom w:val="0"/>
                      <w:divBdr>
                        <w:top w:val="none" w:sz="0" w:space="0" w:color="auto"/>
                        <w:left w:val="none" w:sz="0" w:space="0" w:color="auto"/>
                        <w:bottom w:val="none" w:sz="0" w:space="0" w:color="auto"/>
                        <w:right w:val="none" w:sz="0" w:space="0" w:color="auto"/>
                      </w:divBdr>
                    </w:div>
                  </w:divsChild>
                </w:div>
                <w:div w:id="732628576">
                  <w:marLeft w:val="0"/>
                  <w:marRight w:val="0"/>
                  <w:marTop w:val="0"/>
                  <w:marBottom w:val="0"/>
                  <w:divBdr>
                    <w:top w:val="none" w:sz="0" w:space="0" w:color="auto"/>
                    <w:left w:val="none" w:sz="0" w:space="0" w:color="auto"/>
                    <w:bottom w:val="none" w:sz="0" w:space="0" w:color="auto"/>
                    <w:right w:val="none" w:sz="0" w:space="0" w:color="auto"/>
                  </w:divBdr>
                  <w:divsChild>
                    <w:div w:id="1396509061">
                      <w:marLeft w:val="0"/>
                      <w:marRight w:val="0"/>
                      <w:marTop w:val="0"/>
                      <w:marBottom w:val="0"/>
                      <w:divBdr>
                        <w:top w:val="none" w:sz="0" w:space="0" w:color="auto"/>
                        <w:left w:val="none" w:sz="0" w:space="0" w:color="auto"/>
                        <w:bottom w:val="none" w:sz="0" w:space="0" w:color="auto"/>
                        <w:right w:val="none" w:sz="0" w:space="0" w:color="auto"/>
                      </w:divBdr>
                    </w:div>
                  </w:divsChild>
                </w:div>
                <w:div w:id="868101110">
                  <w:marLeft w:val="0"/>
                  <w:marRight w:val="0"/>
                  <w:marTop w:val="0"/>
                  <w:marBottom w:val="0"/>
                  <w:divBdr>
                    <w:top w:val="none" w:sz="0" w:space="0" w:color="auto"/>
                    <w:left w:val="none" w:sz="0" w:space="0" w:color="auto"/>
                    <w:bottom w:val="none" w:sz="0" w:space="0" w:color="auto"/>
                    <w:right w:val="none" w:sz="0" w:space="0" w:color="auto"/>
                  </w:divBdr>
                  <w:divsChild>
                    <w:div w:id="1203634894">
                      <w:marLeft w:val="0"/>
                      <w:marRight w:val="0"/>
                      <w:marTop w:val="0"/>
                      <w:marBottom w:val="0"/>
                      <w:divBdr>
                        <w:top w:val="none" w:sz="0" w:space="0" w:color="auto"/>
                        <w:left w:val="none" w:sz="0" w:space="0" w:color="auto"/>
                        <w:bottom w:val="none" w:sz="0" w:space="0" w:color="auto"/>
                        <w:right w:val="none" w:sz="0" w:space="0" w:color="auto"/>
                      </w:divBdr>
                    </w:div>
                  </w:divsChild>
                </w:div>
                <w:div w:id="1080442145">
                  <w:marLeft w:val="0"/>
                  <w:marRight w:val="0"/>
                  <w:marTop w:val="0"/>
                  <w:marBottom w:val="0"/>
                  <w:divBdr>
                    <w:top w:val="none" w:sz="0" w:space="0" w:color="auto"/>
                    <w:left w:val="none" w:sz="0" w:space="0" w:color="auto"/>
                    <w:bottom w:val="none" w:sz="0" w:space="0" w:color="auto"/>
                    <w:right w:val="none" w:sz="0" w:space="0" w:color="auto"/>
                  </w:divBdr>
                  <w:divsChild>
                    <w:div w:id="1648240287">
                      <w:marLeft w:val="0"/>
                      <w:marRight w:val="0"/>
                      <w:marTop w:val="0"/>
                      <w:marBottom w:val="0"/>
                      <w:divBdr>
                        <w:top w:val="none" w:sz="0" w:space="0" w:color="auto"/>
                        <w:left w:val="none" w:sz="0" w:space="0" w:color="auto"/>
                        <w:bottom w:val="none" w:sz="0" w:space="0" w:color="auto"/>
                        <w:right w:val="none" w:sz="0" w:space="0" w:color="auto"/>
                      </w:divBdr>
                    </w:div>
                  </w:divsChild>
                </w:div>
                <w:div w:id="1502426361">
                  <w:marLeft w:val="0"/>
                  <w:marRight w:val="0"/>
                  <w:marTop w:val="0"/>
                  <w:marBottom w:val="0"/>
                  <w:divBdr>
                    <w:top w:val="none" w:sz="0" w:space="0" w:color="auto"/>
                    <w:left w:val="none" w:sz="0" w:space="0" w:color="auto"/>
                    <w:bottom w:val="none" w:sz="0" w:space="0" w:color="auto"/>
                    <w:right w:val="none" w:sz="0" w:space="0" w:color="auto"/>
                  </w:divBdr>
                  <w:divsChild>
                    <w:div w:id="289867946">
                      <w:marLeft w:val="0"/>
                      <w:marRight w:val="0"/>
                      <w:marTop w:val="0"/>
                      <w:marBottom w:val="0"/>
                      <w:divBdr>
                        <w:top w:val="none" w:sz="0" w:space="0" w:color="auto"/>
                        <w:left w:val="none" w:sz="0" w:space="0" w:color="auto"/>
                        <w:bottom w:val="none" w:sz="0" w:space="0" w:color="auto"/>
                        <w:right w:val="none" w:sz="0" w:space="0" w:color="auto"/>
                      </w:divBdr>
                    </w:div>
                  </w:divsChild>
                </w:div>
                <w:div w:id="1626307726">
                  <w:marLeft w:val="0"/>
                  <w:marRight w:val="0"/>
                  <w:marTop w:val="0"/>
                  <w:marBottom w:val="0"/>
                  <w:divBdr>
                    <w:top w:val="none" w:sz="0" w:space="0" w:color="auto"/>
                    <w:left w:val="none" w:sz="0" w:space="0" w:color="auto"/>
                    <w:bottom w:val="none" w:sz="0" w:space="0" w:color="auto"/>
                    <w:right w:val="none" w:sz="0" w:space="0" w:color="auto"/>
                  </w:divBdr>
                  <w:divsChild>
                    <w:div w:id="1179655410">
                      <w:marLeft w:val="0"/>
                      <w:marRight w:val="0"/>
                      <w:marTop w:val="0"/>
                      <w:marBottom w:val="0"/>
                      <w:divBdr>
                        <w:top w:val="none" w:sz="0" w:space="0" w:color="auto"/>
                        <w:left w:val="none" w:sz="0" w:space="0" w:color="auto"/>
                        <w:bottom w:val="none" w:sz="0" w:space="0" w:color="auto"/>
                        <w:right w:val="none" w:sz="0" w:space="0" w:color="auto"/>
                      </w:divBdr>
                    </w:div>
                    <w:div w:id="1890458558">
                      <w:marLeft w:val="0"/>
                      <w:marRight w:val="0"/>
                      <w:marTop w:val="0"/>
                      <w:marBottom w:val="0"/>
                      <w:divBdr>
                        <w:top w:val="none" w:sz="0" w:space="0" w:color="auto"/>
                        <w:left w:val="none" w:sz="0" w:space="0" w:color="auto"/>
                        <w:bottom w:val="none" w:sz="0" w:space="0" w:color="auto"/>
                        <w:right w:val="none" w:sz="0" w:space="0" w:color="auto"/>
                      </w:divBdr>
                    </w:div>
                  </w:divsChild>
                </w:div>
                <w:div w:id="1675301167">
                  <w:marLeft w:val="0"/>
                  <w:marRight w:val="0"/>
                  <w:marTop w:val="0"/>
                  <w:marBottom w:val="0"/>
                  <w:divBdr>
                    <w:top w:val="none" w:sz="0" w:space="0" w:color="auto"/>
                    <w:left w:val="none" w:sz="0" w:space="0" w:color="auto"/>
                    <w:bottom w:val="none" w:sz="0" w:space="0" w:color="auto"/>
                    <w:right w:val="none" w:sz="0" w:space="0" w:color="auto"/>
                  </w:divBdr>
                  <w:divsChild>
                    <w:div w:id="1220900451">
                      <w:marLeft w:val="0"/>
                      <w:marRight w:val="0"/>
                      <w:marTop w:val="0"/>
                      <w:marBottom w:val="0"/>
                      <w:divBdr>
                        <w:top w:val="none" w:sz="0" w:space="0" w:color="auto"/>
                        <w:left w:val="none" w:sz="0" w:space="0" w:color="auto"/>
                        <w:bottom w:val="none" w:sz="0" w:space="0" w:color="auto"/>
                        <w:right w:val="none" w:sz="0" w:space="0" w:color="auto"/>
                      </w:divBdr>
                    </w:div>
                  </w:divsChild>
                </w:div>
                <w:div w:id="1711957228">
                  <w:marLeft w:val="0"/>
                  <w:marRight w:val="0"/>
                  <w:marTop w:val="0"/>
                  <w:marBottom w:val="0"/>
                  <w:divBdr>
                    <w:top w:val="none" w:sz="0" w:space="0" w:color="auto"/>
                    <w:left w:val="none" w:sz="0" w:space="0" w:color="auto"/>
                    <w:bottom w:val="none" w:sz="0" w:space="0" w:color="auto"/>
                    <w:right w:val="none" w:sz="0" w:space="0" w:color="auto"/>
                  </w:divBdr>
                  <w:divsChild>
                    <w:div w:id="1062218881">
                      <w:marLeft w:val="0"/>
                      <w:marRight w:val="0"/>
                      <w:marTop w:val="0"/>
                      <w:marBottom w:val="0"/>
                      <w:divBdr>
                        <w:top w:val="none" w:sz="0" w:space="0" w:color="auto"/>
                        <w:left w:val="none" w:sz="0" w:space="0" w:color="auto"/>
                        <w:bottom w:val="none" w:sz="0" w:space="0" w:color="auto"/>
                        <w:right w:val="none" w:sz="0" w:space="0" w:color="auto"/>
                      </w:divBdr>
                    </w:div>
                    <w:div w:id="1653483949">
                      <w:marLeft w:val="0"/>
                      <w:marRight w:val="0"/>
                      <w:marTop w:val="0"/>
                      <w:marBottom w:val="0"/>
                      <w:divBdr>
                        <w:top w:val="none" w:sz="0" w:space="0" w:color="auto"/>
                        <w:left w:val="none" w:sz="0" w:space="0" w:color="auto"/>
                        <w:bottom w:val="none" w:sz="0" w:space="0" w:color="auto"/>
                        <w:right w:val="none" w:sz="0" w:space="0" w:color="auto"/>
                      </w:divBdr>
                    </w:div>
                  </w:divsChild>
                </w:div>
                <w:div w:id="1733503286">
                  <w:marLeft w:val="0"/>
                  <w:marRight w:val="0"/>
                  <w:marTop w:val="0"/>
                  <w:marBottom w:val="0"/>
                  <w:divBdr>
                    <w:top w:val="none" w:sz="0" w:space="0" w:color="auto"/>
                    <w:left w:val="none" w:sz="0" w:space="0" w:color="auto"/>
                    <w:bottom w:val="none" w:sz="0" w:space="0" w:color="auto"/>
                    <w:right w:val="none" w:sz="0" w:space="0" w:color="auto"/>
                  </w:divBdr>
                  <w:divsChild>
                    <w:div w:id="1392078218">
                      <w:marLeft w:val="0"/>
                      <w:marRight w:val="0"/>
                      <w:marTop w:val="0"/>
                      <w:marBottom w:val="0"/>
                      <w:divBdr>
                        <w:top w:val="none" w:sz="0" w:space="0" w:color="auto"/>
                        <w:left w:val="none" w:sz="0" w:space="0" w:color="auto"/>
                        <w:bottom w:val="none" w:sz="0" w:space="0" w:color="auto"/>
                        <w:right w:val="none" w:sz="0" w:space="0" w:color="auto"/>
                      </w:divBdr>
                    </w:div>
                  </w:divsChild>
                </w:div>
                <w:div w:id="1814830721">
                  <w:marLeft w:val="0"/>
                  <w:marRight w:val="0"/>
                  <w:marTop w:val="0"/>
                  <w:marBottom w:val="0"/>
                  <w:divBdr>
                    <w:top w:val="none" w:sz="0" w:space="0" w:color="auto"/>
                    <w:left w:val="none" w:sz="0" w:space="0" w:color="auto"/>
                    <w:bottom w:val="none" w:sz="0" w:space="0" w:color="auto"/>
                    <w:right w:val="none" w:sz="0" w:space="0" w:color="auto"/>
                  </w:divBdr>
                  <w:divsChild>
                    <w:div w:id="191558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08520">
          <w:marLeft w:val="0"/>
          <w:marRight w:val="0"/>
          <w:marTop w:val="0"/>
          <w:marBottom w:val="0"/>
          <w:divBdr>
            <w:top w:val="none" w:sz="0" w:space="0" w:color="auto"/>
            <w:left w:val="none" w:sz="0" w:space="0" w:color="auto"/>
            <w:bottom w:val="none" w:sz="0" w:space="0" w:color="auto"/>
            <w:right w:val="none" w:sz="0" w:space="0" w:color="auto"/>
          </w:divBdr>
        </w:div>
        <w:div w:id="771127957">
          <w:marLeft w:val="0"/>
          <w:marRight w:val="0"/>
          <w:marTop w:val="0"/>
          <w:marBottom w:val="0"/>
          <w:divBdr>
            <w:top w:val="none" w:sz="0" w:space="0" w:color="auto"/>
            <w:left w:val="none" w:sz="0" w:space="0" w:color="auto"/>
            <w:bottom w:val="none" w:sz="0" w:space="0" w:color="auto"/>
            <w:right w:val="none" w:sz="0" w:space="0" w:color="auto"/>
          </w:divBdr>
        </w:div>
        <w:div w:id="771559052">
          <w:marLeft w:val="0"/>
          <w:marRight w:val="0"/>
          <w:marTop w:val="0"/>
          <w:marBottom w:val="0"/>
          <w:divBdr>
            <w:top w:val="none" w:sz="0" w:space="0" w:color="auto"/>
            <w:left w:val="none" w:sz="0" w:space="0" w:color="auto"/>
            <w:bottom w:val="none" w:sz="0" w:space="0" w:color="auto"/>
            <w:right w:val="none" w:sz="0" w:space="0" w:color="auto"/>
          </w:divBdr>
        </w:div>
        <w:div w:id="772285280">
          <w:marLeft w:val="0"/>
          <w:marRight w:val="0"/>
          <w:marTop w:val="0"/>
          <w:marBottom w:val="0"/>
          <w:divBdr>
            <w:top w:val="none" w:sz="0" w:space="0" w:color="auto"/>
            <w:left w:val="none" w:sz="0" w:space="0" w:color="auto"/>
            <w:bottom w:val="none" w:sz="0" w:space="0" w:color="auto"/>
            <w:right w:val="none" w:sz="0" w:space="0" w:color="auto"/>
          </w:divBdr>
          <w:divsChild>
            <w:div w:id="929125757">
              <w:marLeft w:val="0"/>
              <w:marRight w:val="0"/>
              <w:marTop w:val="0"/>
              <w:marBottom w:val="0"/>
              <w:divBdr>
                <w:top w:val="none" w:sz="0" w:space="0" w:color="auto"/>
                <w:left w:val="none" w:sz="0" w:space="0" w:color="auto"/>
                <w:bottom w:val="none" w:sz="0" w:space="0" w:color="auto"/>
                <w:right w:val="none" w:sz="0" w:space="0" w:color="auto"/>
              </w:divBdr>
            </w:div>
            <w:div w:id="1477145633">
              <w:marLeft w:val="0"/>
              <w:marRight w:val="0"/>
              <w:marTop w:val="0"/>
              <w:marBottom w:val="0"/>
              <w:divBdr>
                <w:top w:val="none" w:sz="0" w:space="0" w:color="auto"/>
                <w:left w:val="none" w:sz="0" w:space="0" w:color="auto"/>
                <w:bottom w:val="none" w:sz="0" w:space="0" w:color="auto"/>
                <w:right w:val="none" w:sz="0" w:space="0" w:color="auto"/>
              </w:divBdr>
            </w:div>
          </w:divsChild>
        </w:div>
        <w:div w:id="776366874">
          <w:marLeft w:val="0"/>
          <w:marRight w:val="0"/>
          <w:marTop w:val="0"/>
          <w:marBottom w:val="0"/>
          <w:divBdr>
            <w:top w:val="none" w:sz="0" w:space="0" w:color="auto"/>
            <w:left w:val="none" w:sz="0" w:space="0" w:color="auto"/>
            <w:bottom w:val="none" w:sz="0" w:space="0" w:color="auto"/>
            <w:right w:val="none" w:sz="0" w:space="0" w:color="auto"/>
          </w:divBdr>
        </w:div>
        <w:div w:id="787312405">
          <w:marLeft w:val="0"/>
          <w:marRight w:val="0"/>
          <w:marTop w:val="0"/>
          <w:marBottom w:val="0"/>
          <w:divBdr>
            <w:top w:val="none" w:sz="0" w:space="0" w:color="auto"/>
            <w:left w:val="none" w:sz="0" w:space="0" w:color="auto"/>
            <w:bottom w:val="none" w:sz="0" w:space="0" w:color="auto"/>
            <w:right w:val="none" w:sz="0" w:space="0" w:color="auto"/>
          </w:divBdr>
        </w:div>
        <w:div w:id="794064148">
          <w:marLeft w:val="0"/>
          <w:marRight w:val="0"/>
          <w:marTop w:val="0"/>
          <w:marBottom w:val="0"/>
          <w:divBdr>
            <w:top w:val="none" w:sz="0" w:space="0" w:color="auto"/>
            <w:left w:val="none" w:sz="0" w:space="0" w:color="auto"/>
            <w:bottom w:val="none" w:sz="0" w:space="0" w:color="auto"/>
            <w:right w:val="none" w:sz="0" w:space="0" w:color="auto"/>
          </w:divBdr>
        </w:div>
        <w:div w:id="819463728">
          <w:marLeft w:val="0"/>
          <w:marRight w:val="0"/>
          <w:marTop w:val="0"/>
          <w:marBottom w:val="0"/>
          <w:divBdr>
            <w:top w:val="none" w:sz="0" w:space="0" w:color="auto"/>
            <w:left w:val="none" w:sz="0" w:space="0" w:color="auto"/>
            <w:bottom w:val="none" w:sz="0" w:space="0" w:color="auto"/>
            <w:right w:val="none" w:sz="0" w:space="0" w:color="auto"/>
          </w:divBdr>
        </w:div>
        <w:div w:id="834107214">
          <w:marLeft w:val="0"/>
          <w:marRight w:val="0"/>
          <w:marTop w:val="0"/>
          <w:marBottom w:val="0"/>
          <w:divBdr>
            <w:top w:val="none" w:sz="0" w:space="0" w:color="auto"/>
            <w:left w:val="none" w:sz="0" w:space="0" w:color="auto"/>
            <w:bottom w:val="none" w:sz="0" w:space="0" w:color="auto"/>
            <w:right w:val="none" w:sz="0" w:space="0" w:color="auto"/>
          </w:divBdr>
        </w:div>
        <w:div w:id="839857675">
          <w:marLeft w:val="0"/>
          <w:marRight w:val="0"/>
          <w:marTop w:val="0"/>
          <w:marBottom w:val="0"/>
          <w:divBdr>
            <w:top w:val="none" w:sz="0" w:space="0" w:color="auto"/>
            <w:left w:val="none" w:sz="0" w:space="0" w:color="auto"/>
            <w:bottom w:val="none" w:sz="0" w:space="0" w:color="auto"/>
            <w:right w:val="none" w:sz="0" w:space="0" w:color="auto"/>
          </w:divBdr>
        </w:div>
        <w:div w:id="842429878">
          <w:marLeft w:val="0"/>
          <w:marRight w:val="0"/>
          <w:marTop w:val="0"/>
          <w:marBottom w:val="0"/>
          <w:divBdr>
            <w:top w:val="none" w:sz="0" w:space="0" w:color="auto"/>
            <w:left w:val="none" w:sz="0" w:space="0" w:color="auto"/>
            <w:bottom w:val="none" w:sz="0" w:space="0" w:color="auto"/>
            <w:right w:val="none" w:sz="0" w:space="0" w:color="auto"/>
          </w:divBdr>
        </w:div>
        <w:div w:id="848328498">
          <w:marLeft w:val="0"/>
          <w:marRight w:val="0"/>
          <w:marTop w:val="0"/>
          <w:marBottom w:val="0"/>
          <w:divBdr>
            <w:top w:val="none" w:sz="0" w:space="0" w:color="auto"/>
            <w:left w:val="none" w:sz="0" w:space="0" w:color="auto"/>
            <w:bottom w:val="none" w:sz="0" w:space="0" w:color="auto"/>
            <w:right w:val="none" w:sz="0" w:space="0" w:color="auto"/>
          </w:divBdr>
        </w:div>
        <w:div w:id="854809623">
          <w:marLeft w:val="0"/>
          <w:marRight w:val="0"/>
          <w:marTop w:val="0"/>
          <w:marBottom w:val="0"/>
          <w:divBdr>
            <w:top w:val="none" w:sz="0" w:space="0" w:color="auto"/>
            <w:left w:val="none" w:sz="0" w:space="0" w:color="auto"/>
            <w:bottom w:val="none" w:sz="0" w:space="0" w:color="auto"/>
            <w:right w:val="none" w:sz="0" w:space="0" w:color="auto"/>
          </w:divBdr>
        </w:div>
        <w:div w:id="867257184">
          <w:marLeft w:val="0"/>
          <w:marRight w:val="0"/>
          <w:marTop w:val="0"/>
          <w:marBottom w:val="0"/>
          <w:divBdr>
            <w:top w:val="none" w:sz="0" w:space="0" w:color="auto"/>
            <w:left w:val="none" w:sz="0" w:space="0" w:color="auto"/>
            <w:bottom w:val="none" w:sz="0" w:space="0" w:color="auto"/>
            <w:right w:val="none" w:sz="0" w:space="0" w:color="auto"/>
          </w:divBdr>
        </w:div>
        <w:div w:id="868954758">
          <w:marLeft w:val="0"/>
          <w:marRight w:val="0"/>
          <w:marTop w:val="0"/>
          <w:marBottom w:val="0"/>
          <w:divBdr>
            <w:top w:val="none" w:sz="0" w:space="0" w:color="auto"/>
            <w:left w:val="none" w:sz="0" w:space="0" w:color="auto"/>
            <w:bottom w:val="none" w:sz="0" w:space="0" w:color="auto"/>
            <w:right w:val="none" w:sz="0" w:space="0" w:color="auto"/>
          </w:divBdr>
        </w:div>
        <w:div w:id="873467963">
          <w:marLeft w:val="0"/>
          <w:marRight w:val="0"/>
          <w:marTop w:val="0"/>
          <w:marBottom w:val="0"/>
          <w:divBdr>
            <w:top w:val="none" w:sz="0" w:space="0" w:color="auto"/>
            <w:left w:val="none" w:sz="0" w:space="0" w:color="auto"/>
            <w:bottom w:val="none" w:sz="0" w:space="0" w:color="auto"/>
            <w:right w:val="none" w:sz="0" w:space="0" w:color="auto"/>
          </w:divBdr>
          <w:divsChild>
            <w:div w:id="1914581027">
              <w:marLeft w:val="0"/>
              <w:marRight w:val="0"/>
              <w:marTop w:val="0"/>
              <w:marBottom w:val="0"/>
              <w:divBdr>
                <w:top w:val="none" w:sz="0" w:space="0" w:color="auto"/>
                <w:left w:val="none" w:sz="0" w:space="0" w:color="auto"/>
                <w:bottom w:val="none" w:sz="0" w:space="0" w:color="auto"/>
                <w:right w:val="none" w:sz="0" w:space="0" w:color="auto"/>
              </w:divBdr>
            </w:div>
          </w:divsChild>
        </w:div>
        <w:div w:id="878518140">
          <w:marLeft w:val="0"/>
          <w:marRight w:val="0"/>
          <w:marTop w:val="0"/>
          <w:marBottom w:val="0"/>
          <w:divBdr>
            <w:top w:val="none" w:sz="0" w:space="0" w:color="auto"/>
            <w:left w:val="none" w:sz="0" w:space="0" w:color="auto"/>
            <w:bottom w:val="none" w:sz="0" w:space="0" w:color="auto"/>
            <w:right w:val="none" w:sz="0" w:space="0" w:color="auto"/>
          </w:divBdr>
        </w:div>
        <w:div w:id="879711334">
          <w:marLeft w:val="0"/>
          <w:marRight w:val="0"/>
          <w:marTop w:val="0"/>
          <w:marBottom w:val="0"/>
          <w:divBdr>
            <w:top w:val="none" w:sz="0" w:space="0" w:color="auto"/>
            <w:left w:val="none" w:sz="0" w:space="0" w:color="auto"/>
            <w:bottom w:val="none" w:sz="0" w:space="0" w:color="auto"/>
            <w:right w:val="none" w:sz="0" w:space="0" w:color="auto"/>
          </w:divBdr>
        </w:div>
        <w:div w:id="880243245">
          <w:marLeft w:val="0"/>
          <w:marRight w:val="0"/>
          <w:marTop w:val="0"/>
          <w:marBottom w:val="0"/>
          <w:divBdr>
            <w:top w:val="none" w:sz="0" w:space="0" w:color="auto"/>
            <w:left w:val="none" w:sz="0" w:space="0" w:color="auto"/>
            <w:bottom w:val="none" w:sz="0" w:space="0" w:color="auto"/>
            <w:right w:val="none" w:sz="0" w:space="0" w:color="auto"/>
          </w:divBdr>
          <w:divsChild>
            <w:div w:id="2054578921">
              <w:marLeft w:val="-75"/>
              <w:marRight w:val="0"/>
              <w:marTop w:val="30"/>
              <w:marBottom w:val="30"/>
              <w:divBdr>
                <w:top w:val="none" w:sz="0" w:space="0" w:color="auto"/>
                <w:left w:val="none" w:sz="0" w:space="0" w:color="auto"/>
                <w:bottom w:val="none" w:sz="0" w:space="0" w:color="auto"/>
                <w:right w:val="none" w:sz="0" w:space="0" w:color="auto"/>
              </w:divBdr>
              <w:divsChild>
                <w:div w:id="199169951">
                  <w:marLeft w:val="0"/>
                  <w:marRight w:val="0"/>
                  <w:marTop w:val="0"/>
                  <w:marBottom w:val="0"/>
                  <w:divBdr>
                    <w:top w:val="none" w:sz="0" w:space="0" w:color="auto"/>
                    <w:left w:val="none" w:sz="0" w:space="0" w:color="auto"/>
                    <w:bottom w:val="none" w:sz="0" w:space="0" w:color="auto"/>
                    <w:right w:val="none" w:sz="0" w:space="0" w:color="auto"/>
                  </w:divBdr>
                  <w:divsChild>
                    <w:div w:id="2042707846">
                      <w:marLeft w:val="0"/>
                      <w:marRight w:val="0"/>
                      <w:marTop w:val="0"/>
                      <w:marBottom w:val="0"/>
                      <w:divBdr>
                        <w:top w:val="none" w:sz="0" w:space="0" w:color="auto"/>
                        <w:left w:val="none" w:sz="0" w:space="0" w:color="auto"/>
                        <w:bottom w:val="none" w:sz="0" w:space="0" w:color="auto"/>
                        <w:right w:val="none" w:sz="0" w:space="0" w:color="auto"/>
                      </w:divBdr>
                    </w:div>
                  </w:divsChild>
                </w:div>
                <w:div w:id="308050014">
                  <w:marLeft w:val="0"/>
                  <w:marRight w:val="0"/>
                  <w:marTop w:val="0"/>
                  <w:marBottom w:val="0"/>
                  <w:divBdr>
                    <w:top w:val="none" w:sz="0" w:space="0" w:color="auto"/>
                    <w:left w:val="none" w:sz="0" w:space="0" w:color="auto"/>
                    <w:bottom w:val="none" w:sz="0" w:space="0" w:color="auto"/>
                    <w:right w:val="none" w:sz="0" w:space="0" w:color="auto"/>
                  </w:divBdr>
                  <w:divsChild>
                    <w:div w:id="1319191570">
                      <w:marLeft w:val="0"/>
                      <w:marRight w:val="0"/>
                      <w:marTop w:val="0"/>
                      <w:marBottom w:val="0"/>
                      <w:divBdr>
                        <w:top w:val="none" w:sz="0" w:space="0" w:color="auto"/>
                        <w:left w:val="none" w:sz="0" w:space="0" w:color="auto"/>
                        <w:bottom w:val="none" w:sz="0" w:space="0" w:color="auto"/>
                        <w:right w:val="none" w:sz="0" w:space="0" w:color="auto"/>
                      </w:divBdr>
                    </w:div>
                  </w:divsChild>
                </w:div>
                <w:div w:id="398673583">
                  <w:marLeft w:val="0"/>
                  <w:marRight w:val="0"/>
                  <w:marTop w:val="0"/>
                  <w:marBottom w:val="0"/>
                  <w:divBdr>
                    <w:top w:val="none" w:sz="0" w:space="0" w:color="auto"/>
                    <w:left w:val="none" w:sz="0" w:space="0" w:color="auto"/>
                    <w:bottom w:val="none" w:sz="0" w:space="0" w:color="auto"/>
                    <w:right w:val="none" w:sz="0" w:space="0" w:color="auto"/>
                  </w:divBdr>
                  <w:divsChild>
                    <w:div w:id="1581981815">
                      <w:marLeft w:val="0"/>
                      <w:marRight w:val="0"/>
                      <w:marTop w:val="0"/>
                      <w:marBottom w:val="0"/>
                      <w:divBdr>
                        <w:top w:val="none" w:sz="0" w:space="0" w:color="auto"/>
                        <w:left w:val="none" w:sz="0" w:space="0" w:color="auto"/>
                        <w:bottom w:val="none" w:sz="0" w:space="0" w:color="auto"/>
                        <w:right w:val="none" w:sz="0" w:space="0" w:color="auto"/>
                      </w:divBdr>
                    </w:div>
                    <w:div w:id="2010522325">
                      <w:marLeft w:val="0"/>
                      <w:marRight w:val="0"/>
                      <w:marTop w:val="0"/>
                      <w:marBottom w:val="0"/>
                      <w:divBdr>
                        <w:top w:val="none" w:sz="0" w:space="0" w:color="auto"/>
                        <w:left w:val="none" w:sz="0" w:space="0" w:color="auto"/>
                        <w:bottom w:val="none" w:sz="0" w:space="0" w:color="auto"/>
                        <w:right w:val="none" w:sz="0" w:space="0" w:color="auto"/>
                      </w:divBdr>
                    </w:div>
                  </w:divsChild>
                </w:div>
                <w:div w:id="712389535">
                  <w:marLeft w:val="0"/>
                  <w:marRight w:val="0"/>
                  <w:marTop w:val="0"/>
                  <w:marBottom w:val="0"/>
                  <w:divBdr>
                    <w:top w:val="none" w:sz="0" w:space="0" w:color="auto"/>
                    <w:left w:val="none" w:sz="0" w:space="0" w:color="auto"/>
                    <w:bottom w:val="none" w:sz="0" w:space="0" w:color="auto"/>
                    <w:right w:val="none" w:sz="0" w:space="0" w:color="auto"/>
                  </w:divBdr>
                  <w:divsChild>
                    <w:div w:id="1791245277">
                      <w:marLeft w:val="0"/>
                      <w:marRight w:val="0"/>
                      <w:marTop w:val="0"/>
                      <w:marBottom w:val="0"/>
                      <w:divBdr>
                        <w:top w:val="none" w:sz="0" w:space="0" w:color="auto"/>
                        <w:left w:val="none" w:sz="0" w:space="0" w:color="auto"/>
                        <w:bottom w:val="none" w:sz="0" w:space="0" w:color="auto"/>
                        <w:right w:val="none" w:sz="0" w:space="0" w:color="auto"/>
                      </w:divBdr>
                    </w:div>
                  </w:divsChild>
                </w:div>
                <w:div w:id="756251701">
                  <w:marLeft w:val="0"/>
                  <w:marRight w:val="0"/>
                  <w:marTop w:val="0"/>
                  <w:marBottom w:val="0"/>
                  <w:divBdr>
                    <w:top w:val="none" w:sz="0" w:space="0" w:color="auto"/>
                    <w:left w:val="none" w:sz="0" w:space="0" w:color="auto"/>
                    <w:bottom w:val="none" w:sz="0" w:space="0" w:color="auto"/>
                    <w:right w:val="none" w:sz="0" w:space="0" w:color="auto"/>
                  </w:divBdr>
                  <w:divsChild>
                    <w:div w:id="1677923951">
                      <w:marLeft w:val="0"/>
                      <w:marRight w:val="0"/>
                      <w:marTop w:val="0"/>
                      <w:marBottom w:val="0"/>
                      <w:divBdr>
                        <w:top w:val="none" w:sz="0" w:space="0" w:color="auto"/>
                        <w:left w:val="none" w:sz="0" w:space="0" w:color="auto"/>
                        <w:bottom w:val="none" w:sz="0" w:space="0" w:color="auto"/>
                        <w:right w:val="none" w:sz="0" w:space="0" w:color="auto"/>
                      </w:divBdr>
                    </w:div>
                  </w:divsChild>
                </w:div>
                <w:div w:id="760611152">
                  <w:marLeft w:val="0"/>
                  <w:marRight w:val="0"/>
                  <w:marTop w:val="0"/>
                  <w:marBottom w:val="0"/>
                  <w:divBdr>
                    <w:top w:val="none" w:sz="0" w:space="0" w:color="auto"/>
                    <w:left w:val="none" w:sz="0" w:space="0" w:color="auto"/>
                    <w:bottom w:val="none" w:sz="0" w:space="0" w:color="auto"/>
                    <w:right w:val="none" w:sz="0" w:space="0" w:color="auto"/>
                  </w:divBdr>
                  <w:divsChild>
                    <w:div w:id="1530339545">
                      <w:marLeft w:val="0"/>
                      <w:marRight w:val="0"/>
                      <w:marTop w:val="0"/>
                      <w:marBottom w:val="0"/>
                      <w:divBdr>
                        <w:top w:val="none" w:sz="0" w:space="0" w:color="auto"/>
                        <w:left w:val="none" w:sz="0" w:space="0" w:color="auto"/>
                        <w:bottom w:val="none" w:sz="0" w:space="0" w:color="auto"/>
                        <w:right w:val="none" w:sz="0" w:space="0" w:color="auto"/>
                      </w:divBdr>
                    </w:div>
                  </w:divsChild>
                </w:div>
                <w:div w:id="788621010">
                  <w:marLeft w:val="0"/>
                  <w:marRight w:val="0"/>
                  <w:marTop w:val="0"/>
                  <w:marBottom w:val="0"/>
                  <w:divBdr>
                    <w:top w:val="none" w:sz="0" w:space="0" w:color="auto"/>
                    <w:left w:val="none" w:sz="0" w:space="0" w:color="auto"/>
                    <w:bottom w:val="none" w:sz="0" w:space="0" w:color="auto"/>
                    <w:right w:val="none" w:sz="0" w:space="0" w:color="auto"/>
                  </w:divBdr>
                  <w:divsChild>
                    <w:div w:id="134029402">
                      <w:marLeft w:val="0"/>
                      <w:marRight w:val="0"/>
                      <w:marTop w:val="0"/>
                      <w:marBottom w:val="0"/>
                      <w:divBdr>
                        <w:top w:val="none" w:sz="0" w:space="0" w:color="auto"/>
                        <w:left w:val="none" w:sz="0" w:space="0" w:color="auto"/>
                        <w:bottom w:val="none" w:sz="0" w:space="0" w:color="auto"/>
                        <w:right w:val="none" w:sz="0" w:space="0" w:color="auto"/>
                      </w:divBdr>
                    </w:div>
                  </w:divsChild>
                </w:div>
                <w:div w:id="853613520">
                  <w:marLeft w:val="0"/>
                  <w:marRight w:val="0"/>
                  <w:marTop w:val="0"/>
                  <w:marBottom w:val="0"/>
                  <w:divBdr>
                    <w:top w:val="none" w:sz="0" w:space="0" w:color="auto"/>
                    <w:left w:val="none" w:sz="0" w:space="0" w:color="auto"/>
                    <w:bottom w:val="none" w:sz="0" w:space="0" w:color="auto"/>
                    <w:right w:val="none" w:sz="0" w:space="0" w:color="auto"/>
                  </w:divBdr>
                  <w:divsChild>
                    <w:div w:id="636616769">
                      <w:marLeft w:val="0"/>
                      <w:marRight w:val="0"/>
                      <w:marTop w:val="0"/>
                      <w:marBottom w:val="0"/>
                      <w:divBdr>
                        <w:top w:val="none" w:sz="0" w:space="0" w:color="auto"/>
                        <w:left w:val="none" w:sz="0" w:space="0" w:color="auto"/>
                        <w:bottom w:val="none" w:sz="0" w:space="0" w:color="auto"/>
                        <w:right w:val="none" w:sz="0" w:space="0" w:color="auto"/>
                      </w:divBdr>
                    </w:div>
                  </w:divsChild>
                </w:div>
                <w:div w:id="991910557">
                  <w:marLeft w:val="0"/>
                  <w:marRight w:val="0"/>
                  <w:marTop w:val="0"/>
                  <w:marBottom w:val="0"/>
                  <w:divBdr>
                    <w:top w:val="none" w:sz="0" w:space="0" w:color="auto"/>
                    <w:left w:val="none" w:sz="0" w:space="0" w:color="auto"/>
                    <w:bottom w:val="none" w:sz="0" w:space="0" w:color="auto"/>
                    <w:right w:val="none" w:sz="0" w:space="0" w:color="auto"/>
                  </w:divBdr>
                  <w:divsChild>
                    <w:div w:id="1089037754">
                      <w:marLeft w:val="0"/>
                      <w:marRight w:val="0"/>
                      <w:marTop w:val="0"/>
                      <w:marBottom w:val="0"/>
                      <w:divBdr>
                        <w:top w:val="none" w:sz="0" w:space="0" w:color="auto"/>
                        <w:left w:val="none" w:sz="0" w:space="0" w:color="auto"/>
                        <w:bottom w:val="none" w:sz="0" w:space="0" w:color="auto"/>
                        <w:right w:val="none" w:sz="0" w:space="0" w:color="auto"/>
                      </w:divBdr>
                    </w:div>
                  </w:divsChild>
                </w:div>
                <w:div w:id="1098871493">
                  <w:marLeft w:val="0"/>
                  <w:marRight w:val="0"/>
                  <w:marTop w:val="0"/>
                  <w:marBottom w:val="0"/>
                  <w:divBdr>
                    <w:top w:val="none" w:sz="0" w:space="0" w:color="auto"/>
                    <w:left w:val="none" w:sz="0" w:space="0" w:color="auto"/>
                    <w:bottom w:val="none" w:sz="0" w:space="0" w:color="auto"/>
                    <w:right w:val="none" w:sz="0" w:space="0" w:color="auto"/>
                  </w:divBdr>
                  <w:divsChild>
                    <w:div w:id="519003796">
                      <w:marLeft w:val="0"/>
                      <w:marRight w:val="0"/>
                      <w:marTop w:val="0"/>
                      <w:marBottom w:val="0"/>
                      <w:divBdr>
                        <w:top w:val="none" w:sz="0" w:space="0" w:color="auto"/>
                        <w:left w:val="none" w:sz="0" w:space="0" w:color="auto"/>
                        <w:bottom w:val="none" w:sz="0" w:space="0" w:color="auto"/>
                        <w:right w:val="none" w:sz="0" w:space="0" w:color="auto"/>
                      </w:divBdr>
                    </w:div>
                    <w:div w:id="580800869">
                      <w:marLeft w:val="0"/>
                      <w:marRight w:val="0"/>
                      <w:marTop w:val="0"/>
                      <w:marBottom w:val="0"/>
                      <w:divBdr>
                        <w:top w:val="none" w:sz="0" w:space="0" w:color="auto"/>
                        <w:left w:val="none" w:sz="0" w:space="0" w:color="auto"/>
                        <w:bottom w:val="none" w:sz="0" w:space="0" w:color="auto"/>
                        <w:right w:val="none" w:sz="0" w:space="0" w:color="auto"/>
                      </w:divBdr>
                    </w:div>
                    <w:div w:id="631712471">
                      <w:marLeft w:val="0"/>
                      <w:marRight w:val="0"/>
                      <w:marTop w:val="0"/>
                      <w:marBottom w:val="0"/>
                      <w:divBdr>
                        <w:top w:val="none" w:sz="0" w:space="0" w:color="auto"/>
                        <w:left w:val="none" w:sz="0" w:space="0" w:color="auto"/>
                        <w:bottom w:val="none" w:sz="0" w:space="0" w:color="auto"/>
                        <w:right w:val="none" w:sz="0" w:space="0" w:color="auto"/>
                      </w:divBdr>
                    </w:div>
                    <w:div w:id="748430217">
                      <w:marLeft w:val="0"/>
                      <w:marRight w:val="0"/>
                      <w:marTop w:val="0"/>
                      <w:marBottom w:val="0"/>
                      <w:divBdr>
                        <w:top w:val="none" w:sz="0" w:space="0" w:color="auto"/>
                        <w:left w:val="none" w:sz="0" w:space="0" w:color="auto"/>
                        <w:bottom w:val="none" w:sz="0" w:space="0" w:color="auto"/>
                        <w:right w:val="none" w:sz="0" w:space="0" w:color="auto"/>
                      </w:divBdr>
                    </w:div>
                    <w:div w:id="2089114464">
                      <w:marLeft w:val="0"/>
                      <w:marRight w:val="0"/>
                      <w:marTop w:val="0"/>
                      <w:marBottom w:val="0"/>
                      <w:divBdr>
                        <w:top w:val="none" w:sz="0" w:space="0" w:color="auto"/>
                        <w:left w:val="none" w:sz="0" w:space="0" w:color="auto"/>
                        <w:bottom w:val="none" w:sz="0" w:space="0" w:color="auto"/>
                        <w:right w:val="none" w:sz="0" w:space="0" w:color="auto"/>
                      </w:divBdr>
                    </w:div>
                    <w:div w:id="2103331576">
                      <w:marLeft w:val="0"/>
                      <w:marRight w:val="0"/>
                      <w:marTop w:val="0"/>
                      <w:marBottom w:val="0"/>
                      <w:divBdr>
                        <w:top w:val="none" w:sz="0" w:space="0" w:color="auto"/>
                        <w:left w:val="none" w:sz="0" w:space="0" w:color="auto"/>
                        <w:bottom w:val="none" w:sz="0" w:space="0" w:color="auto"/>
                        <w:right w:val="none" w:sz="0" w:space="0" w:color="auto"/>
                      </w:divBdr>
                    </w:div>
                  </w:divsChild>
                </w:div>
                <w:div w:id="1186215756">
                  <w:marLeft w:val="0"/>
                  <w:marRight w:val="0"/>
                  <w:marTop w:val="0"/>
                  <w:marBottom w:val="0"/>
                  <w:divBdr>
                    <w:top w:val="none" w:sz="0" w:space="0" w:color="auto"/>
                    <w:left w:val="none" w:sz="0" w:space="0" w:color="auto"/>
                    <w:bottom w:val="none" w:sz="0" w:space="0" w:color="auto"/>
                    <w:right w:val="none" w:sz="0" w:space="0" w:color="auto"/>
                  </w:divBdr>
                  <w:divsChild>
                    <w:div w:id="570623425">
                      <w:marLeft w:val="0"/>
                      <w:marRight w:val="0"/>
                      <w:marTop w:val="0"/>
                      <w:marBottom w:val="0"/>
                      <w:divBdr>
                        <w:top w:val="none" w:sz="0" w:space="0" w:color="auto"/>
                        <w:left w:val="none" w:sz="0" w:space="0" w:color="auto"/>
                        <w:bottom w:val="none" w:sz="0" w:space="0" w:color="auto"/>
                        <w:right w:val="none" w:sz="0" w:space="0" w:color="auto"/>
                      </w:divBdr>
                    </w:div>
                  </w:divsChild>
                </w:div>
                <w:div w:id="1280993275">
                  <w:marLeft w:val="0"/>
                  <w:marRight w:val="0"/>
                  <w:marTop w:val="0"/>
                  <w:marBottom w:val="0"/>
                  <w:divBdr>
                    <w:top w:val="none" w:sz="0" w:space="0" w:color="auto"/>
                    <w:left w:val="none" w:sz="0" w:space="0" w:color="auto"/>
                    <w:bottom w:val="none" w:sz="0" w:space="0" w:color="auto"/>
                    <w:right w:val="none" w:sz="0" w:space="0" w:color="auto"/>
                  </w:divBdr>
                  <w:divsChild>
                    <w:div w:id="245960283">
                      <w:marLeft w:val="0"/>
                      <w:marRight w:val="0"/>
                      <w:marTop w:val="0"/>
                      <w:marBottom w:val="0"/>
                      <w:divBdr>
                        <w:top w:val="none" w:sz="0" w:space="0" w:color="auto"/>
                        <w:left w:val="none" w:sz="0" w:space="0" w:color="auto"/>
                        <w:bottom w:val="none" w:sz="0" w:space="0" w:color="auto"/>
                        <w:right w:val="none" w:sz="0" w:space="0" w:color="auto"/>
                      </w:divBdr>
                    </w:div>
                    <w:div w:id="1083144074">
                      <w:marLeft w:val="0"/>
                      <w:marRight w:val="0"/>
                      <w:marTop w:val="0"/>
                      <w:marBottom w:val="0"/>
                      <w:divBdr>
                        <w:top w:val="none" w:sz="0" w:space="0" w:color="auto"/>
                        <w:left w:val="none" w:sz="0" w:space="0" w:color="auto"/>
                        <w:bottom w:val="none" w:sz="0" w:space="0" w:color="auto"/>
                        <w:right w:val="none" w:sz="0" w:space="0" w:color="auto"/>
                      </w:divBdr>
                    </w:div>
                  </w:divsChild>
                </w:div>
                <w:div w:id="1429276043">
                  <w:marLeft w:val="0"/>
                  <w:marRight w:val="0"/>
                  <w:marTop w:val="0"/>
                  <w:marBottom w:val="0"/>
                  <w:divBdr>
                    <w:top w:val="none" w:sz="0" w:space="0" w:color="auto"/>
                    <w:left w:val="none" w:sz="0" w:space="0" w:color="auto"/>
                    <w:bottom w:val="none" w:sz="0" w:space="0" w:color="auto"/>
                    <w:right w:val="none" w:sz="0" w:space="0" w:color="auto"/>
                  </w:divBdr>
                  <w:divsChild>
                    <w:div w:id="76942265">
                      <w:marLeft w:val="0"/>
                      <w:marRight w:val="0"/>
                      <w:marTop w:val="0"/>
                      <w:marBottom w:val="0"/>
                      <w:divBdr>
                        <w:top w:val="none" w:sz="0" w:space="0" w:color="auto"/>
                        <w:left w:val="none" w:sz="0" w:space="0" w:color="auto"/>
                        <w:bottom w:val="none" w:sz="0" w:space="0" w:color="auto"/>
                        <w:right w:val="none" w:sz="0" w:space="0" w:color="auto"/>
                      </w:divBdr>
                    </w:div>
                  </w:divsChild>
                </w:div>
                <w:div w:id="1462921434">
                  <w:marLeft w:val="0"/>
                  <w:marRight w:val="0"/>
                  <w:marTop w:val="0"/>
                  <w:marBottom w:val="0"/>
                  <w:divBdr>
                    <w:top w:val="none" w:sz="0" w:space="0" w:color="auto"/>
                    <w:left w:val="none" w:sz="0" w:space="0" w:color="auto"/>
                    <w:bottom w:val="none" w:sz="0" w:space="0" w:color="auto"/>
                    <w:right w:val="none" w:sz="0" w:space="0" w:color="auto"/>
                  </w:divBdr>
                  <w:divsChild>
                    <w:div w:id="1918124526">
                      <w:marLeft w:val="0"/>
                      <w:marRight w:val="0"/>
                      <w:marTop w:val="0"/>
                      <w:marBottom w:val="0"/>
                      <w:divBdr>
                        <w:top w:val="none" w:sz="0" w:space="0" w:color="auto"/>
                        <w:left w:val="none" w:sz="0" w:space="0" w:color="auto"/>
                        <w:bottom w:val="none" w:sz="0" w:space="0" w:color="auto"/>
                        <w:right w:val="none" w:sz="0" w:space="0" w:color="auto"/>
                      </w:divBdr>
                    </w:div>
                  </w:divsChild>
                </w:div>
                <w:div w:id="1633754414">
                  <w:marLeft w:val="0"/>
                  <w:marRight w:val="0"/>
                  <w:marTop w:val="0"/>
                  <w:marBottom w:val="0"/>
                  <w:divBdr>
                    <w:top w:val="none" w:sz="0" w:space="0" w:color="auto"/>
                    <w:left w:val="none" w:sz="0" w:space="0" w:color="auto"/>
                    <w:bottom w:val="none" w:sz="0" w:space="0" w:color="auto"/>
                    <w:right w:val="none" w:sz="0" w:space="0" w:color="auto"/>
                  </w:divBdr>
                  <w:divsChild>
                    <w:div w:id="531770872">
                      <w:marLeft w:val="0"/>
                      <w:marRight w:val="0"/>
                      <w:marTop w:val="0"/>
                      <w:marBottom w:val="0"/>
                      <w:divBdr>
                        <w:top w:val="none" w:sz="0" w:space="0" w:color="auto"/>
                        <w:left w:val="none" w:sz="0" w:space="0" w:color="auto"/>
                        <w:bottom w:val="none" w:sz="0" w:space="0" w:color="auto"/>
                        <w:right w:val="none" w:sz="0" w:space="0" w:color="auto"/>
                      </w:divBdr>
                    </w:div>
                    <w:div w:id="589240851">
                      <w:marLeft w:val="0"/>
                      <w:marRight w:val="0"/>
                      <w:marTop w:val="0"/>
                      <w:marBottom w:val="0"/>
                      <w:divBdr>
                        <w:top w:val="none" w:sz="0" w:space="0" w:color="auto"/>
                        <w:left w:val="none" w:sz="0" w:space="0" w:color="auto"/>
                        <w:bottom w:val="none" w:sz="0" w:space="0" w:color="auto"/>
                        <w:right w:val="none" w:sz="0" w:space="0" w:color="auto"/>
                      </w:divBdr>
                    </w:div>
                  </w:divsChild>
                </w:div>
                <w:div w:id="1767651272">
                  <w:marLeft w:val="0"/>
                  <w:marRight w:val="0"/>
                  <w:marTop w:val="0"/>
                  <w:marBottom w:val="0"/>
                  <w:divBdr>
                    <w:top w:val="none" w:sz="0" w:space="0" w:color="auto"/>
                    <w:left w:val="none" w:sz="0" w:space="0" w:color="auto"/>
                    <w:bottom w:val="none" w:sz="0" w:space="0" w:color="auto"/>
                    <w:right w:val="none" w:sz="0" w:space="0" w:color="auto"/>
                  </w:divBdr>
                  <w:divsChild>
                    <w:div w:id="369693426">
                      <w:marLeft w:val="0"/>
                      <w:marRight w:val="0"/>
                      <w:marTop w:val="0"/>
                      <w:marBottom w:val="0"/>
                      <w:divBdr>
                        <w:top w:val="none" w:sz="0" w:space="0" w:color="auto"/>
                        <w:left w:val="none" w:sz="0" w:space="0" w:color="auto"/>
                        <w:bottom w:val="none" w:sz="0" w:space="0" w:color="auto"/>
                        <w:right w:val="none" w:sz="0" w:space="0" w:color="auto"/>
                      </w:divBdr>
                    </w:div>
                  </w:divsChild>
                </w:div>
                <w:div w:id="1782843715">
                  <w:marLeft w:val="0"/>
                  <w:marRight w:val="0"/>
                  <w:marTop w:val="0"/>
                  <w:marBottom w:val="0"/>
                  <w:divBdr>
                    <w:top w:val="none" w:sz="0" w:space="0" w:color="auto"/>
                    <w:left w:val="none" w:sz="0" w:space="0" w:color="auto"/>
                    <w:bottom w:val="none" w:sz="0" w:space="0" w:color="auto"/>
                    <w:right w:val="none" w:sz="0" w:space="0" w:color="auto"/>
                  </w:divBdr>
                  <w:divsChild>
                    <w:div w:id="1125078325">
                      <w:marLeft w:val="0"/>
                      <w:marRight w:val="0"/>
                      <w:marTop w:val="0"/>
                      <w:marBottom w:val="0"/>
                      <w:divBdr>
                        <w:top w:val="none" w:sz="0" w:space="0" w:color="auto"/>
                        <w:left w:val="none" w:sz="0" w:space="0" w:color="auto"/>
                        <w:bottom w:val="none" w:sz="0" w:space="0" w:color="auto"/>
                        <w:right w:val="none" w:sz="0" w:space="0" w:color="auto"/>
                      </w:divBdr>
                    </w:div>
                  </w:divsChild>
                </w:div>
                <w:div w:id="1830708105">
                  <w:marLeft w:val="0"/>
                  <w:marRight w:val="0"/>
                  <w:marTop w:val="0"/>
                  <w:marBottom w:val="0"/>
                  <w:divBdr>
                    <w:top w:val="none" w:sz="0" w:space="0" w:color="auto"/>
                    <w:left w:val="none" w:sz="0" w:space="0" w:color="auto"/>
                    <w:bottom w:val="none" w:sz="0" w:space="0" w:color="auto"/>
                    <w:right w:val="none" w:sz="0" w:space="0" w:color="auto"/>
                  </w:divBdr>
                  <w:divsChild>
                    <w:div w:id="56826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244526">
          <w:marLeft w:val="0"/>
          <w:marRight w:val="0"/>
          <w:marTop w:val="0"/>
          <w:marBottom w:val="0"/>
          <w:divBdr>
            <w:top w:val="none" w:sz="0" w:space="0" w:color="auto"/>
            <w:left w:val="none" w:sz="0" w:space="0" w:color="auto"/>
            <w:bottom w:val="none" w:sz="0" w:space="0" w:color="auto"/>
            <w:right w:val="none" w:sz="0" w:space="0" w:color="auto"/>
          </w:divBdr>
        </w:div>
        <w:div w:id="880827123">
          <w:marLeft w:val="0"/>
          <w:marRight w:val="0"/>
          <w:marTop w:val="0"/>
          <w:marBottom w:val="0"/>
          <w:divBdr>
            <w:top w:val="none" w:sz="0" w:space="0" w:color="auto"/>
            <w:left w:val="none" w:sz="0" w:space="0" w:color="auto"/>
            <w:bottom w:val="none" w:sz="0" w:space="0" w:color="auto"/>
            <w:right w:val="none" w:sz="0" w:space="0" w:color="auto"/>
          </w:divBdr>
        </w:div>
        <w:div w:id="886989212">
          <w:marLeft w:val="0"/>
          <w:marRight w:val="0"/>
          <w:marTop w:val="0"/>
          <w:marBottom w:val="0"/>
          <w:divBdr>
            <w:top w:val="none" w:sz="0" w:space="0" w:color="auto"/>
            <w:left w:val="none" w:sz="0" w:space="0" w:color="auto"/>
            <w:bottom w:val="none" w:sz="0" w:space="0" w:color="auto"/>
            <w:right w:val="none" w:sz="0" w:space="0" w:color="auto"/>
          </w:divBdr>
        </w:div>
        <w:div w:id="891622085">
          <w:marLeft w:val="0"/>
          <w:marRight w:val="0"/>
          <w:marTop w:val="0"/>
          <w:marBottom w:val="0"/>
          <w:divBdr>
            <w:top w:val="none" w:sz="0" w:space="0" w:color="auto"/>
            <w:left w:val="none" w:sz="0" w:space="0" w:color="auto"/>
            <w:bottom w:val="none" w:sz="0" w:space="0" w:color="auto"/>
            <w:right w:val="none" w:sz="0" w:space="0" w:color="auto"/>
          </w:divBdr>
        </w:div>
        <w:div w:id="893009365">
          <w:marLeft w:val="0"/>
          <w:marRight w:val="0"/>
          <w:marTop w:val="0"/>
          <w:marBottom w:val="0"/>
          <w:divBdr>
            <w:top w:val="none" w:sz="0" w:space="0" w:color="auto"/>
            <w:left w:val="none" w:sz="0" w:space="0" w:color="auto"/>
            <w:bottom w:val="none" w:sz="0" w:space="0" w:color="auto"/>
            <w:right w:val="none" w:sz="0" w:space="0" w:color="auto"/>
          </w:divBdr>
        </w:div>
        <w:div w:id="899095101">
          <w:marLeft w:val="0"/>
          <w:marRight w:val="0"/>
          <w:marTop w:val="0"/>
          <w:marBottom w:val="0"/>
          <w:divBdr>
            <w:top w:val="none" w:sz="0" w:space="0" w:color="auto"/>
            <w:left w:val="none" w:sz="0" w:space="0" w:color="auto"/>
            <w:bottom w:val="none" w:sz="0" w:space="0" w:color="auto"/>
            <w:right w:val="none" w:sz="0" w:space="0" w:color="auto"/>
          </w:divBdr>
        </w:div>
        <w:div w:id="908424805">
          <w:marLeft w:val="0"/>
          <w:marRight w:val="0"/>
          <w:marTop w:val="0"/>
          <w:marBottom w:val="0"/>
          <w:divBdr>
            <w:top w:val="none" w:sz="0" w:space="0" w:color="auto"/>
            <w:left w:val="none" w:sz="0" w:space="0" w:color="auto"/>
            <w:bottom w:val="none" w:sz="0" w:space="0" w:color="auto"/>
            <w:right w:val="none" w:sz="0" w:space="0" w:color="auto"/>
          </w:divBdr>
        </w:div>
        <w:div w:id="915474209">
          <w:marLeft w:val="0"/>
          <w:marRight w:val="0"/>
          <w:marTop w:val="0"/>
          <w:marBottom w:val="0"/>
          <w:divBdr>
            <w:top w:val="none" w:sz="0" w:space="0" w:color="auto"/>
            <w:left w:val="none" w:sz="0" w:space="0" w:color="auto"/>
            <w:bottom w:val="none" w:sz="0" w:space="0" w:color="auto"/>
            <w:right w:val="none" w:sz="0" w:space="0" w:color="auto"/>
          </w:divBdr>
        </w:div>
        <w:div w:id="920876043">
          <w:marLeft w:val="0"/>
          <w:marRight w:val="0"/>
          <w:marTop w:val="0"/>
          <w:marBottom w:val="0"/>
          <w:divBdr>
            <w:top w:val="none" w:sz="0" w:space="0" w:color="auto"/>
            <w:left w:val="none" w:sz="0" w:space="0" w:color="auto"/>
            <w:bottom w:val="none" w:sz="0" w:space="0" w:color="auto"/>
            <w:right w:val="none" w:sz="0" w:space="0" w:color="auto"/>
          </w:divBdr>
          <w:divsChild>
            <w:div w:id="626594402">
              <w:marLeft w:val="-75"/>
              <w:marRight w:val="0"/>
              <w:marTop w:val="30"/>
              <w:marBottom w:val="30"/>
              <w:divBdr>
                <w:top w:val="none" w:sz="0" w:space="0" w:color="auto"/>
                <w:left w:val="none" w:sz="0" w:space="0" w:color="auto"/>
                <w:bottom w:val="none" w:sz="0" w:space="0" w:color="auto"/>
                <w:right w:val="none" w:sz="0" w:space="0" w:color="auto"/>
              </w:divBdr>
              <w:divsChild>
                <w:div w:id="117797575">
                  <w:marLeft w:val="0"/>
                  <w:marRight w:val="0"/>
                  <w:marTop w:val="0"/>
                  <w:marBottom w:val="0"/>
                  <w:divBdr>
                    <w:top w:val="none" w:sz="0" w:space="0" w:color="auto"/>
                    <w:left w:val="none" w:sz="0" w:space="0" w:color="auto"/>
                    <w:bottom w:val="none" w:sz="0" w:space="0" w:color="auto"/>
                    <w:right w:val="none" w:sz="0" w:space="0" w:color="auto"/>
                  </w:divBdr>
                  <w:divsChild>
                    <w:div w:id="1854878810">
                      <w:marLeft w:val="0"/>
                      <w:marRight w:val="0"/>
                      <w:marTop w:val="0"/>
                      <w:marBottom w:val="0"/>
                      <w:divBdr>
                        <w:top w:val="none" w:sz="0" w:space="0" w:color="auto"/>
                        <w:left w:val="none" w:sz="0" w:space="0" w:color="auto"/>
                        <w:bottom w:val="none" w:sz="0" w:space="0" w:color="auto"/>
                        <w:right w:val="none" w:sz="0" w:space="0" w:color="auto"/>
                      </w:divBdr>
                    </w:div>
                  </w:divsChild>
                </w:div>
                <w:div w:id="231425945">
                  <w:marLeft w:val="0"/>
                  <w:marRight w:val="0"/>
                  <w:marTop w:val="0"/>
                  <w:marBottom w:val="0"/>
                  <w:divBdr>
                    <w:top w:val="none" w:sz="0" w:space="0" w:color="auto"/>
                    <w:left w:val="none" w:sz="0" w:space="0" w:color="auto"/>
                    <w:bottom w:val="none" w:sz="0" w:space="0" w:color="auto"/>
                    <w:right w:val="none" w:sz="0" w:space="0" w:color="auto"/>
                  </w:divBdr>
                  <w:divsChild>
                    <w:div w:id="123472450">
                      <w:marLeft w:val="0"/>
                      <w:marRight w:val="0"/>
                      <w:marTop w:val="0"/>
                      <w:marBottom w:val="0"/>
                      <w:divBdr>
                        <w:top w:val="none" w:sz="0" w:space="0" w:color="auto"/>
                        <w:left w:val="none" w:sz="0" w:space="0" w:color="auto"/>
                        <w:bottom w:val="none" w:sz="0" w:space="0" w:color="auto"/>
                        <w:right w:val="none" w:sz="0" w:space="0" w:color="auto"/>
                      </w:divBdr>
                    </w:div>
                    <w:div w:id="1766068425">
                      <w:marLeft w:val="0"/>
                      <w:marRight w:val="0"/>
                      <w:marTop w:val="0"/>
                      <w:marBottom w:val="0"/>
                      <w:divBdr>
                        <w:top w:val="none" w:sz="0" w:space="0" w:color="auto"/>
                        <w:left w:val="none" w:sz="0" w:space="0" w:color="auto"/>
                        <w:bottom w:val="none" w:sz="0" w:space="0" w:color="auto"/>
                        <w:right w:val="none" w:sz="0" w:space="0" w:color="auto"/>
                      </w:divBdr>
                    </w:div>
                  </w:divsChild>
                </w:div>
                <w:div w:id="300497527">
                  <w:marLeft w:val="0"/>
                  <w:marRight w:val="0"/>
                  <w:marTop w:val="0"/>
                  <w:marBottom w:val="0"/>
                  <w:divBdr>
                    <w:top w:val="none" w:sz="0" w:space="0" w:color="auto"/>
                    <w:left w:val="none" w:sz="0" w:space="0" w:color="auto"/>
                    <w:bottom w:val="none" w:sz="0" w:space="0" w:color="auto"/>
                    <w:right w:val="none" w:sz="0" w:space="0" w:color="auto"/>
                  </w:divBdr>
                  <w:divsChild>
                    <w:div w:id="116267004">
                      <w:marLeft w:val="0"/>
                      <w:marRight w:val="0"/>
                      <w:marTop w:val="0"/>
                      <w:marBottom w:val="0"/>
                      <w:divBdr>
                        <w:top w:val="none" w:sz="0" w:space="0" w:color="auto"/>
                        <w:left w:val="none" w:sz="0" w:space="0" w:color="auto"/>
                        <w:bottom w:val="none" w:sz="0" w:space="0" w:color="auto"/>
                        <w:right w:val="none" w:sz="0" w:space="0" w:color="auto"/>
                      </w:divBdr>
                    </w:div>
                    <w:div w:id="661928170">
                      <w:marLeft w:val="0"/>
                      <w:marRight w:val="0"/>
                      <w:marTop w:val="0"/>
                      <w:marBottom w:val="0"/>
                      <w:divBdr>
                        <w:top w:val="none" w:sz="0" w:space="0" w:color="auto"/>
                        <w:left w:val="none" w:sz="0" w:space="0" w:color="auto"/>
                        <w:bottom w:val="none" w:sz="0" w:space="0" w:color="auto"/>
                        <w:right w:val="none" w:sz="0" w:space="0" w:color="auto"/>
                      </w:divBdr>
                    </w:div>
                    <w:div w:id="1328434937">
                      <w:marLeft w:val="0"/>
                      <w:marRight w:val="0"/>
                      <w:marTop w:val="0"/>
                      <w:marBottom w:val="0"/>
                      <w:divBdr>
                        <w:top w:val="none" w:sz="0" w:space="0" w:color="auto"/>
                        <w:left w:val="none" w:sz="0" w:space="0" w:color="auto"/>
                        <w:bottom w:val="none" w:sz="0" w:space="0" w:color="auto"/>
                        <w:right w:val="none" w:sz="0" w:space="0" w:color="auto"/>
                      </w:divBdr>
                    </w:div>
                    <w:div w:id="1375153342">
                      <w:marLeft w:val="0"/>
                      <w:marRight w:val="0"/>
                      <w:marTop w:val="0"/>
                      <w:marBottom w:val="0"/>
                      <w:divBdr>
                        <w:top w:val="none" w:sz="0" w:space="0" w:color="auto"/>
                        <w:left w:val="none" w:sz="0" w:space="0" w:color="auto"/>
                        <w:bottom w:val="none" w:sz="0" w:space="0" w:color="auto"/>
                        <w:right w:val="none" w:sz="0" w:space="0" w:color="auto"/>
                      </w:divBdr>
                    </w:div>
                    <w:div w:id="1820151037">
                      <w:marLeft w:val="0"/>
                      <w:marRight w:val="0"/>
                      <w:marTop w:val="0"/>
                      <w:marBottom w:val="0"/>
                      <w:divBdr>
                        <w:top w:val="none" w:sz="0" w:space="0" w:color="auto"/>
                        <w:left w:val="none" w:sz="0" w:space="0" w:color="auto"/>
                        <w:bottom w:val="none" w:sz="0" w:space="0" w:color="auto"/>
                        <w:right w:val="none" w:sz="0" w:space="0" w:color="auto"/>
                      </w:divBdr>
                    </w:div>
                    <w:div w:id="2124643853">
                      <w:marLeft w:val="0"/>
                      <w:marRight w:val="0"/>
                      <w:marTop w:val="0"/>
                      <w:marBottom w:val="0"/>
                      <w:divBdr>
                        <w:top w:val="none" w:sz="0" w:space="0" w:color="auto"/>
                        <w:left w:val="none" w:sz="0" w:space="0" w:color="auto"/>
                        <w:bottom w:val="none" w:sz="0" w:space="0" w:color="auto"/>
                        <w:right w:val="none" w:sz="0" w:space="0" w:color="auto"/>
                      </w:divBdr>
                    </w:div>
                  </w:divsChild>
                </w:div>
                <w:div w:id="528448773">
                  <w:marLeft w:val="0"/>
                  <w:marRight w:val="0"/>
                  <w:marTop w:val="0"/>
                  <w:marBottom w:val="0"/>
                  <w:divBdr>
                    <w:top w:val="none" w:sz="0" w:space="0" w:color="auto"/>
                    <w:left w:val="none" w:sz="0" w:space="0" w:color="auto"/>
                    <w:bottom w:val="none" w:sz="0" w:space="0" w:color="auto"/>
                    <w:right w:val="none" w:sz="0" w:space="0" w:color="auto"/>
                  </w:divBdr>
                  <w:divsChild>
                    <w:div w:id="604963196">
                      <w:marLeft w:val="0"/>
                      <w:marRight w:val="0"/>
                      <w:marTop w:val="0"/>
                      <w:marBottom w:val="0"/>
                      <w:divBdr>
                        <w:top w:val="none" w:sz="0" w:space="0" w:color="auto"/>
                        <w:left w:val="none" w:sz="0" w:space="0" w:color="auto"/>
                        <w:bottom w:val="none" w:sz="0" w:space="0" w:color="auto"/>
                        <w:right w:val="none" w:sz="0" w:space="0" w:color="auto"/>
                      </w:divBdr>
                    </w:div>
                    <w:div w:id="2004506584">
                      <w:marLeft w:val="0"/>
                      <w:marRight w:val="0"/>
                      <w:marTop w:val="0"/>
                      <w:marBottom w:val="0"/>
                      <w:divBdr>
                        <w:top w:val="none" w:sz="0" w:space="0" w:color="auto"/>
                        <w:left w:val="none" w:sz="0" w:space="0" w:color="auto"/>
                        <w:bottom w:val="none" w:sz="0" w:space="0" w:color="auto"/>
                        <w:right w:val="none" w:sz="0" w:space="0" w:color="auto"/>
                      </w:divBdr>
                    </w:div>
                  </w:divsChild>
                </w:div>
                <w:div w:id="692338259">
                  <w:marLeft w:val="0"/>
                  <w:marRight w:val="0"/>
                  <w:marTop w:val="0"/>
                  <w:marBottom w:val="0"/>
                  <w:divBdr>
                    <w:top w:val="none" w:sz="0" w:space="0" w:color="auto"/>
                    <w:left w:val="none" w:sz="0" w:space="0" w:color="auto"/>
                    <w:bottom w:val="none" w:sz="0" w:space="0" w:color="auto"/>
                    <w:right w:val="none" w:sz="0" w:space="0" w:color="auto"/>
                  </w:divBdr>
                  <w:divsChild>
                    <w:div w:id="1022627782">
                      <w:marLeft w:val="0"/>
                      <w:marRight w:val="0"/>
                      <w:marTop w:val="0"/>
                      <w:marBottom w:val="0"/>
                      <w:divBdr>
                        <w:top w:val="none" w:sz="0" w:space="0" w:color="auto"/>
                        <w:left w:val="none" w:sz="0" w:space="0" w:color="auto"/>
                        <w:bottom w:val="none" w:sz="0" w:space="0" w:color="auto"/>
                        <w:right w:val="none" w:sz="0" w:space="0" w:color="auto"/>
                      </w:divBdr>
                    </w:div>
                  </w:divsChild>
                </w:div>
                <w:div w:id="970743831">
                  <w:marLeft w:val="0"/>
                  <w:marRight w:val="0"/>
                  <w:marTop w:val="0"/>
                  <w:marBottom w:val="0"/>
                  <w:divBdr>
                    <w:top w:val="none" w:sz="0" w:space="0" w:color="auto"/>
                    <w:left w:val="none" w:sz="0" w:space="0" w:color="auto"/>
                    <w:bottom w:val="none" w:sz="0" w:space="0" w:color="auto"/>
                    <w:right w:val="none" w:sz="0" w:space="0" w:color="auto"/>
                  </w:divBdr>
                  <w:divsChild>
                    <w:div w:id="1443498803">
                      <w:marLeft w:val="0"/>
                      <w:marRight w:val="0"/>
                      <w:marTop w:val="0"/>
                      <w:marBottom w:val="0"/>
                      <w:divBdr>
                        <w:top w:val="none" w:sz="0" w:space="0" w:color="auto"/>
                        <w:left w:val="none" w:sz="0" w:space="0" w:color="auto"/>
                        <w:bottom w:val="none" w:sz="0" w:space="0" w:color="auto"/>
                        <w:right w:val="none" w:sz="0" w:space="0" w:color="auto"/>
                      </w:divBdr>
                    </w:div>
                  </w:divsChild>
                </w:div>
                <w:div w:id="1103260380">
                  <w:marLeft w:val="0"/>
                  <w:marRight w:val="0"/>
                  <w:marTop w:val="0"/>
                  <w:marBottom w:val="0"/>
                  <w:divBdr>
                    <w:top w:val="none" w:sz="0" w:space="0" w:color="auto"/>
                    <w:left w:val="none" w:sz="0" w:space="0" w:color="auto"/>
                    <w:bottom w:val="none" w:sz="0" w:space="0" w:color="auto"/>
                    <w:right w:val="none" w:sz="0" w:space="0" w:color="auto"/>
                  </w:divBdr>
                  <w:divsChild>
                    <w:div w:id="1253317042">
                      <w:marLeft w:val="0"/>
                      <w:marRight w:val="0"/>
                      <w:marTop w:val="0"/>
                      <w:marBottom w:val="0"/>
                      <w:divBdr>
                        <w:top w:val="none" w:sz="0" w:space="0" w:color="auto"/>
                        <w:left w:val="none" w:sz="0" w:space="0" w:color="auto"/>
                        <w:bottom w:val="none" w:sz="0" w:space="0" w:color="auto"/>
                        <w:right w:val="none" w:sz="0" w:space="0" w:color="auto"/>
                      </w:divBdr>
                    </w:div>
                  </w:divsChild>
                </w:div>
                <w:div w:id="1165125605">
                  <w:marLeft w:val="0"/>
                  <w:marRight w:val="0"/>
                  <w:marTop w:val="0"/>
                  <w:marBottom w:val="0"/>
                  <w:divBdr>
                    <w:top w:val="none" w:sz="0" w:space="0" w:color="auto"/>
                    <w:left w:val="none" w:sz="0" w:space="0" w:color="auto"/>
                    <w:bottom w:val="none" w:sz="0" w:space="0" w:color="auto"/>
                    <w:right w:val="none" w:sz="0" w:space="0" w:color="auto"/>
                  </w:divBdr>
                  <w:divsChild>
                    <w:div w:id="315303380">
                      <w:marLeft w:val="0"/>
                      <w:marRight w:val="0"/>
                      <w:marTop w:val="0"/>
                      <w:marBottom w:val="0"/>
                      <w:divBdr>
                        <w:top w:val="none" w:sz="0" w:space="0" w:color="auto"/>
                        <w:left w:val="none" w:sz="0" w:space="0" w:color="auto"/>
                        <w:bottom w:val="none" w:sz="0" w:space="0" w:color="auto"/>
                        <w:right w:val="none" w:sz="0" w:space="0" w:color="auto"/>
                      </w:divBdr>
                    </w:div>
                    <w:div w:id="2046906781">
                      <w:marLeft w:val="0"/>
                      <w:marRight w:val="0"/>
                      <w:marTop w:val="0"/>
                      <w:marBottom w:val="0"/>
                      <w:divBdr>
                        <w:top w:val="none" w:sz="0" w:space="0" w:color="auto"/>
                        <w:left w:val="none" w:sz="0" w:space="0" w:color="auto"/>
                        <w:bottom w:val="none" w:sz="0" w:space="0" w:color="auto"/>
                        <w:right w:val="none" w:sz="0" w:space="0" w:color="auto"/>
                      </w:divBdr>
                    </w:div>
                  </w:divsChild>
                </w:div>
                <w:div w:id="1191529724">
                  <w:marLeft w:val="0"/>
                  <w:marRight w:val="0"/>
                  <w:marTop w:val="0"/>
                  <w:marBottom w:val="0"/>
                  <w:divBdr>
                    <w:top w:val="none" w:sz="0" w:space="0" w:color="auto"/>
                    <w:left w:val="none" w:sz="0" w:space="0" w:color="auto"/>
                    <w:bottom w:val="none" w:sz="0" w:space="0" w:color="auto"/>
                    <w:right w:val="none" w:sz="0" w:space="0" w:color="auto"/>
                  </w:divBdr>
                  <w:divsChild>
                    <w:div w:id="1878927061">
                      <w:marLeft w:val="0"/>
                      <w:marRight w:val="0"/>
                      <w:marTop w:val="0"/>
                      <w:marBottom w:val="0"/>
                      <w:divBdr>
                        <w:top w:val="none" w:sz="0" w:space="0" w:color="auto"/>
                        <w:left w:val="none" w:sz="0" w:space="0" w:color="auto"/>
                        <w:bottom w:val="none" w:sz="0" w:space="0" w:color="auto"/>
                        <w:right w:val="none" w:sz="0" w:space="0" w:color="auto"/>
                      </w:divBdr>
                    </w:div>
                  </w:divsChild>
                </w:div>
                <w:div w:id="1245913219">
                  <w:marLeft w:val="0"/>
                  <w:marRight w:val="0"/>
                  <w:marTop w:val="0"/>
                  <w:marBottom w:val="0"/>
                  <w:divBdr>
                    <w:top w:val="none" w:sz="0" w:space="0" w:color="auto"/>
                    <w:left w:val="none" w:sz="0" w:space="0" w:color="auto"/>
                    <w:bottom w:val="none" w:sz="0" w:space="0" w:color="auto"/>
                    <w:right w:val="none" w:sz="0" w:space="0" w:color="auto"/>
                  </w:divBdr>
                  <w:divsChild>
                    <w:div w:id="1986276377">
                      <w:marLeft w:val="0"/>
                      <w:marRight w:val="0"/>
                      <w:marTop w:val="0"/>
                      <w:marBottom w:val="0"/>
                      <w:divBdr>
                        <w:top w:val="none" w:sz="0" w:space="0" w:color="auto"/>
                        <w:left w:val="none" w:sz="0" w:space="0" w:color="auto"/>
                        <w:bottom w:val="none" w:sz="0" w:space="0" w:color="auto"/>
                        <w:right w:val="none" w:sz="0" w:space="0" w:color="auto"/>
                      </w:divBdr>
                    </w:div>
                  </w:divsChild>
                </w:div>
                <w:div w:id="1264462336">
                  <w:marLeft w:val="0"/>
                  <w:marRight w:val="0"/>
                  <w:marTop w:val="0"/>
                  <w:marBottom w:val="0"/>
                  <w:divBdr>
                    <w:top w:val="none" w:sz="0" w:space="0" w:color="auto"/>
                    <w:left w:val="none" w:sz="0" w:space="0" w:color="auto"/>
                    <w:bottom w:val="none" w:sz="0" w:space="0" w:color="auto"/>
                    <w:right w:val="none" w:sz="0" w:space="0" w:color="auto"/>
                  </w:divBdr>
                  <w:divsChild>
                    <w:div w:id="1860462564">
                      <w:marLeft w:val="0"/>
                      <w:marRight w:val="0"/>
                      <w:marTop w:val="0"/>
                      <w:marBottom w:val="0"/>
                      <w:divBdr>
                        <w:top w:val="none" w:sz="0" w:space="0" w:color="auto"/>
                        <w:left w:val="none" w:sz="0" w:space="0" w:color="auto"/>
                        <w:bottom w:val="none" w:sz="0" w:space="0" w:color="auto"/>
                        <w:right w:val="none" w:sz="0" w:space="0" w:color="auto"/>
                      </w:divBdr>
                    </w:div>
                  </w:divsChild>
                </w:div>
                <w:div w:id="1331298401">
                  <w:marLeft w:val="0"/>
                  <w:marRight w:val="0"/>
                  <w:marTop w:val="0"/>
                  <w:marBottom w:val="0"/>
                  <w:divBdr>
                    <w:top w:val="none" w:sz="0" w:space="0" w:color="auto"/>
                    <w:left w:val="none" w:sz="0" w:space="0" w:color="auto"/>
                    <w:bottom w:val="none" w:sz="0" w:space="0" w:color="auto"/>
                    <w:right w:val="none" w:sz="0" w:space="0" w:color="auto"/>
                  </w:divBdr>
                  <w:divsChild>
                    <w:div w:id="1493640447">
                      <w:marLeft w:val="0"/>
                      <w:marRight w:val="0"/>
                      <w:marTop w:val="0"/>
                      <w:marBottom w:val="0"/>
                      <w:divBdr>
                        <w:top w:val="none" w:sz="0" w:space="0" w:color="auto"/>
                        <w:left w:val="none" w:sz="0" w:space="0" w:color="auto"/>
                        <w:bottom w:val="none" w:sz="0" w:space="0" w:color="auto"/>
                        <w:right w:val="none" w:sz="0" w:space="0" w:color="auto"/>
                      </w:divBdr>
                    </w:div>
                  </w:divsChild>
                </w:div>
                <w:div w:id="1404331944">
                  <w:marLeft w:val="0"/>
                  <w:marRight w:val="0"/>
                  <w:marTop w:val="0"/>
                  <w:marBottom w:val="0"/>
                  <w:divBdr>
                    <w:top w:val="none" w:sz="0" w:space="0" w:color="auto"/>
                    <w:left w:val="none" w:sz="0" w:space="0" w:color="auto"/>
                    <w:bottom w:val="none" w:sz="0" w:space="0" w:color="auto"/>
                    <w:right w:val="none" w:sz="0" w:space="0" w:color="auto"/>
                  </w:divBdr>
                  <w:divsChild>
                    <w:div w:id="1585609318">
                      <w:marLeft w:val="0"/>
                      <w:marRight w:val="0"/>
                      <w:marTop w:val="0"/>
                      <w:marBottom w:val="0"/>
                      <w:divBdr>
                        <w:top w:val="none" w:sz="0" w:space="0" w:color="auto"/>
                        <w:left w:val="none" w:sz="0" w:space="0" w:color="auto"/>
                        <w:bottom w:val="none" w:sz="0" w:space="0" w:color="auto"/>
                        <w:right w:val="none" w:sz="0" w:space="0" w:color="auto"/>
                      </w:divBdr>
                    </w:div>
                  </w:divsChild>
                </w:div>
                <w:div w:id="1692024985">
                  <w:marLeft w:val="0"/>
                  <w:marRight w:val="0"/>
                  <w:marTop w:val="0"/>
                  <w:marBottom w:val="0"/>
                  <w:divBdr>
                    <w:top w:val="none" w:sz="0" w:space="0" w:color="auto"/>
                    <w:left w:val="none" w:sz="0" w:space="0" w:color="auto"/>
                    <w:bottom w:val="none" w:sz="0" w:space="0" w:color="auto"/>
                    <w:right w:val="none" w:sz="0" w:space="0" w:color="auto"/>
                  </w:divBdr>
                  <w:divsChild>
                    <w:div w:id="231543448">
                      <w:marLeft w:val="0"/>
                      <w:marRight w:val="0"/>
                      <w:marTop w:val="0"/>
                      <w:marBottom w:val="0"/>
                      <w:divBdr>
                        <w:top w:val="none" w:sz="0" w:space="0" w:color="auto"/>
                        <w:left w:val="none" w:sz="0" w:space="0" w:color="auto"/>
                        <w:bottom w:val="none" w:sz="0" w:space="0" w:color="auto"/>
                        <w:right w:val="none" w:sz="0" w:space="0" w:color="auto"/>
                      </w:divBdr>
                    </w:div>
                  </w:divsChild>
                </w:div>
                <w:div w:id="1890528898">
                  <w:marLeft w:val="0"/>
                  <w:marRight w:val="0"/>
                  <w:marTop w:val="0"/>
                  <w:marBottom w:val="0"/>
                  <w:divBdr>
                    <w:top w:val="none" w:sz="0" w:space="0" w:color="auto"/>
                    <w:left w:val="none" w:sz="0" w:space="0" w:color="auto"/>
                    <w:bottom w:val="none" w:sz="0" w:space="0" w:color="auto"/>
                    <w:right w:val="none" w:sz="0" w:space="0" w:color="auto"/>
                  </w:divBdr>
                  <w:divsChild>
                    <w:div w:id="656885514">
                      <w:marLeft w:val="0"/>
                      <w:marRight w:val="0"/>
                      <w:marTop w:val="0"/>
                      <w:marBottom w:val="0"/>
                      <w:divBdr>
                        <w:top w:val="none" w:sz="0" w:space="0" w:color="auto"/>
                        <w:left w:val="none" w:sz="0" w:space="0" w:color="auto"/>
                        <w:bottom w:val="none" w:sz="0" w:space="0" w:color="auto"/>
                        <w:right w:val="none" w:sz="0" w:space="0" w:color="auto"/>
                      </w:divBdr>
                    </w:div>
                  </w:divsChild>
                </w:div>
                <w:div w:id="2000575681">
                  <w:marLeft w:val="0"/>
                  <w:marRight w:val="0"/>
                  <w:marTop w:val="0"/>
                  <w:marBottom w:val="0"/>
                  <w:divBdr>
                    <w:top w:val="none" w:sz="0" w:space="0" w:color="auto"/>
                    <w:left w:val="none" w:sz="0" w:space="0" w:color="auto"/>
                    <w:bottom w:val="none" w:sz="0" w:space="0" w:color="auto"/>
                    <w:right w:val="none" w:sz="0" w:space="0" w:color="auto"/>
                  </w:divBdr>
                  <w:divsChild>
                    <w:div w:id="1646163085">
                      <w:marLeft w:val="0"/>
                      <w:marRight w:val="0"/>
                      <w:marTop w:val="0"/>
                      <w:marBottom w:val="0"/>
                      <w:divBdr>
                        <w:top w:val="none" w:sz="0" w:space="0" w:color="auto"/>
                        <w:left w:val="none" w:sz="0" w:space="0" w:color="auto"/>
                        <w:bottom w:val="none" w:sz="0" w:space="0" w:color="auto"/>
                        <w:right w:val="none" w:sz="0" w:space="0" w:color="auto"/>
                      </w:divBdr>
                    </w:div>
                  </w:divsChild>
                </w:div>
                <w:div w:id="2053964778">
                  <w:marLeft w:val="0"/>
                  <w:marRight w:val="0"/>
                  <w:marTop w:val="0"/>
                  <w:marBottom w:val="0"/>
                  <w:divBdr>
                    <w:top w:val="none" w:sz="0" w:space="0" w:color="auto"/>
                    <w:left w:val="none" w:sz="0" w:space="0" w:color="auto"/>
                    <w:bottom w:val="none" w:sz="0" w:space="0" w:color="auto"/>
                    <w:right w:val="none" w:sz="0" w:space="0" w:color="auto"/>
                  </w:divBdr>
                  <w:divsChild>
                    <w:div w:id="1001664268">
                      <w:marLeft w:val="0"/>
                      <w:marRight w:val="0"/>
                      <w:marTop w:val="0"/>
                      <w:marBottom w:val="0"/>
                      <w:divBdr>
                        <w:top w:val="none" w:sz="0" w:space="0" w:color="auto"/>
                        <w:left w:val="none" w:sz="0" w:space="0" w:color="auto"/>
                        <w:bottom w:val="none" w:sz="0" w:space="0" w:color="auto"/>
                        <w:right w:val="none" w:sz="0" w:space="0" w:color="auto"/>
                      </w:divBdr>
                    </w:div>
                  </w:divsChild>
                </w:div>
                <w:div w:id="2063358910">
                  <w:marLeft w:val="0"/>
                  <w:marRight w:val="0"/>
                  <w:marTop w:val="0"/>
                  <w:marBottom w:val="0"/>
                  <w:divBdr>
                    <w:top w:val="none" w:sz="0" w:space="0" w:color="auto"/>
                    <w:left w:val="none" w:sz="0" w:space="0" w:color="auto"/>
                    <w:bottom w:val="none" w:sz="0" w:space="0" w:color="auto"/>
                    <w:right w:val="none" w:sz="0" w:space="0" w:color="auto"/>
                  </w:divBdr>
                  <w:divsChild>
                    <w:div w:id="67484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565603">
          <w:marLeft w:val="0"/>
          <w:marRight w:val="0"/>
          <w:marTop w:val="0"/>
          <w:marBottom w:val="0"/>
          <w:divBdr>
            <w:top w:val="none" w:sz="0" w:space="0" w:color="auto"/>
            <w:left w:val="none" w:sz="0" w:space="0" w:color="auto"/>
            <w:bottom w:val="none" w:sz="0" w:space="0" w:color="auto"/>
            <w:right w:val="none" w:sz="0" w:space="0" w:color="auto"/>
          </w:divBdr>
        </w:div>
        <w:div w:id="925965587">
          <w:marLeft w:val="0"/>
          <w:marRight w:val="0"/>
          <w:marTop w:val="0"/>
          <w:marBottom w:val="0"/>
          <w:divBdr>
            <w:top w:val="none" w:sz="0" w:space="0" w:color="auto"/>
            <w:left w:val="none" w:sz="0" w:space="0" w:color="auto"/>
            <w:bottom w:val="none" w:sz="0" w:space="0" w:color="auto"/>
            <w:right w:val="none" w:sz="0" w:space="0" w:color="auto"/>
          </w:divBdr>
        </w:div>
        <w:div w:id="926118176">
          <w:marLeft w:val="0"/>
          <w:marRight w:val="0"/>
          <w:marTop w:val="0"/>
          <w:marBottom w:val="0"/>
          <w:divBdr>
            <w:top w:val="none" w:sz="0" w:space="0" w:color="auto"/>
            <w:left w:val="none" w:sz="0" w:space="0" w:color="auto"/>
            <w:bottom w:val="none" w:sz="0" w:space="0" w:color="auto"/>
            <w:right w:val="none" w:sz="0" w:space="0" w:color="auto"/>
          </w:divBdr>
          <w:divsChild>
            <w:div w:id="379285764">
              <w:marLeft w:val="0"/>
              <w:marRight w:val="0"/>
              <w:marTop w:val="0"/>
              <w:marBottom w:val="0"/>
              <w:divBdr>
                <w:top w:val="none" w:sz="0" w:space="0" w:color="auto"/>
                <w:left w:val="none" w:sz="0" w:space="0" w:color="auto"/>
                <w:bottom w:val="none" w:sz="0" w:space="0" w:color="auto"/>
                <w:right w:val="none" w:sz="0" w:space="0" w:color="auto"/>
              </w:divBdr>
            </w:div>
            <w:div w:id="624041791">
              <w:marLeft w:val="0"/>
              <w:marRight w:val="0"/>
              <w:marTop w:val="0"/>
              <w:marBottom w:val="0"/>
              <w:divBdr>
                <w:top w:val="none" w:sz="0" w:space="0" w:color="auto"/>
                <w:left w:val="none" w:sz="0" w:space="0" w:color="auto"/>
                <w:bottom w:val="none" w:sz="0" w:space="0" w:color="auto"/>
                <w:right w:val="none" w:sz="0" w:space="0" w:color="auto"/>
              </w:divBdr>
            </w:div>
            <w:div w:id="1542592841">
              <w:marLeft w:val="0"/>
              <w:marRight w:val="0"/>
              <w:marTop w:val="0"/>
              <w:marBottom w:val="0"/>
              <w:divBdr>
                <w:top w:val="none" w:sz="0" w:space="0" w:color="auto"/>
                <w:left w:val="none" w:sz="0" w:space="0" w:color="auto"/>
                <w:bottom w:val="none" w:sz="0" w:space="0" w:color="auto"/>
                <w:right w:val="none" w:sz="0" w:space="0" w:color="auto"/>
              </w:divBdr>
            </w:div>
            <w:div w:id="1649242185">
              <w:marLeft w:val="0"/>
              <w:marRight w:val="0"/>
              <w:marTop w:val="0"/>
              <w:marBottom w:val="0"/>
              <w:divBdr>
                <w:top w:val="none" w:sz="0" w:space="0" w:color="auto"/>
                <w:left w:val="none" w:sz="0" w:space="0" w:color="auto"/>
                <w:bottom w:val="none" w:sz="0" w:space="0" w:color="auto"/>
                <w:right w:val="none" w:sz="0" w:space="0" w:color="auto"/>
              </w:divBdr>
            </w:div>
          </w:divsChild>
        </w:div>
        <w:div w:id="927621104">
          <w:marLeft w:val="0"/>
          <w:marRight w:val="0"/>
          <w:marTop w:val="0"/>
          <w:marBottom w:val="0"/>
          <w:divBdr>
            <w:top w:val="none" w:sz="0" w:space="0" w:color="auto"/>
            <w:left w:val="none" w:sz="0" w:space="0" w:color="auto"/>
            <w:bottom w:val="none" w:sz="0" w:space="0" w:color="auto"/>
            <w:right w:val="none" w:sz="0" w:space="0" w:color="auto"/>
          </w:divBdr>
        </w:div>
        <w:div w:id="928807835">
          <w:marLeft w:val="0"/>
          <w:marRight w:val="0"/>
          <w:marTop w:val="0"/>
          <w:marBottom w:val="0"/>
          <w:divBdr>
            <w:top w:val="none" w:sz="0" w:space="0" w:color="auto"/>
            <w:left w:val="none" w:sz="0" w:space="0" w:color="auto"/>
            <w:bottom w:val="none" w:sz="0" w:space="0" w:color="auto"/>
            <w:right w:val="none" w:sz="0" w:space="0" w:color="auto"/>
          </w:divBdr>
          <w:divsChild>
            <w:div w:id="1900364986">
              <w:marLeft w:val="-75"/>
              <w:marRight w:val="0"/>
              <w:marTop w:val="30"/>
              <w:marBottom w:val="30"/>
              <w:divBdr>
                <w:top w:val="none" w:sz="0" w:space="0" w:color="auto"/>
                <w:left w:val="none" w:sz="0" w:space="0" w:color="auto"/>
                <w:bottom w:val="none" w:sz="0" w:space="0" w:color="auto"/>
                <w:right w:val="none" w:sz="0" w:space="0" w:color="auto"/>
              </w:divBdr>
              <w:divsChild>
                <w:div w:id="18507745">
                  <w:marLeft w:val="0"/>
                  <w:marRight w:val="0"/>
                  <w:marTop w:val="0"/>
                  <w:marBottom w:val="0"/>
                  <w:divBdr>
                    <w:top w:val="none" w:sz="0" w:space="0" w:color="auto"/>
                    <w:left w:val="none" w:sz="0" w:space="0" w:color="auto"/>
                    <w:bottom w:val="none" w:sz="0" w:space="0" w:color="auto"/>
                    <w:right w:val="none" w:sz="0" w:space="0" w:color="auto"/>
                  </w:divBdr>
                  <w:divsChild>
                    <w:div w:id="108748473">
                      <w:marLeft w:val="0"/>
                      <w:marRight w:val="0"/>
                      <w:marTop w:val="0"/>
                      <w:marBottom w:val="0"/>
                      <w:divBdr>
                        <w:top w:val="none" w:sz="0" w:space="0" w:color="auto"/>
                        <w:left w:val="none" w:sz="0" w:space="0" w:color="auto"/>
                        <w:bottom w:val="none" w:sz="0" w:space="0" w:color="auto"/>
                        <w:right w:val="none" w:sz="0" w:space="0" w:color="auto"/>
                      </w:divBdr>
                    </w:div>
                  </w:divsChild>
                </w:div>
                <w:div w:id="182136762">
                  <w:marLeft w:val="0"/>
                  <w:marRight w:val="0"/>
                  <w:marTop w:val="0"/>
                  <w:marBottom w:val="0"/>
                  <w:divBdr>
                    <w:top w:val="none" w:sz="0" w:space="0" w:color="auto"/>
                    <w:left w:val="none" w:sz="0" w:space="0" w:color="auto"/>
                    <w:bottom w:val="none" w:sz="0" w:space="0" w:color="auto"/>
                    <w:right w:val="none" w:sz="0" w:space="0" w:color="auto"/>
                  </w:divBdr>
                  <w:divsChild>
                    <w:div w:id="1327438375">
                      <w:marLeft w:val="0"/>
                      <w:marRight w:val="0"/>
                      <w:marTop w:val="0"/>
                      <w:marBottom w:val="0"/>
                      <w:divBdr>
                        <w:top w:val="none" w:sz="0" w:space="0" w:color="auto"/>
                        <w:left w:val="none" w:sz="0" w:space="0" w:color="auto"/>
                        <w:bottom w:val="none" w:sz="0" w:space="0" w:color="auto"/>
                        <w:right w:val="none" w:sz="0" w:space="0" w:color="auto"/>
                      </w:divBdr>
                    </w:div>
                    <w:div w:id="1485122573">
                      <w:marLeft w:val="0"/>
                      <w:marRight w:val="0"/>
                      <w:marTop w:val="0"/>
                      <w:marBottom w:val="0"/>
                      <w:divBdr>
                        <w:top w:val="none" w:sz="0" w:space="0" w:color="auto"/>
                        <w:left w:val="none" w:sz="0" w:space="0" w:color="auto"/>
                        <w:bottom w:val="none" w:sz="0" w:space="0" w:color="auto"/>
                        <w:right w:val="none" w:sz="0" w:space="0" w:color="auto"/>
                      </w:divBdr>
                    </w:div>
                  </w:divsChild>
                </w:div>
                <w:div w:id="282468375">
                  <w:marLeft w:val="0"/>
                  <w:marRight w:val="0"/>
                  <w:marTop w:val="0"/>
                  <w:marBottom w:val="0"/>
                  <w:divBdr>
                    <w:top w:val="none" w:sz="0" w:space="0" w:color="auto"/>
                    <w:left w:val="none" w:sz="0" w:space="0" w:color="auto"/>
                    <w:bottom w:val="none" w:sz="0" w:space="0" w:color="auto"/>
                    <w:right w:val="none" w:sz="0" w:space="0" w:color="auto"/>
                  </w:divBdr>
                  <w:divsChild>
                    <w:div w:id="576788449">
                      <w:marLeft w:val="0"/>
                      <w:marRight w:val="0"/>
                      <w:marTop w:val="0"/>
                      <w:marBottom w:val="0"/>
                      <w:divBdr>
                        <w:top w:val="none" w:sz="0" w:space="0" w:color="auto"/>
                        <w:left w:val="none" w:sz="0" w:space="0" w:color="auto"/>
                        <w:bottom w:val="none" w:sz="0" w:space="0" w:color="auto"/>
                        <w:right w:val="none" w:sz="0" w:space="0" w:color="auto"/>
                      </w:divBdr>
                    </w:div>
                  </w:divsChild>
                </w:div>
                <w:div w:id="335116775">
                  <w:marLeft w:val="0"/>
                  <w:marRight w:val="0"/>
                  <w:marTop w:val="0"/>
                  <w:marBottom w:val="0"/>
                  <w:divBdr>
                    <w:top w:val="none" w:sz="0" w:space="0" w:color="auto"/>
                    <w:left w:val="none" w:sz="0" w:space="0" w:color="auto"/>
                    <w:bottom w:val="none" w:sz="0" w:space="0" w:color="auto"/>
                    <w:right w:val="none" w:sz="0" w:space="0" w:color="auto"/>
                  </w:divBdr>
                  <w:divsChild>
                    <w:div w:id="2072728222">
                      <w:marLeft w:val="0"/>
                      <w:marRight w:val="0"/>
                      <w:marTop w:val="0"/>
                      <w:marBottom w:val="0"/>
                      <w:divBdr>
                        <w:top w:val="none" w:sz="0" w:space="0" w:color="auto"/>
                        <w:left w:val="none" w:sz="0" w:space="0" w:color="auto"/>
                        <w:bottom w:val="none" w:sz="0" w:space="0" w:color="auto"/>
                        <w:right w:val="none" w:sz="0" w:space="0" w:color="auto"/>
                      </w:divBdr>
                    </w:div>
                  </w:divsChild>
                </w:div>
                <w:div w:id="344719370">
                  <w:marLeft w:val="0"/>
                  <w:marRight w:val="0"/>
                  <w:marTop w:val="0"/>
                  <w:marBottom w:val="0"/>
                  <w:divBdr>
                    <w:top w:val="none" w:sz="0" w:space="0" w:color="auto"/>
                    <w:left w:val="none" w:sz="0" w:space="0" w:color="auto"/>
                    <w:bottom w:val="none" w:sz="0" w:space="0" w:color="auto"/>
                    <w:right w:val="none" w:sz="0" w:space="0" w:color="auto"/>
                  </w:divBdr>
                  <w:divsChild>
                    <w:div w:id="148984838">
                      <w:marLeft w:val="0"/>
                      <w:marRight w:val="0"/>
                      <w:marTop w:val="0"/>
                      <w:marBottom w:val="0"/>
                      <w:divBdr>
                        <w:top w:val="none" w:sz="0" w:space="0" w:color="auto"/>
                        <w:left w:val="none" w:sz="0" w:space="0" w:color="auto"/>
                        <w:bottom w:val="none" w:sz="0" w:space="0" w:color="auto"/>
                        <w:right w:val="none" w:sz="0" w:space="0" w:color="auto"/>
                      </w:divBdr>
                    </w:div>
                  </w:divsChild>
                </w:div>
                <w:div w:id="401875217">
                  <w:marLeft w:val="0"/>
                  <w:marRight w:val="0"/>
                  <w:marTop w:val="0"/>
                  <w:marBottom w:val="0"/>
                  <w:divBdr>
                    <w:top w:val="none" w:sz="0" w:space="0" w:color="auto"/>
                    <w:left w:val="none" w:sz="0" w:space="0" w:color="auto"/>
                    <w:bottom w:val="none" w:sz="0" w:space="0" w:color="auto"/>
                    <w:right w:val="none" w:sz="0" w:space="0" w:color="auto"/>
                  </w:divBdr>
                  <w:divsChild>
                    <w:div w:id="2135902701">
                      <w:marLeft w:val="0"/>
                      <w:marRight w:val="0"/>
                      <w:marTop w:val="0"/>
                      <w:marBottom w:val="0"/>
                      <w:divBdr>
                        <w:top w:val="none" w:sz="0" w:space="0" w:color="auto"/>
                        <w:left w:val="none" w:sz="0" w:space="0" w:color="auto"/>
                        <w:bottom w:val="none" w:sz="0" w:space="0" w:color="auto"/>
                        <w:right w:val="none" w:sz="0" w:space="0" w:color="auto"/>
                      </w:divBdr>
                    </w:div>
                  </w:divsChild>
                </w:div>
                <w:div w:id="425420331">
                  <w:marLeft w:val="0"/>
                  <w:marRight w:val="0"/>
                  <w:marTop w:val="0"/>
                  <w:marBottom w:val="0"/>
                  <w:divBdr>
                    <w:top w:val="none" w:sz="0" w:space="0" w:color="auto"/>
                    <w:left w:val="none" w:sz="0" w:space="0" w:color="auto"/>
                    <w:bottom w:val="none" w:sz="0" w:space="0" w:color="auto"/>
                    <w:right w:val="none" w:sz="0" w:space="0" w:color="auto"/>
                  </w:divBdr>
                  <w:divsChild>
                    <w:div w:id="505364545">
                      <w:marLeft w:val="0"/>
                      <w:marRight w:val="0"/>
                      <w:marTop w:val="0"/>
                      <w:marBottom w:val="0"/>
                      <w:divBdr>
                        <w:top w:val="none" w:sz="0" w:space="0" w:color="auto"/>
                        <w:left w:val="none" w:sz="0" w:space="0" w:color="auto"/>
                        <w:bottom w:val="none" w:sz="0" w:space="0" w:color="auto"/>
                        <w:right w:val="none" w:sz="0" w:space="0" w:color="auto"/>
                      </w:divBdr>
                    </w:div>
                  </w:divsChild>
                </w:div>
                <w:div w:id="557478831">
                  <w:marLeft w:val="0"/>
                  <w:marRight w:val="0"/>
                  <w:marTop w:val="0"/>
                  <w:marBottom w:val="0"/>
                  <w:divBdr>
                    <w:top w:val="none" w:sz="0" w:space="0" w:color="auto"/>
                    <w:left w:val="none" w:sz="0" w:space="0" w:color="auto"/>
                    <w:bottom w:val="none" w:sz="0" w:space="0" w:color="auto"/>
                    <w:right w:val="none" w:sz="0" w:space="0" w:color="auto"/>
                  </w:divBdr>
                  <w:divsChild>
                    <w:div w:id="597249254">
                      <w:marLeft w:val="0"/>
                      <w:marRight w:val="0"/>
                      <w:marTop w:val="0"/>
                      <w:marBottom w:val="0"/>
                      <w:divBdr>
                        <w:top w:val="none" w:sz="0" w:space="0" w:color="auto"/>
                        <w:left w:val="none" w:sz="0" w:space="0" w:color="auto"/>
                        <w:bottom w:val="none" w:sz="0" w:space="0" w:color="auto"/>
                        <w:right w:val="none" w:sz="0" w:space="0" w:color="auto"/>
                      </w:divBdr>
                    </w:div>
                  </w:divsChild>
                </w:div>
                <w:div w:id="720634104">
                  <w:marLeft w:val="0"/>
                  <w:marRight w:val="0"/>
                  <w:marTop w:val="0"/>
                  <w:marBottom w:val="0"/>
                  <w:divBdr>
                    <w:top w:val="none" w:sz="0" w:space="0" w:color="auto"/>
                    <w:left w:val="none" w:sz="0" w:space="0" w:color="auto"/>
                    <w:bottom w:val="none" w:sz="0" w:space="0" w:color="auto"/>
                    <w:right w:val="none" w:sz="0" w:space="0" w:color="auto"/>
                  </w:divBdr>
                  <w:divsChild>
                    <w:div w:id="934439481">
                      <w:marLeft w:val="0"/>
                      <w:marRight w:val="0"/>
                      <w:marTop w:val="0"/>
                      <w:marBottom w:val="0"/>
                      <w:divBdr>
                        <w:top w:val="none" w:sz="0" w:space="0" w:color="auto"/>
                        <w:left w:val="none" w:sz="0" w:space="0" w:color="auto"/>
                        <w:bottom w:val="none" w:sz="0" w:space="0" w:color="auto"/>
                        <w:right w:val="none" w:sz="0" w:space="0" w:color="auto"/>
                      </w:divBdr>
                    </w:div>
                  </w:divsChild>
                </w:div>
                <w:div w:id="839467486">
                  <w:marLeft w:val="0"/>
                  <w:marRight w:val="0"/>
                  <w:marTop w:val="0"/>
                  <w:marBottom w:val="0"/>
                  <w:divBdr>
                    <w:top w:val="none" w:sz="0" w:space="0" w:color="auto"/>
                    <w:left w:val="none" w:sz="0" w:space="0" w:color="auto"/>
                    <w:bottom w:val="none" w:sz="0" w:space="0" w:color="auto"/>
                    <w:right w:val="none" w:sz="0" w:space="0" w:color="auto"/>
                  </w:divBdr>
                  <w:divsChild>
                    <w:div w:id="586156194">
                      <w:marLeft w:val="0"/>
                      <w:marRight w:val="0"/>
                      <w:marTop w:val="0"/>
                      <w:marBottom w:val="0"/>
                      <w:divBdr>
                        <w:top w:val="none" w:sz="0" w:space="0" w:color="auto"/>
                        <w:left w:val="none" w:sz="0" w:space="0" w:color="auto"/>
                        <w:bottom w:val="none" w:sz="0" w:space="0" w:color="auto"/>
                        <w:right w:val="none" w:sz="0" w:space="0" w:color="auto"/>
                      </w:divBdr>
                    </w:div>
                  </w:divsChild>
                </w:div>
                <w:div w:id="873349021">
                  <w:marLeft w:val="0"/>
                  <w:marRight w:val="0"/>
                  <w:marTop w:val="0"/>
                  <w:marBottom w:val="0"/>
                  <w:divBdr>
                    <w:top w:val="none" w:sz="0" w:space="0" w:color="auto"/>
                    <w:left w:val="none" w:sz="0" w:space="0" w:color="auto"/>
                    <w:bottom w:val="none" w:sz="0" w:space="0" w:color="auto"/>
                    <w:right w:val="none" w:sz="0" w:space="0" w:color="auto"/>
                  </w:divBdr>
                  <w:divsChild>
                    <w:div w:id="364060582">
                      <w:marLeft w:val="0"/>
                      <w:marRight w:val="0"/>
                      <w:marTop w:val="0"/>
                      <w:marBottom w:val="0"/>
                      <w:divBdr>
                        <w:top w:val="none" w:sz="0" w:space="0" w:color="auto"/>
                        <w:left w:val="none" w:sz="0" w:space="0" w:color="auto"/>
                        <w:bottom w:val="none" w:sz="0" w:space="0" w:color="auto"/>
                        <w:right w:val="none" w:sz="0" w:space="0" w:color="auto"/>
                      </w:divBdr>
                    </w:div>
                    <w:div w:id="1959795150">
                      <w:marLeft w:val="0"/>
                      <w:marRight w:val="0"/>
                      <w:marTop w:val="0"/>
                      <w:marBottom w:val="0"/>
                      <w:divBdr>
                        <w:top w:val="none" w:sz="0" w:space="0" w:color="auto"/>
                        <w:left w:val="none" w:sz="0" w:space="0" w:color="auto"/>
                        <w:bottom w:val="none" w:sz="0" w:space="0" w:color="auto"/>
                        <w:right w:val="none" w:sz="0" w:space="0" w:color="auto"/>
                      </w:divBdr>
                    </w:div>
                  </w:divsChild>
                </w:div>
                <w:div w:id="958758471">
                  <w:marLeft w:val="0"/>
                  <w:marRight w:val="0"/>
                  <w:marTop w:val="0"/>
                  <w:marBottom w:val="0"/>
                  <w:divBdr>
                    <w:top w:val="none" w:sz="0" w:space="0" w:color="auto"/>
                    <w:left w:val="none" w:sz="0" w:space="0" w:color="auto"/>
                    <w:bottom w:val="none" w:sz="0" w:space="0" w:color="auto"/>
                    <w:right w:val="none" w:sz="0" w:space="0" w:color="auto"/>
                  </w:divBdr>
                  <w:divsChild>
                    <w:div w:id="1799029191">
                      <w:marLeft w:val="0"/>
                      <w:marRight w:val="0"/>
                      <w:marTop w:val="0"/>
                      <w:marBottom w:val="0"/>
                      <w:divBdr>
                        <w:top w:val="none" w:sz="0" w:space="0" w:color="auto"/>
                        <w:left w:val="none" w:sz="0" w:space="0" w:color="auto"/>
                        <w:bottom w:val="none" w:sz="0" w:space="0" w:color="auto"/>
                        <w:right w:val="none" w:sz="0" w:space="0" w:color="auto"/>
                      </w:divBdr>
                    </w:div>
                  </w:divsChild>
                </w:div>
                <w:div w:id="976376944">
                  <w:marLeft w:val="0"/>
                  <w:marRight w:val="0"/>
                  <w:marTop w:val="0"/>
                  <w:marBottom w:val="0"/>
                  <w:divBdr>
                    <w:top w:val="none" w:sz="0" w:space="0" w:color="auto"/>
                    <w:left w:val="none" w:sz="0" w:space="0" w:color="auto"/>
                    <w:bottom w:val="none" w:sz="0" w:space="0" w:color="auto"/>
                    <w:right w:val="none" w:sz="0" w:space="0" w:color="auto"/>
                  </w:divBdr>
                  <w:divsChild>
                    <w:div w:id="1002700911">
                      <w:marLeft w:val="0"/>
                      <w:marRight w:val="0"/>
                      <w:marTop w:val="0"/>
                      <w:marBottom w:val="0"/>
                      <w:divBdr>
                        <w:top w:val="none" w:sz="0" w:space="0" w:color="auto"/>
                        <w:left w:val="none" w:sz="0" w:space="0" w:color="auto"/>
                        <w:bottom w:val="none" w:sz="0" w:space="0" w:color="auto"/>
                        <w:right w:val="none" w:sz="0" w:space="0" w:color="auto"/>
                      </w:divBdr>
                    </w:div>
                  </w:divsChild>
                </w:div>
                <w:div w:id="1030761697">
                  <w:marLeft w:val="0"/>
                  <w:marRight w:val="0"/>
                  <w:marTop w:val="0"/>
                  <w:marBottom w:val="0"/>
                  <w:divBdr>
                    <w:top w:val="none" w:sz="0" w:space="0" w:color="auto"/>
                    <w:left w:val="none" w:sz="0" w:space="0" w:color="auto"/>
                    <w:bottom w:val="none" w:sz="0" w:space="0" w:color="auto"/>
                    <w:right w:val="none" w:sz="0" w:space="0" w:color="auto"/>
                  </w:divBdr>
                  <w:divsChild>
                    <w:div w:id="162360234">
                      <w:marLeft w:val="0"/>
                      <w:marRight w:val="0"/>
                      <w:marTop w:val="0"/>
                      <w:marBottom w:val="0"/>
                      <w:divBdr>
                        <w:top w:val="none" w:sz="0" w:space="0" w:color="auto"/>
                        <w:left w:val="none" w:sz="0" w:space="0" w:color="auto"/>
                        <w:bottom w:val="none" w:sz="0" w:space="0" w:color="auto"/>
                        <w:right w:val="none" w:sz="0" w:space="0" w:color="auto"/>
                      </w:divBdr>
                    </w:div>
                    <w:div w:id="2013022465">
                      <w:marLeft w:val="0"/>
                      <w:marRight w:val="0"/>
                      <w:marTop w:val="0"/>
                      <w:marBottom w:val="0"/>
                      <w:divBdr>
                        <w:top w:val="none" w:sz="0" w:space="0" w:color="auto"/>
                        <w:left w:val="none" w:sz="0" w:space="0" w:color="auto"/>
                        <w:bottom w:val="none" w:sz="0" w:space="0" w:color="auto"/>
                        <w:right w:val="none" w:sz="0" w:space="0" w:color="auto"/>
                      </w:divBdr>
                    </w:div>
                  </w:divsChild>
                </w:div>
                <w:div w:id="1337077771">
                  <w:marLeft w:val="0"/>
                  <w:marRight w:val="0"/>
                  <w:marTop w:val="0"/>
                  <w:marBottom w:val="0"/>
                  <w:divBdr>
                    <w:top w:val="none" w:sz="0" w:space="0" w:color="auto"/>
                    <w:left w:val="none" w:sz="0" w:space="0" w:color="auto"/>
                    <w:bottom w:val="none" w:sz="0" w:space="0" w:color="auto"/>
                    <w:right w:val="none" w:sz="0" w:space="0" w:color="auto"/>
                  </w:divBdr>
                  <w:divsChild>
                    <w:div w:id="901404537">
                      <w:marLeft w:val="0"/>
                      <w:marRight w:val="0"/>
                      <w:marTop w:val="0"/>
                      <w:marBottom w:val="0"/>
                      <w:divBdr>
                        <w:top w:val="none" w:sz="0" w:space="0" w:color="auto"/>
                        <w:left w:val="none" w:sz="0" w:space="0" w:color="auto"/>
                        <w:bottom w:val="none" w:sz="0" w:space="0" w:color="auto"/>
                        <w:right w:val="none" w:sz="0" w:space="0" w:color="auto"/>
                      </w:divBdr>
                    </w:div>
                  </w:divsChild>
                </w:div>
                <w:div w:id="1647276593">
                  <w:marLeft w:val="0"/>
                  <w:marRight w:val="0"/>
                  <w:marTop w:val="0"/>
                  <w:marBottom w:val="0"/>
                  <w:divBdr>
                    <w:top w:val="none" w:sz="0" w:space="0" w:color="auto"/>
                    <w:left w:val="none" w:sz="0" w:space="0" w:color="auto"/>
                    <w:bottom w:val="none" w:sz="0" w:space="0" w:color="auto"/>
                    <w:right w:val="none" w:sz="0" w:space="0" w:color="auto"/>
                  </w:divBdr>
                  <w:divsChild>
                    <w:div w:id="360060518">
                      <w:marLeft w:val="0"/>
                      <w:marRight w:val="0"/>
                      <w:marTop w:val="0"/>
                      <w:marBottom w:val="0"/>
                      <w:divBdr>
                        <w:top w:val="none" w:sz="0" w:space="0" w:color="auto"/>
                        <w:left w:val="none" w:sz="0" w:space="0" w:color="auto"/>
                        <w:bottom w:val="none" w:sz="0" w:space="0" w:color="auto"/>
                        <w:right w:val="none" w:sz="0" w:space="0" w:color="auto"/>
                      </w:divBdr>
                    </w:div>
                    <w:div w:id="530647159">
                      <w:marLeft w:val="0"/>
                      <w:marRight w:val="0"/>
                      <w:marTop w:val="0"/>
                      <w:marBottom w:val="0"/>
                      <w:divBdr>
                        <w:top w:val="none" w:sz="0" w:space="0" w:color="auto"/>
                        <w:left w:val="none" w:sz="0" w:space="0" w:color="auto"/>
                        <w:bottom w:val="none" w:sz="0" w:space="0" w:color="auto"/>
                        <w:right w:val="none" w:sz="0" w:space="0" w:color="auto"/>
                      </w:divBdr>
                    </w:div>
                    <w:div w:id="1161391871">
                      <w:marLeft w:val="0"/>
                      <w:marRight w:val="0"/>
                      <w:marTop w:val="0"/>
                      <w:marBottom w:val="0"/>
                      <w:divBdr>
                        <w:top w:val="none" w:sz="0" w:space="0" w:color="auto"/>
                        <w:left w:val="none" w:sz="0" w:space="0" w:color="auto"/>
                        <w:bottom w:val="none" w:sz="0" w:space="0" w:color="auto"/>
                        <w:right w:val="none" w:sz="0" w:space="0" w:color="auto"/>
                      </w:divBdr>
                    </w:div>
                    <w:div w:id="1581595715">
                      <w:marLeft w:val="0"/>
                      <w:marRight w:val="0"/>
                      <w:marTop w:val="0"/>
                      <w:marBottom w:val="0"/>
                      <w:divBdr>
                        <w:top w:val="none" w:sz="0" w:space="0" w:color="auto"/>
                        <w:left w:val="none" w:sz="0" w:space="0" w:color="auto"/>
                        <w:bottom w:val="none" w:sz="0" w:space="0" w:color="auto"/>
                        <w:right w:val="none" w:sz="0" w:space="0" w:color="auto"/>
                      </w:divBdr>
                    </w:div>
                    <w:div w:id="1667171170">
                      <w:marLeft w:val="0"/>
                      <w:marRight w:val="0"/>
                      <w:marTop w:val="0"/>
                      <w:marBottom w:val="0"/>
                      <w:divBdr>
                        <w:top w:val="none" w:sz="0" w:space="0" w:color="auto"/>
                        <w:left w:val="none" w:sz="0" w:space="0" w:color="auto"/>
                        <w:bottom w:val="none" w:sz="0" w:space="0" w:color="auto"/>
                        <w:right w:val="none" w:sz="0" w:space="0" w:color="auto"/>
                      </w:divBdr>
                    </w:div>
                    <w:div w:id="1988127388">
                      <w:marLeft w:val="0"/>
                      <w:marRight w:val="0"/>
                      <w:marTop w:val="0"/>
                      <w:marBottom w:val="0"/>
                      <w:divBdr>
                        <w:top w:val="none" w:sz="0" w:space="0" w:color="auto"/>
                        <w:left w:val="none" w:sz="0" w:space="0" w:color="auto"/>
                        <w:bottom w:val="none" w:sz="0" w:space="0" w:color="auto"/>
                        <w:right w:val="none" w:sz="0" w:space="0" w:color="auto"/>
                      </w:divBdr>
                    </w:div>
                  </w:divsChild>
                </w:div>
                <w:div w:id="1718582779">
                  <w:marLeft w:val="0"/>
                  <w:marRight w:val="0"/>
                  <w:marTop w:val="0"/>
                  <w:marBottom w:val="0"/>
                  <w:divBdr>
                    <w:top w:val="none" w:sz="0" w:space="0" w:color="auto"/>
                    <w:left w:val="none" w:sz="0" w:space="0" w:color="auto"/>
                    <w:bottom w:val="none" w:sz="0" w:space="0" w:color="auto"/>
                    <w:right w:val="none" w:sz="0" w:space="0" w:color="auto"/>
                  </w:divBdr>
                  <w:divsChild>
                    <w:div w:id="1880967442">
                      <w:marLeft w:val="0"/>
                      <w:marRight w:val="0"/>
                      <w:marTop w:val="0"/>
                      <w:marBottom w:val="0"/>
                      <w:divBdr>
                        <w:top w:val="none" w:sz="0" w:space="0" w:color="auto"/>
                        <w:left w:val="none" w:sz="0" w:space="0" w:color="auto"/>
                        <w:bottom w:val="none" w:sz="0" w:space="0" w:color="auto"/>
                        <w:right w:val="none" w:sz="0" w:space="0" w:color="auto"/>
                      </w:divBdr>
                    </w:div>
                  </w:divsChild>
                </w:div>
                <w:div w:id="2006282878">
                  <w:marLeft w:val="0"/>
                  <w:marRight w:val="0"/>
                  <w:marTop w:val="0"/>
                  <w:marBottom w:val="0"/>
                  <w:divBdr>
                    <w:top w:val="none" w:sz="0" w:space="0" w:color="auto"/>
                    <w:left w:val="none" w:sz="0" w:space="0" w:color="auto"/>
                    <w:bottom w:val="none" w:sz="0" w:space="0" w:color="auto"/>
                    <w:right w:val="none" w:sz="0" w:space="0" w:color="auto"/>
                  </w:divBdr>
                  <w:divsChild>
                    <w:div w:id="37994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932462">
          <w:marLeft w:val="0"/>
          <w:marRight w:val="0"/>
          <w:marTop w:val="0"/>
          <w:marBottom w:val="0"/>
          <w:divBdr>
            <w:top w:val="none" w:sz="0" w:space="0" w:color="auto"/>
            <w:left w:val="none" w:sz="0" w:space="0" w:color="auto"/>
            <w:bottom w:val="none" w:sz="0" w:space="0" w:color="auto"/>
            <w:right w:val="none" w:sz="0" w:space="0" w:color="auto"/>
          </w:divBdr>
        </w:div>
        <w:div w:id="929124464">
          <w:marLeft w:val="0"/>
          <w:marRight w:val="0"/>
          <w:marTop w:val="0"/>
          <w:marBottom w:val="0"/>
          <w:divBdr>
            <w:top w:val="none" w:sz="0" w:space="0" w:color="auto"/>
            <w:left w:val="none" w:sz="0" w:space="0" w:color="auto"/>
            <w:bottom w:val="none" w:sz="0" w:space="0" w:color="auto"/>
            <w:right w:val="none" w:sz="0" w:space="0" w:color="auto"/>
          </w:divBdr>
          <w:divsChild>
            <w:div w:id="2896794">
              <w:marLeft w:val="0"/>
              <w:marRight w:val="0"/>
              <w:marTop w:val="0"/>
              <w:marBottom w:val="0"/>
              <w:divBdr>
                <w:top w:val="none" w:sz="0" w:space="0" w:color="auto"/>
                <w:left w:val="none" w:sz="0" w:space="0" w:color="auto"/>
                <w:bottom w:val="none" w:sz="0" w:space="0" w:color="auto"/>
                <w:right w:val="none" w:sz="0" w:space="0" w:color="auto"/>
              </w:divBdr>
            </w:div>
            <w:div w:id="198589663">
              <w:marLeft w:val="0"/>
              <w:marRight w:val="0"/>
              <w:marTop w:val="0"/>
              <w:marBottom w:val="0"/>
              <w:divBdr>
                <w:top w:val="none" w:sz="0" w:space="0" w:color="auto"/>
                <w:left w:val="none" w:sz="0" w:space="0" w:color="auto"/>
                <w:bottom w:val="none" w:sz="0" w:space="0" w:color="auto"/>
                <w:right w:val="none" w:sz="0" w:space="0" w:color="auto"/>
              </w:divBdr>
            </w:div>
            <w:div w:id="1010066382">
              <w:marLeft w:val="0"/>
              <w:marRight w:val="0"/>
              <w:marTop w:val="0"/>
              <w:marBottom w:val="0"/>
              <w:divBdr>
                <w:top w:val="none" w:sz="0" w:space="0" w:color="auto"/>
                <w:left w:val="none" w:sz="0" w:space="0" w:color="auto"/>
                <w:bottom w:val="none" w:sz="0" w:space="0" w:color="auto"/>
                <w:right w:val="none" w:sz="0" w:space="0" w:color="auto"/>
              </w:divBdr>
            </w:div>
            <w:div w:id="1185483379">
              <w:marLeft w:val="0"/>
              <w:marRight w:val="0"/>
              <w:marTop w:val="0"/>
              <w:marBottom w:val="0"/>
              <w:divBdr>
                <w:top w:val="none" w:sz="0" w:space="0" w:color="auto"/>
                <w:left w:val="none" w:sz="0" w:space="0" w:color="auto"/>
                <w:bottom w:val="none" w:sz="0" w:space="0" w:color="auto"/>
                <w:right w:val="none" w:sz="0" w:space="0" w:color="auto"/>
              </w:divBdr>
            </w:div>
            <w:div w:id="2010017261">
              <w:marLeft w:val="0"/>
              <w:marRight w:val="0"/>
              <w:marTop w:val="0"/>
              <w:marBottom w:val="0"/>
              <w:divBdr>
                <w:top w:val="none" w:sz="0" w:space="0" w:color="auto"/>
                <w:left w:val="none" w:sz="0" w:space="0" w:color="auto"/>
                <w:bottom w:val="none" w:sz="0" w:space="0" w:color="auto"/>
                <w:right w:val="none" w:sz="0" w:space="0" w:color="auto"/>
              </w:divBdr>
            </w:div>
          </w:divsChild>
        </w:div>
        <w:div w:id="933131874">
          <w:marLeft w:val="0"/>
          <w:marRight w:val="0"/>
          <w:marTop w:val="0"/>
          <w:marBottom w:val="0"/>
          <w:divBdr>
            <w:top w:val="none" w:sz="0" w:space="0" w:color="auto"/>
            <w:left w:val="none" w:sz="0" w:space="0" w:color="auto"/>
            <w:bottom w:val="none" w:sz="0" w:space="0" w:color="auto"/>
            <w:right w:val="none" w:sz="0" w:space="0" w:color="auto"/>
          </w:divBdr>
        </w:div>
        <w:div w:id="939068896">
          <w:marLeft w:val="0"/>
          <w:marRight w:val="0"/>
          <w:marTop w:val="0"/>
          <w:marBottom w:val="0"/>
          <w:divBdr>
            <w:top w:val="none" w:sz="0" w:space="0" w:color="auto"/>
            <w:left w:val="none" w:sz="0" w:space="0" w:color="auto"/>
            <w:bottom w:val="none" w:sz="0" w:space="0" w:color="auto"/>
            <w:right w:val="none" w:sz="0" w:space="0" w:color="auto"/>
          </w:divBdr>
        </w:div>
        <w:div w:id="939724496">
          <w:marLeft w:val="0"/>
          <w:marRight w:val="0"/>
          <w:marTop w:val="0"/>
          <w:marBottom w:val="0"/>
          <w:divBdr>
            <w:top w:val="none" w:sz="0" w:space="0" w:color="auto"/>
            <w:left w:val="none" w:sz="0" w:space="0" w:color="auto"/>
            <w:bottom w:val="none" w:sz="0" w:space="0" w:color="auto"/>
            <w:right w:val="none" w:sz="0" w:space="0" w:color="auto"/>
          </w:divBdr>
        </w:div>
        <w:div w:id="940845251">
          <w:marLeft w:val="0"/>
          <w:marRight w:val="0"/>
          <w:marTop w:val="0"/>
          <w:marBottom w:val="0"/>
          <w:divBdr>
            <w:top w:val="none" w:sz="0" w:space="0" w:color="auto"/>
            <w:left w:val="none" w:sz="0" w:space="0" w:color="auto"/>
            <w:bottom w:val="none" w:sz="0" w:space="0" w:color="auto"/>
            <w:right w:val="none" w:sz="0" w:space="0" w:color="auto"/>
          </w:divBdr>
        </w:div>
        <w:div w:id="949706747">
          <w:marLeft w:val="0"/>
          <w:marRight w:val="0"/>
          <w:marTop w:val="0"/>
          <w:marBottom w:val="0"/>
          <w:divBdr>
            <w:top w:val="none" w:sz="0" w:space="0" w:color="auto"/>
            <w:left w:val="none" w:sz="0" w:space="0" w:color="auto"/>
            <w:bottom w:val="none" w:sz="0" w:space="0" w:color="auto"/>
            <w:right w:val="none" w:sz="0" w:space="0" w:color="auto"/>
          </w:divBdr>
        </w:div>
        <w:div w:id="950283838">
          <w:marLeft w:val="0"/>
          <w:marRight w:val="0"/>
          <w:marTop w:val="0"/>
          <w:marBottom w:val="0"/>
          <w:divBdr>
            <w:top w:val="none" w:sz="0" w:space="0" w:color="auto"/>
            <w:left w:val="none" w:sz="0" w:space="0" w:color="auto"/>
            <w:bottom w:val="none" w:sz="0" w:space="0" w:color="auto"/>
            <w:right w:val="none" w:sz="0" w:space="0" w:color="auto"/>
          </w:divBdr>
        </w:div>
        <w:div w:id="955064134">
          <w:marLeft w:val="0"/>
          <w:marRight w:val="0"/>
          <w:marTop w:val="0"/>
          <w:marBottom w:val="0"/>
          <w:divBdr>
            <w:top w:val="none" w:sz="0" w:space="0" w:color="auto"/>
            <w:left w:val="none" w:sz="0" w:space="0" w:color="auto"/>
            <w:bottom w:val="none" w:sz="0" w:space="0" w:color="auto"/>
            <w:right w:val="none" w:sz="0" w:space="0" w:color="auto"/>
          </w:divBdr>
        </w:div>
        <w:div w:id="969822551">
          <w:marLeft w:val="0"/>
          <w:marRight w:val="0"/>
          <w:marTop w:val="0"/>
          <w:marBottom w:val="0"/>
          <w:divBdr>
            <w:top w:val="none" w:sz="0" w:space="0" w:color="auto"/>
            <w:left w:val="none" w:sz="0" w:space="0" w:color="auto"/>
            <w:bottom w:val="none" w:sz="0" w:space="0" w:color="auto"/>
            <w:right w:val="none" w:sz="0" w:space="0" w:color="auto"/>
          </w:divBdr>
        </w:div>
        <w:div w:id="985745496">
          <w:marLeft w:val="0"/>
          <w:marRight w:val="0"/>
          <w:marTop w:val="0"/>
          <w:marBottom w:val="0"/>
          <w:divBdr>
            <w:top w:val="none" w:sz="0" w:space="0" w:color="auto"/>
            <w:left w:val="none" w:sz="0" w:space="0" w:color="auto"/>
            <w:bottom w:val="none" w:sz="0" w:space="0" w:color="auto"/>
            <w:right w:val="none" w:sz="0" w:space="0" w:color="auto"/>
          </w:divBdr>
          <w:divsChild>
            <w:div w:id="1967158949">
              <w:marLeft w:val="-75"/>
              <w:marRight w:val="0"/>
              <w:marTop w:val="30"/>
              <w:marBottom w:val="30"/>
              <w:divBdr>
                <w:top w:val="none" w:sz="0" w:space="0" w:color="auto"/>
                <w:left w:val="none" w:sz="0" w:space="0" w:color="auto"/>
                <w:bottom w:val="none" w:sz="0" w:space="0" w:color="auto"/>
                <w:right w:val="none" w:sz="0" w:space="0" w:color="auto"/>
              </w:divBdr>
              <w:divsChild>
                <w:div w:id="193689093">
                  <w:marLeft w:val="0"/>
                  <w:marRight w:val="0"/>
                  <w:marTop w:val="0"/>
                  <w:marBottom w:val="0"/>
                  <w:divBdr>
                    <w:top w:val="none" w:sz="0" w:space="0" w:color="auto"/>
                    <w:left w:val="none" w:sz="0" w:space="0" w:color="auto"/>
                    <w:bottom w:val="none" w:sz="0" w:space="0" w:color="auto"/>
                    <w:right w:val="none" w:sz="0" w:space="0" w:color="auto"/>
                  </w:divBdr>
                  <w:divsChild>
                    <w:div w:id="37707619">
                      <w:marLeft w:val="0"/>
                      <w:marRight w:val="0"/>
                      <w:marTop w:val="0"/>
                      <w:marBottom w:val="0"/>
                      <w:divBdr>
                        <w:top w:val="none" w:sz="0" w:space="0" w:color="auto"/>
                        <w:left w:val="none" w:sz="0" w:space="0" w:color="auto"/>
                        <w:bottom w:val="none" w:sz="0" w:space="0" w:color="auto"/>
                        <w:right w:val="none" w:sz="0" w:space="0" w:color="auto"/>
                      </w:divBdr>
                    </w:div>
                  </w:divsChild>
                </w:div>
                <w:div w:id="265314357">
                  <w:marLeft w:val="0"/>
                  <w:marRight w:val="0"/>
                  <w:marTop w:val="0"/>
                  <w:marBottom w:val="0"/>
                  <w:divBdr>
                    <w:top w:val="none" w:sz="0" w:space="0" w:color="auto"/>
                    <w:left w:val="none" w:sz="0" w:space="0" w:color="auto"/>
                    <w:bottom w:val="none" w:sz="0" w:space="0" w:color="auto"/>
                    <w:right w:val="none" w:sz="0" w:space="0" w:color="auto"/>
                  </w:divBdr>
                  <w:divsChild>
                    <w:div w:id="567616985">
                      <w:marLeft w:val="0"/>
                      <w:marRight w:val="0"/>
                      <w:marTop w:val="0"/>
                      <w:marBottom w:val="0"/>
                      <w:divBdr>
                        <w:top w:val="none" w:sz="0" w:space="0" w:color="auto"/>
                        <w:left w:val="none" w:sz="0" w:space="0" w:color="auto"/>
                        <w:bottom w:val="none" w:sz="0" w:space="0" w:color="auto"/>
                        <w:right w:val="none" w:sz="0" w:space="0" w:color="auto"/>
                      </w:divBdr>
                    </w:div>
                  </w:divsChild>
                </w:div>
                <w:div w:id="328102808">
                  <w:marLeft w:val="0"/>
                  <w:marRight w:val="0"/>
                  <w:marTop w:val="0"/>
                  <w:marBottom w:val="0"/>
                  <w:divBdr>
                    <w:top w:val="none" w:sz="0" w:space="0" w:color="auto"/>
                    <w:left w:val="none" w:sz="0" w:space="0" w:color="auto"/>
                    <w:bottom w:val="none" w:sz="0" w:space="0" w:color="auto"/>
                    <w:right w:val="none" w:sz="0" w:space="0" w:color="auto"/>
                  </w:divBdr>
                  <w:divsChild>
                    <w:div w:id="539362399">
                      <w:marLeft w:val="0"/>
                      <w:marRight w:val="0"/>
                      <w:marTop w:val="0"/>
                      <w:marBottom w:val="0"/>
                      <w:divBdr>
                        <w:top w:val="none" w:sz="0" w:space="0" w:color="auto"/>
                        <w:left w:val="none" w:sz="0" w:space="0" w:color="auto"/>
                        <w:bottom w:val="none" w:sz="0" w:space="0" w:color="auto"/>
                        <w:right w:val="none" w:sz="0" w:space="0" w:color="auto"/>
                      </w:divBdr>
                    </w:div>
                    <w:div w:id="1109354297">
                      <w:marLeft w:val="0"/>
                      <w:marRight w:val="0"/>
                      <w:marTop w:val="0"/>
                      <w:marBottom w:val="0"/>
                      <w:divBdr>
                        <w:top w:val="none" w:sz="0" w:space="0" w:color="auto"/>
                        <w:left w:val="none" w:sz="0" w:space="0" w:color="auto"/>
                        <w:bottom w:val="none" w:sz="0" w:space="0" w:color="auto"/>
                        <w:right w:val="none" w:sz="0" w:space="0" w:color="auto"/>
                      </w:divBdr>
                    </w:div>
                  </w:divsChild>
                </w:div>
                <w:div w:id="394821459">
                  <w:marLeft w:val="0"/>
                  <w:marRight w:val="0"/>
                  <w:marTop w:val="0"/>
                  <w:marBottom w:val="0"/>
                  <w:divBdr>
                    <w:top w:val="none" w:sz="0" w:space="0" w:color="auto"/>
                    <w:left w:val="none" w:sz="0" w:space="0" w:color="auto"/>
                    <w:bottom w:val="none" w:sz="0" w:space="0" w:color="auto"/>
                    <w:right w:val="none" w:sz="0" w:space="0" w:color="auto"/>
                  </w:divBdr>
                  <w:divsChild>
                    <w:div w:id="412628773">
                      <w:marLeft w:val="0"/>
                      <w:marRight w:val="0"/>
                      <w:marTop w:val="0"/>
                      <w:marBottom w:val="0"/>
                      <w:divBdr>
                        <w:top w:val="none" w:sz="0" w:space="0" w:color="auto"/>
                        <w:left w:val="none" w:sz="0" w:space="0" w:color="auto"/>
                        <w:bottom w:val="none" w:sz="0" w:space="0" w:color="auto"/>
                        <w:right w:val="none" w:sz="0" w:space="0" w:color="auto"/>
                      </w:divBdr>
                    </w:div>
                    <w:div w:id="442581366">
                      <w:marLeft w:val="0"/>
                      <w:marRight w:val="0"/>
                      <w:marTop w:val="0"/>
                      <w:marBottom w:val="0"/>
                      <w:divBdr>
                        <w:top w:val="none" w:sz="0" w:space="0" w:color="auto"/>
                        <w:left w:val="none" w:sz="0" w:space="0" w:color="auto"/>
                        <w:bottom w:val="none" w:sz="0" w:space="0" w:color="auto"/>
                        <w:right w:val="none" w:sz="0" w:space="0" w:color="auto"/>
                      </w:divBdr>
                    </w:div>
                    <w:div w:id="1205823141">
                      <w:marLeft w:val="0"/>
                      <w:marRight w:val="0"/>
                      <w:marTop w:val="0"/>
                      <w:marBottom w:val="0"/>
                      <w:divBdr>
                        <w:top w:val="none" w:sz="0" w:space="0" w:color="auto"/>
                        <w:left w:val="none" w:sz="0" w:space="0" w:color="auto"/>
                        <w:bottom w:val="none" w:sz="0" w:space="0" w:color="auto"/>
                        <w:right w:val="none" w:sz="0" w:space="0" w:color="auto"/>
                      </w:divBdr>
                    </w:div>
                    <w:div w:id="1385300784">
                      <w:marLeft w:val="0"/>
                      <w:marRight w:val="0"/>
                      <w:marTop w:val="0"/>
                      <w:marBottom w:val="0"/>
                      <w:divBdr>
                        <w:top w:val="none" w:sz="0" w:space="0" w:color="auto"/>
                        <w:left w:val="none" w:sz="0" w:space="0" w:color="auto"/>
                        <w:bottom w:val="none" w:sz="0" w:space="0" w:color="auto"/>
                        <w:right w:val="none" w:sz="0" w:space="0" w:color="auto"/>
                      </w:divBdr>
                    </w:div>
                    <w:div w:id="1695378991">
                      <w:marLeft w:val="0"/>
                      <w:marRight w:val="0"/>
                      <w:marTop w:val="0"/>
                      <w:marBottom w:val="0"/>
                      <w:divBdr>
                        <w:top w:val="none" w:sz="0" w:space="0" w:color="auto"/>
                        <w:left w:val="none" w:sz="0" w:space="0" w:color="auto"/>
                        <w:bottom w:val="none" w:sz="0" w:space="0" w:color="auto"/>
                        <w:right w:val="none" w:sz="0" w:space="0" w:color="auto"/>
                      </w:divBdr>
                    </w:div>
                    <w:div w:id="1780026581">
                      <w:marLeft w:val="0"/>
                      <w:marRight w:val="0"/>
                      <w:marTop w:val="0"/>
                      <w:marBottom w:val="0"/>
                      <w:divBdr>
                        <w:top w:val="none" w:sz="0" w:space="0" w:color="auto"/>
                        <w:left w:val="none" w:sz="0" w:space="0" w:color="auto"/>
                        <w:bottom w:val="none" w:sz="0" w:space="0" w:color="auto"/>
                        <w:right w:val="none" w:sz="0" w:space="0" w:color="auto"/>
                      </w:divBdr>
                    </w:div>
                  </w:divsChild>
                </w:div>
                <w:div w:id="494146357">
                  <w:marLeft w:val="0"/>
                  <w:marRight w:val="0"/>
                  <w:marTop w:val="0"/>
                  <w:marBottom w:val="0"/>
                  <w:divBdr>
                    <w:top w:val="none" w:sz="0" w:space="0" w:color="auto"/>
                    <w:left w:val="none" w:sz="0" w:space="0" w:color="auto"/>
                    <w:bottom w:val="none" w:sz="0" w:space="0" w:color="auto"/>
                    <w:right w:val="none" w:sz="0" w:space="0" w:color="auto"/>
                  </w:divBdr>
                  <w:divsChild>
                    <w:div w:id="869879357">
                      <w:marLeft w:val="0"/>
                      <w:marRight w:val="0"/>
                      <w:marTop w:val="0"/>
                      <w:marBottom w:val="0"/>
                      <w:divBdr>
                        <w:top w:val="none" w:sz="0" w:space="0" w:color="auto"/>
                        <w:left w:val="none" w:sz="0" w:space="0" w:color="auto"/>
                        <w:bottom w:val="none" w:sz="0" w:space="0" w:color="auto"/>
                        <w:right w:val="none" w:sz="0" w:space="0" w:color="auto"/>
                      </w:divBdr>
                    </w:div>
                  </w:divsChild>
                </w:div>
                <w:div w:id="565841727">
                  <w:marLeft w:val="0"/>
                  <w:marRight w:val="0"/>
                  <w:marTop w:val="0"/>
                  <w:marBottom w:val="0"/>
                  <w:divBdr>
                    <w:top w:val="none" w:sz="0" w:space="0" w:color="auto"/>
                    <w:left w:val="none" w:sz="0" w:space="0" w:color="auto"/>
                    <w:bottom w:val="none" w:sz="0" w:space="0" w:color="auto"/>
                    <w:right w:val="none" w:sz="0" w:space="0" w:color="auto"/>
                  </w:divBdr>
                  <w:divsChild>
                    <w:div w:id="1482846784">
                      <w:marLeft w:val="0"/>
                      <w:marRight w:val="0"/>
                      <w:marTop w:val="0"/>
                      <w:marBottom w:val="0"/>
                      <w:divBdr>
                        <w:top w:val="none" w:sz="0" w:space="0" w:color="auto"/>
                        <w:left w:val="none" w:sz="0" w:space="0" w:color="auto"/>
                        <w:bottom w:val="none" w:sz="0" w:space="0" w:color="auto"/>
                        <w:right w:val="none" w:sz="0" w:space="0" w:color="auto"/>
                      </w:divBdr>
                    </w:div>
                  </w:divsChild>
                </w:div>
                <w:div w:id="601186460">
                  <w:marLeft w:val="0"/>
                  <w:marRight w:val="0"/>
                  <w:marTop w:val="0"/>
                  <w:marBottom w:val="0"/>
                  <w:divBdr>
                    <w:top w:val="none" w:sz="0" w:space="0" w:color="auto"/>
                    <w:left w:val="none" w:sz="0" w:space="0" w:color="auto"/>
                    <w:bottom w:val="none" w:sz="0" w:space="0" w:color="auto"/>
                    <w:right w:val="none" w:sz="0" w:space="0" w:color="auto"/>
                  </w:divBdr>
                  <w:divsChild>
                    <w:div w:id="310597015">
                      <w:marLeft w:val="0"/>
                      <w:marRight w:val="0"/>
                      <w:marTop w:val="0"/>
                      <w:marBottom w:val="0"/>
                      <w:divBdr>
                        <w:top w:val="none" w:sz="0" w:space="0" w:color="auto"/>
                        <w:left w:val="none" w:sz="0" w:space="0" w:color="auto"/>
                        <w:bottom w:val="none" w:sz="0" w:space="0" w:color="auto"/>
                        <w:right w:val="none" w:sz="0" w:space="0" w:color="auto"/>
                      </w:divBdr>
                    </w:div>
                    <w:div w:id="1725327037">
                      <w:marLeft w:val="0"/>
                      <w:marRight w:val="0"/>
                      <w:marTop w:val="0"/>
                      <w:marBottom w:val="0"/>
                      <w:divBdr>
                        <w:top w:val="none" w:sz="0" w:space="0" w:color="auto"/>
                        <w:left w:val="none" w:sz="0" w:space="0" w:color="auto"/>
                        <w:bottom w:val="none" w:sz="0" w:space="0" w:color="auto"/>
                        <w:right w:val="none" w:sz="0" w:space="0" w:color="auto"/>
                      </w:divBdr>
                    </w:div>
                  </w:divsChild>
                </w:div>
                <w:div w:id="658192340">
                  <w:marLeft w:val="0"/>
                  <w:marRight w:val="0"/>
                  <w:marTop w:val="0"/>
                  <w:marBottom w:val="0"/>
                  <w:divBdr>
                    <w:top w:val="none" w:sz="0" w:space="0" w:color="auto"/>
                    <w:left w:val="none" w:sz="0" w:space="0" w:color="auto"/>
                    <w:bottom w:val="none" w:sz="0" w:space="0" w:color="auto"/>
                    <w:right w:val="none" w:sz="0" w:space="0" w:color="auto"/>
                  </w:divBdr>
                  <w:divsChild>
                    <w:div w:id="957836543">
                      <w:marLeft w:val="0"/>
                      <w:marRight w:val="0"/>
                      <w:marTop w:val="0"/>
                      <w:marBottom w:val="0"/>
                      <w:divBdr>
                        <w:top w:val="none" w:sz="0" w:space="0" w:color="auto"/>
                        <w:left w:val="none" w:sz="0" w:space="0" w:color="auto"/>
                        <w:bottom w:val="none" w:sz="0" w:space="0" w:color="auto"/>
                        <w:right w:val="none" w:sz="0" w:space="0" w:color="auto"/>
                      </w:divBdr>
                    </w:div>
                  </w:divsChild>
                </w:div>
                <w:div w:id="1074010535">
                  <w:marLeft w:val="0"/>
                  <w:marRight w:val="0"/>
                  <w:marTop w:val="0"/>
                  <w:marBottom w:val="0"/>
                  <w:divBdr>
                    <w:top w:val="none" w:sz="0" w:space="0" w:color="auto"/>
                    <w:left w:val="none" w:sz="0" w:space="0" w:color="auto"/>
                    <w:bottom w:val="none" w:sz="0" w:space="0" w:color="auto"/>
                    <w:right w:val="none" w:sz="0" w:space="0" w:color="auto"/>
                  </w:divBdr>
                  <w:divsChild>
                    <w:div w:id="1848671919">
                      <w:marLeft w:val="0"/>
                      <w:marRight w:val="0"/>
                      <w:marTop w:val="0"/>
                      <w:marBottom w:val="0"/>
                      <w:divBdr>
                        <w:top w:val="none" w:sz="0" w:space="0" w:color="auto"/>
                        <w:left w:val="none" w:sz="0" w:space="0" w:color="auto"/>
                        <w:bottom w:val="none" w:sz="0" w:space="0" w:color="auto"/>
                        <w:right w:val="none" w:sz="0" w:space="0" w:color="auto"/>
                      </w:divBdr>
                    </w:div>
                  </w:divsChild>
                </w:div>
                <w:div w:id="1249775208">
                  <w:marLeft w:val="0"/>
                  <w:marRight w:val="0"/>
                  <w:marTop w:val="0"/>
                  <w:marBottom w:val="0"/>
                  <w:divBdr>
                    <w:top w:val="none" w:sz="0" w:space="0" w:color="auto"/>
                    <w:left w:val="none" w:sz="0" w:space="0" w:color="auto"/>
                    <w:bottom w:val="none" w:sz="0" w:space="0" w:color="auto"/>
                    <w:right w:val="none" w:sz="0" w:space="0" w:color="auto"/>
                  </w:divBdr>
                  <w:divsChild>
                    <w:div w:id="1838302435">
                      <w:marLeft w:val="0"/>
                      <w:marRight w:val="0"/>
                      <w:marTop w:val="0"/>
                      <w:marBottom w:val="0"/>
                      <w:divBdr>
                        <w:top w:val="none" w:sz="0" w:space="0" w:color="auto"/>
                        <w:left w:val="none" w:sz="0" w:space="0" w:color="auto"/>
                        <w:bottom w:val="none" w:sz="0" w:space="0" w:color="auto"/>
                        <w:right w:val="none" w:sz="0" w:space="0" w:color="auto"/>
                      </w:divBdr>
                    </w:div>
                  </w:divsChild>
                </w:div>
                <w:div w:id="1303461621">
                  <w:marLeft w:val="0"/>
                  <w:marRight w:val="0"/>
                  <w:marTop w:val="0"/>
                  <w:marBottom w:val="0"/>
                  <w:divBdr>
                    <w:top w:val="none" w:sz="0" w:space="0" w:color="auto"/>
                    <w:left w:val="none" w:sz="0" w:space="0" w:color="auto"/>
                    <w:bottom w:val="none" w:sz="0" w:space="0" w:color="auto"/>
                    <w:right w:val="none" w:sz="0" w:space="0" w:color="auto"/>
                  </w:divBdr>
                  <w:divsChild>
                    <w:div w:id="427391233">
                      <w:marLeft w:val="0"/>
                      <w:marRight w:val="0"/>
                      <w:marTop w:val="0"/>
                      <w:marBottom w:val="0"/>
                      <w:divBdr>
                        <w:top w:val="none" w:sz="0" w:space="0" w:color="auto"/>
                        <w:left w:val="none" w:sz="0" w:space="0" w:color="auto"/>
                        <w:bottom w:val="none" w:sz="0" w:space="0" w:color="auto"/>
                        <w:right w:val="none" w:sz="0" w:space="0" w:color="auto"/>
                      </w:divBdr>
                    </w:div>
                    <w:div w:id="1218469125">
                      <w:marLeft w:val="0"/>
                      <w:marRight w:val="0"/>
                      <w:marTop w:val="0"/>
                      <w:marBottom w:val="0"/>
                      <w:divBdr>
                        <w:top w:val="none" w:sz="0" w:space="0" w:color="auto"/>
                        <w:left w:val="none" w:sz="0" w:space="0" w:color="auto"/>
                        <w:bottom w:val="none" w:sz="0" w:space="0" w:color="auto"/>
                        <w:right w:val="none" w:sz="0" w:space="0" w:color="auto"/>
                      </w:divBdr>
                    </w:div>
                  </w:divsChild>
                </w:div>
                <w:div w:id="1422918193">
                  <w:marLeft w:val="0"/>
                  <w:marRight w:val="0"/>
                  <w:marTop w:val="0"/>
                  <w:marBottom w:val="0"/>
                  <w:divBdr>
                    <w:top w:val="none" w:sz="0" w:space="0" w:color="auto"/>
                    <w:left w:val="none" w:sz="0" w:space="0" w:color="auto"/>
                    <w:bottom w:val="none" w:sz="0" w:space="0" w:color="auto"/>
                    <w:right w:val="none" w:sz="0" w:space="0" w:color="auto"/>
                  </w:divBdr>
                  <w:divsChild>
                    <w:div w:id="979768540">
                      <w:marLeft w:val="0"/>
                      <w:marRight w:val="0"/>
                      <w:marTop w:val="0"/>
                      <w:marBottom w:val="0"/>
                      <w:divBdr>
                        <w:top w:val="none" w:sz="0" w:space="0" w:color="auto"/>
                        <w:left w:val="none" w:sz="0" w:space="0" w:color="auto"/>
                        <w:bottom w:val="none" w:sz="0" w:space="0" w:color="auto"/>
                        <w:right w:val="none" w:sz="0" w:space="0" w:color="auto"/>
                      </w:divBdr>
                    </w:div>
                  </w:divsChild>
                </w:div>
                <w:div w:id="1447239078">
                  <w:marLeft w:val="0"/>
                  <w:marRight w:val="0"/>
                  <w:marTop w:val="0"/>
                  <w:marBottom w:val="0"/>
                  <w:divBdr>
                    <w:top w:val="none" w:sz="0" w:space="0" w:color="auto"/>
                    <w:left w:val="none" w:sz="0" w:space="0" w:color="auto"/>
                    <w:bottom w:val="none" w:sz="0" w:space="0" w:color="auto"/>
                    <w:right w:val="none" w:sz="0" w:space="0" w:color="auto"/>
                  </w:divBdr>
                  <w:divsChild>
                    <w:div w:id="993948168">
                      <w:marLeft w:val="0"/>
                      <w:marRight w:val="0"/>
                      <w:marTop w:val="0"/>
                      <w:marBottom w:val="0"/>
                      <w:divBdr>
                        <w:top w:val="none" w:sz="0" w:space="0" w:color="auto"/>
                        <w:left w:val="none" w:sz="0" w:space="0" w:color="auto"/>
                        <w:bottom w:val="none" w:sz="0" w:space="0" w:color="auto"/>
                        <w:right w:val="none" w:sz="0" w:space="0" w:color="auto"/>
                      </w:divBdr>
                    </w:div>
                  </w:divsChild>
                </w:div>
                <w:div w:id="1480880687">
                  <w:marLeft w:val="0"/>
                  <w:marRight w:val="0"/>
                  <w:marTop w:val="0"/>
                  <w:marBottom w:val="0"/>
                  <w:divBdr>
                    <w:top w:val="none" w:sz="0" w:space="0" w:color="auto"/>
                    <w:left w:val="none" w:sz="0" w:space="0" w:color="auto"/>
                    <w:bottom w:val="none" w:sz="0" w:space="0" w:color="auto"/>
                    <w:right w:val="none" w:sz="0" w:space="0" w:color="auto"/>
                  </w:divBdr>
                  <w:divsChild>
                    <w:div w:id="1799453367">
                      <w:marLeft w:val="0"/>
                      <w:marRight w:val="0"/>
                      <w:marTop w:val="0"/>
                      <w:marBottom w:val="0"/>
                      <w:divBdr>
                        <w:top w:val="none" w:sz="0" w:space="0" w:color="auto"/>
                        <w:left w:val="none" w:sz="0" w:space="0" w:color="auto"/>
                        <w:bottom w:val="none" w:sz="0" w:space="0" w:color="auto"/>
                        <w:right w:val="none" w:sz="0" w:space="0" w:color="auto"/>
                      </w:divBdr>
                    </w:div>
                  </w:divsChild>
                </w:div>
                <w:div w:id="1497182535">
                  <w:marLeft w:val="0"/>
                  <w:marRight w:val="0"/>
                  <w:marTop w:val="0"/>
                  <w:marBottom w:val="0"/>
                  <w:divBdr>
                    <w:top w:val="none" w:sz="0" w:space="0" w:color="auto"/>
                    <w:left w:val="none" w:sz="0" w:space="0" w:color="auto"/>
                    <w:bottom w:val="none" w:sz="0" w:space="0" w:color="auto"/>
                    <w:right w:val="none" w:sz="0" w:space="0" w:color="auto"/>
                  </w:divBdr>
                  <w:divsChild>
                    <w:div w:id="590163984">
                      <w:marLeft w:val="0"/>
                      <w:marRight w:val="0"/>
                      <w:marTop w:val="0"/>
                      <w:marBottom w:val="0"/>
                      <w:divBdr>
                        <w:top w:val="none" w:sz="0" w:space="0" w:color="auto"/>
                        <w:left w:val="none" w:sz="0" w:space="0" w:color="auto"/>
                        <w:bottom w:val="none" w:sz="0" w:space="0" w:color="auto"/>
                        <w:right w:val="none" w:sz="0" w:space="0" w:color="auto"/>
                      </w:divBdr>
                    </w:div>
                  </w:divsChild>
                </w:div>
                <w:div w:id="1627004952">
                  <w:marLeft w:val="0"/>
                  <w:marRight w:val="0"/>
                  <w:marTop w:val="0"/>
                  <w:marBottom w:val="0"/>
                  <w:divBdr>
                    <w:top w:val="none" w:sz="0" w:space="0" w:color="auto"/>
                    <w:left w:val="none" w:sz="0" w:space="0" w:color="auto"/>
                    <w:bottom w:val="none" w:sz="0" w:space="0" w:color="auto"/>
                    <w:right w:val="none" w:sz="0" w:space="0" w:color="auto"/>
                  </w:divBdr>
                  <w:divsChild>
                    <w:div w:id="1485390625">
                      <w:marLeft w:val="0"/>
                      <w:marRight w:val="0"/>
                      <w:marTop w:val="0"/>
                      <w:marBottom w:val="0"/>
                      <w:divBdr>
                        <w:top w:val="none" w:sz="0" w:space="0" w:color="auto"/>
                        <w:left w:val="none" w:sz="0" w:space="0" w:color="auto"/>
                        <w:bottom w:val="none" w:sz="0" w:space="0" w:color="auto"/>
                        <w:right w:val="none" w:sz="0" w:space="0" w:color="auto"/>
                      </w:divBdr>
                    </w:div>
                  </w:divsChild>
                </w:div>
                <w:div w:id="1932884318">
                  <w:marLeft w:val="0"/>
                  <w:marRight w:val="0"/>
                  <w:marTop w:val="0"/>
                  <w:marBottom w:val="0"/>
                  <w:divBdr>
                    <w:top w:val="none" w:sz="0" w:space="0" w:color="auto"/>
                    <w:left w:val="none" w:sz="0" w:space="0" w:color="auto"/>
                    <w:bottom w:val="none" w:sz="0" w:space="0" w:color="auto"/>
                    <w:right w:val="none" w:sz="0" w:space="0" w:color="auto"/>
                  </w:divBdr>
                  <w:divsChild>
                    <w:div w:id="880285203">
                      <w:marLeft w:val="0"/>
                      <w:marRight w:val="0"/>
                      <w:marTop w:val="0"/>
                      <w:marBottom w:val="0"/>
                      <w:divBdr>
                        <w:top w:val="none" w:sz="0" w:space="0" w:color="auto"/>
                        <w:left w:val="none" w:sz="0" w:space="0" w:color="auto"/>
                        <w:bottom w:val="none" w:sz="0" w:space="0" w:color="auto"/>
                        <w:right w:val="none" w:sz="0" w:space="0" w:color="auto"/>
                      </w:divBdr>
                    </w:div>
                  </w:divsChild>
                </w:div>
                <w:div w:id="2133396906">
                  <w:marLeft w:val="0"/>
                  <w:marRight w:val="0"/>
                  <w:marTop w:val="0"/>
                  <w:marBottom w:val="0"/>
                  <w:divBdr>
                    <w:top w:val="none" w:sz="0" w:space="0" w:color="auto"/>
                    <w:left w:val="none" w:sz="0" w:space="0" w:color="auto"/>
                    <w:bottom w:val="none" w:sz="0" w:space="0" w:color="auto"/>
                    <w:right w:val="none" w:sz="0" w:space="0" w:color="auto"/>
                  </w:divBdr>
                  <w:divsChild>
                    <w:div w:id="165860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981357">
          <w:marLeft w:val="0"/>
          <w:marRight w:val="0"/>
          <w:marTop w:val="0"/>
          <w:marBottom w:val="0"/>
          <w:divBdr>
            <w:top w:val="none" w:sz="0" w:space="0" w:color="auto"/>
            <w:left w:val="none" w:sz="0" w:space="0" w:color="auto"/>
            <w:bottom w:val="none" w:sz="0" w:space="0" w:color="auto"/>
            <w:right w:val="none" w:sz="0" w:space="0" w:color="auto"/>
          </w:divBdr>
        </w:div>
        <w:div w:id="991829006">
          <w:marLeft w:val="0"/>
          <w:marRight w:val="0"/>
          <w:marTop w:val="0"/>
          <w:marBottom w:val="0"/>
          <w:divBdr>
            <w:top w:val="none" w:sz="0" w:space="0" w:color="auto"/>
            <w:left w:val="none" w:sz="0" w:space="0" w:color="auto"/>
            <w:bottom w:val="none" w:sz="0" w:space="0" w:color="auto"/>
            <w:right w:val="none" w:sz="0" w:space="0" w:color="auto"/>
          </w:divBdr>
        </w:div>
        <w:div w:id="1000766794">
          <w:marLeft w:val="0"/>
          <w:marRight w:val="0"/>
          <w:marTop w:val="0"/>
          <w:marBottom w:val="0"/>
          <w:divBdr>
            <w:top w:val="none" w:sz="0" w:space="0" w:color="auto"/>
            <w:left w:val="none" w:sz="0" w:space="0" w:color="auto"/>
            <w:bottom w:val="none" w:sz="0" w:space="0" w:color="auto"/>
            <w:right w:val="none" w:sz="0" w:space="0" w:color="auto"/>
          </w:divBdr>
        </w:div>
        <w:div w:id="1004239818">
          <w:marLeft w:val="0"/>
          <w:marRight w:val="0"/>
          <w:marTop w:val="0"/>
          <w:marBottom w:val="0"/>
          <w:divBdr>
            <w:top w:val="none" w:sz="0" w:space="0" w:color="auto"/>
            <w:left w:val="none" w:sz="0" w:space="0" w:color="auto"/>
            <w:bottom w:val="none" w:sz="0" w:space="0" w:color="auto"/>
            <w:right w:val="none" w:sz="0" w:space="0" w:color="auto"/>
          </w:divBdr>
        </w:div>
        <w:div w:id="1006371576">
          <w:marLeft w:val="0"/>
          <w:marRight w:val="0"/>
          <w:marTop w:val="0"/>
          <w:marBottom w:val="0"/>
          <w:divBdr>
            <w:top w:val="none" w:sz="0" w:space="0" w:color="auto"/>
            <w:left w:val="none" w:sz="0" w:space="0" w:color="auto"/>
            <w:bottom w:val="none" w:sz="0" w:space="0" w:color="auto"/>
            <w:right w:val="none" w:sz="0" w:space="0" w:color="auto"/>
          </w:divBdr>
        </w:div>
        <w:div w:id="1008949726">
          <w:marLeft w:val="0"/>
          <w:marRight w:val="0"/>
          <w:marTop w:val="0"/>
          <w:marBottom w:val="0"/>
          <w:divBdr>
            <w:top w:val="none" w:sz="0" w:space="0" w:color="auto"/>
            <w:left w:val="none" w:sz="0" w:space="0" w:color="auto"/>
            <w:bottom w:val="none" w:sz="0" w:space="0" w:color="auto"/>
            <w:right w:val="none" w:sz="0" w:space="0" w:color="auto"/>
          </w:divBdr>
        </w:div>
        <w:div w:id="1011831843">
          <w:marLeft w:val="0"/>
          <w:marRight w:val="0"/>
          <w:marTop w:val="0"/>
          <w:marBottom w:val="0"/>
          <w:divBdr>
            <w:top w:val="none" w:sz="0" w:space="0" w:color="auto"/>
            <w:left w:val="none" w:sz="0" w:space="0" w:color="auto"/>
            <w:bottom w:val="none" w:sz="0" w:space="0" w:color="auto"/>
            <w:right w:val="none" w:sz="0" w:space="0" w:color="auto"/>
          </w:divBdr>
        </w:div>
        <w:div w:id="1012992812">
          <w:marLeft w:val="0"/>
          <w:marRight w:val="0"/>
          <w:marTop w:val="0"/>
          <w:marBottom w:val="0"/>
          <w:divBdr>
            <w:top w:val="none" w:sz="0" w:space="0" w:color="auto"/>
            <w:left w:val="none" w:sz="0" w:space="0" w:color="auto"/>
            <w:bottom w:val="none" w:sz="0" w:space="0" w:color="auto"/>
            <w:right w:val="none" w:sz="0" w:space="0" w:color="auto"/>
          </w:divBdr>
        </w:div>
        <w:div w:id="1015499174">
          <w:marLeft w:val="0"/>
          <w:marRight w:val="0"/>
          <w:marTop w:val="0"/>
          <w:marBottom w:val="0"/>
          <w:divBdr>
            <w:top w:val="none" w:sz="0" w:space="0" w:color="auto"/>
            <w:left w:val="none" w:sz="0" w:space="0" w:color="auto"/>
            <w:bottom w:val="none" w:sz="0" w:space="0" w:color="auto"/>
            <w:right w:val="none" w:sz="0" w:space="0" w:color="auto"/>
          </w:divBdr>
          <w:divsChild>
            <w:div w:id="1002778996">
              <w:marLeft w:val="-75"/>
              <w:marRight w:val="0"/>
              <w:marTop w:val="30"/>
              <w:marBottom w:val="30"/>
              <w:divBdr>
                <w:top w:val="none" w:sz="0" w:space="0" w:color="auto"/>
                <w:left w:val="none" w:sz="0" w:space="0" w:color="auto"/>
                <w:bottom w:val="none" w:sz="0" w:space="0" w:color="auto"/>
                <w:right w:val="none" w:sz="0" w:space="0" w:color="auto"/>
              </w:divBdr>
              <w:divsChild>
                <w:div w:id="8265163">
                  <w:marLeft w:val="0"/>
                  <w:marRight w:val="0"/>
                  <w:marTop w:val="0"/>
                  <w:marBottom w:val="0"/>
                  <w:divBdr>
                    <w:top w:val="none" w:sz="0" w:space="0" w:color="auto"/>
                    <w:left w:val="none" w:sz="0" w:space="0" w:color="auto"/>
                    <w:bottom w:val="none" w:sz="0" w:space="0" w:color="auto"/>
                    <w:right w:val="none" w:sz="0" w:space="0" w:color="auto"/>
                  </w:divBdr>
                  <w:divsChild>
                    <w:div w:id="128281290">
                      <w:marLeft w:val="0"/>
                      <w:marRight w:val="0"/>
                      <w:marTop w:val="0"/>
                      <w:marBottom w:val="0"/>
                      <w:divBdr>
                        <w:top w:val="none" w:sz="0" w:space="0" w:color="auto"/>
                        <w:left w:val="none" w:sz="0" w:space="0" w:color="auto"/>
                        <w:bottom w:val="none" w:sz="0" w:space="0" w:color="auto"/>
                        <w:right w:val="none" w:sz="0" w:space="0" w:color="auto"/>
                      </w:divBdr>
                    </w:div>
                  </w:divsChild>
                </w:div>
                <w:div w:id="40521578">
                  <w:marLeft w:val="0"/>
                  <w:marRight w:val="0"/>
                  <w:marTop w:val="0"/>
                  <w:marBottom w:val="0"/>
                  <w:divBdr>
                    <w:top w:val="none" w:sz="0" w:space="0" w:color="auto"/>
                    <w:left w:val="none" w:sz="0" w:space="0" w:color="auto"/>
                    <w:bottom w:val="none" w:sz="0" w:space="0" w:color="auto"/>
                    <w:right w:val="none" w:sz="0" w:space="0" w:color="auto"/>
                  </w:divBdr>
                  <w:divsChild>
                    <w:div w:id="322437574">
                      <w:marLeft w:val="0"/>
                      <w:marRight w:val="0"/>
                      <w:marTop w:val="0"/>
                      <w:marBottom w:val="0"/>
                      <w:divBdr>
                        <w:top w:val="none" w:sz="0" w:space="0" w:color="auto"/>
                        <w:left w:val="none" w:sz="0" w:space="0" w:color="auto"/>
                        <w:bottom w:val="none" w:sz="0" w:space="0" w:color="auto"/>
                        <w:right w:val="none" w:sz="0" w:space="0" w:color="auto"/>
                      </w:divBdr>
                    </w:div>
                  </w:divsChild>
                </w:div>
                <w:div w:id="355472720">
                  <w:marLeft w:val="0"/>
                  <w:marRight w:val="0"/>
                  <w:marTop w:val="0"/>
                  <w:marBottom w:val="0"/>
                  <w:divBdr>
                    <w:top w:val="none" w:sz="0" w:space="0" w:color="auto"/>
                    <w:left w:val="none" w:sz="0" w:space="0" w:color="auto"/>
                    <w:bottom w:val="none" w:sz="0" w:space="0" w:color="auto"/>
                    <w:right w:val="none" w:sz="0" w:space="0" w:color="auto"/>
                  </w:divBdr>
                  <w:divsChild>
                    <w:div w:id="1844315343">
                      <w:marLeft w:val="0"/>
                      <w:marRight w:val="0"/>
                      <w:marTop w:val="0"/>
                      <w:marBottom w:val="0"/>
                      <w:divBdr>
                        <w:top w:val="none" w:sz="0" w:space="0" w:color="auto"/>
                        <w:left w:val="none" w:sz="0" w:space="0" w:color="auto"/>
                        <w:bottom w:val="none" w:sz="0" w:space="0" w:color="auto"/>
                        <w:right w:val="none" w:sz="0" w:space="0" w:color="auto"/>
                      </w:divBdr>
                    </w:div>
                  </w:divsChild>
                </w:div>
                <w:div w:id="380523853">
                  <w:marLeft w:val="0"/>
                  <w:marRight w:val="0"/>
                  <w:marTop w:val="0"/>
                  <w:marBottom w:val="0"/>
                  <w:divBdr>
                    <w:top w:val="none" w:sz="0" w:space="0" w:color="auto"/>
                    <w:left w:val="none" w:sz="0" w:space="0" w:color="auto"/>
                    <w:bottom w:val="none" w:sz="0" w:space="0" w:color="auto"/>
                    <w:right w:val="none" w:sz="0" w:space="0" w:color="auto"/>
                  </w:divBdr>
                  <w:divsChild>
                    <w:div w:id="1708792294">
                      <w:marLeft w:val="0"/>
                      <w:marRight w:val="0"/>
                      <w:marTop w:val="0"/>
                      <w:marBottom w:val="0"/>
                      <w:divBdr>
                        <w:top w:val="none" w:sz="0" w:space="0" w:color="auto"/>
                        <w:left w:val="none" w:sz="0" w:space="0" w:color="auto"/>
                        <w:bottom w:val="none" w:sz="0" w:space="0" w:color="auto"/>
                        <w:right w:val="none" w:sz="0" w:space="0" w:color="auto"/>
                      </w:divBdr>
                    </w:div>
                  </w:divsChild>
                </w:div>
                <w:div w:id="608438046">
                  <w:marLeft w:val="0"/>
                  <w:marRight w:val="0"/>
                  <w:marTop w:val="0"/>
                  <w:marBottom w:val="0"/>
                  <w:divBdr>
                    <w:top w:val="none" w:sz="0" w:space="0" w:color="auto"/>
                    <w:left w:val="none" w:sz="0" w:space="0" w:color="auto"/>
                    <w:bottom w:val="none" w:sz="0" w:space="0" w:color="auto"/>
                    <w:right w:val="none" w:sz="0" w:space="0" w:color="auto"/>
                  </w:divBdr>
                  <w:divsChild>
                    <w:div w:id="944389968">
                      <w:marLeft w:val="0"/>
                      <w:marRight w:val="0"/>
                      <w:marTop w:val="0"/>
                      <w:marBottom w:val="0"/>
                      <w:divBdr>
                        <w:top w:val="none" w:sz="0" w:space="0" w:color="auto"/>
                        <w:left w:val="none" w:sz="0" w:space="0" w:color="auto"/>
                        <w:bottom w:val="none" w:sz="0" w:space="0" w:color="auto"/>
                        <w:right w:val="none" w:sz="0" w:space="0" w:color="auto"/>
                      </w:divBdr>
                    </w:div>
                    <w:div w:id="1143160388">
                      <w:marLeft w:val="0"/>
                      <w:marRight w:val="0"/>
                      <w:marTop w:val="0"/>
                      <w:marBottom w:val="0"/>
                      <w:divBdr>
                        <w:top w:val="none" w:sz="0" w:space="0" w:color="auto"/>
                        <w:left w:val="none" w:sz="0" w:space="0" w:color="auto"/>
                        <w:bottom w:val="none" w:sz="0" w:space="0" w:color="auto"/>
                        <w:right w:val="none" w:sz="0" w:space="0" w:color="auto"/>
                      </w:divBdr>
                    </w:div>
                    <w:div w:id="1346862708">
                      <w:marLeft w:val="0"/>
                      <w:marRight w:val="0"/>
                      <w:marTop w:val="0"/>
                      <w:marBottom w:val="0"/>
                      <w:divBdr>
                        <w:top w:val="none" w:sz="0" w:space="0" w:color="auto"/>
                        <w:left w:val="none" w:sz="0" w:space="0" w:color="auto"/>
                        <w:bottom w:val="none" w:sz="0" w:space="0" w:color="auto"/>
                        <w:right w:val="none" w:sz="0" w:space="0" w:color="auto"/>
                      </w:divBdr>
                    </w:div>
                    <w:div w:id="1365254521">
                      <w:marLeft w:val="0"/>
                      <w:marRight w:val="0"/>
                      <w:marTop w:val="0"/>
                      <w:marBottom w:val="0"/>
                      <w:divBdr>
                        <w:top w:val="none" w:sz="0" w:space="0" w:color="auto"/>
                        <w:left w:val="none" w:sz="0" w:space="0" w:color="auto"/>
                        <w:bottom w:val="none" w:sz="0" w:space="0" w:color="auto"/>
                        <w:right w:val="none" w:sz="0" w:space="0" w:color="auto"/>
                      </w:divBdr>
                    </w:div>
                    <w:div w:id="1778329411">
                      <w:marLeft w:val="0"/>
                      <w:marRight w:val="0"/>
                      <w:marTop w:val="0"/>
                      <w:marBottom w:val="0"/>
                      <w:divBdr>
                        <w:top w:val="none" w:sz="0" w:space="0" w:color="auto"/>
                        <w:left w:val="none" w:sz="0" w:space="0" w:color="auto"/>
                        <w:bottom w:val="none" w:sz="0" w:space="0" w:color="auto"/>
                        <w:right w:val="none" w:sz="0" w:space="0" w:color="auto"/>
                      </w:divBdr>
                    </w:div>
                    <w:div w:id="1920170851">
                      <w:marLeft w:val="0"/>
                      <w:marRight w:val="0"/>
                      <w:marTop w:val="0"/>
                      <w:marBottom w:val="0"/>
                      <w:divBdr>
                        <w:top w:val="none" w:sz="0" w:space="0" w:color="auto"/>
                        <w:left w:val="none" w:sz="0" w:space="0" w:color="auto"/>
                        <w:bottom w:val="none" w:sz="0" w:space="0" w:color="auto"/>
                        <w:right w:val="none" w:sz="0" w:space="0" w:color="auto"/>
                      </w:divBdr>
                    </w:div>
                  </w:divsChild>
                </w:div>
                <w:div w:id="754326610">
                  <w:marLeft w:val="0"/>
                  <w:marRight w:val="0"/>
                  <w:marTop w:val="0"/>
                  <w:marBottom w:val="0"/>
                  <w:divBdr>
                    <w:top w:val="none" w:sz="0" w:space="0" w:color="auto"/>
                    <w:left w:val="none" w:sz="0" w:space="0" w:color="auto"/>
                    <w:bottom w:val="none" w:sz="0" w:space="0" w:color="auto"/>
                    <w:right w:val="none" w:sz="0" w:space="0" w:color="auto"/>
                  </w:divBdr>
                  <w:divsChild>
                    <w:div w:id="184177621">
                      <w:marLeft w:val="0"/>
                      <w:marRight w:val="0"/>
                      <w:marTop w:val="0"/>
                      <w:marBottom w:val="0"/>
                      <w:divBdr>
                        <w:top w:val="none" w:sz="0" w:space="0" w:color="auto"/>
                        <w:left w:val="none" w:sz="0" w:space="0" w:color="auto"/>
                        <w:bottom w:val="none" w:sz="0" w:space="0" w:color="auto"/>
                        <w:right w:val="none" w:sz="0" w:space="0" w:color="auto"/>
                      </w:divBdr>
                    </w:div>
                  </w:divsChild>
                </w:div>
                <w:div w:id="805125554">
                  <w:marLeft w:val="0"/>
                  <w:marRight w:val="0"/>
                  <w:marTop w:val="0"/>
                  <w:marBottom w:val="0"/>
                  <w:divBdr>
                    <w:top w:val="none" w:sz="0" w:space="0" w:color="auto"/>
                    <w:left w:val="none" w:sz="0" w:space="0" w:color="auto"/>
                    <w:bottom w:val="none" w:sz="0" w:space="0" w:color="auto"/>
                    <w:right w:val="none" w:sz="0" w:space="0" w:color="auto"/>
                  </w:divBdr>
                  <w:divsChild>
                    <w:div w:id="2071802024">
                      <w:marLeft w:val="0"/>
                      <w:marRight w:val="0"/>
                      <w:marTop w:val="0"/>
                      <w:marBottom w:val="0"/>
                      <w:divBdr>
                        <w:top w:val="none" w:sz="0" w:space="0" w:color="auto"/>
                        <w:left w:val="none" w:sz="0" w:space="0" w:color="auto"/>
                        <w:bottom w:val="none" w:sz="0" w:space="0" w:color="auto"/>
                        <w:right w:val="none" w:sz="0" w:space="0" w:color="auto"/>
                      </w:divBdr>
                    </w:div>
                  </w:divsChild>
                </w:div>
                <w:div w:id="1285162347">
                  <w:marLeft w:val="0"/>
                  <w:marRight w:val="0"/>
                  <w:marTop w:val="0"/>
                  <w:marBottom w:val="0"/>
                  <w:divBdr>
                    <w:top w:val="none" w:sz="0" w:space="0" w:color="auto"/>
                    <w:left w:val="none" w:sz="0" w:space="0" w:color="auto"/>
                    <w:bottom w:val="none" w:sz="0" w:space="0" w:color="auto"/>
                    <w:right w:val="none" w:sz="0" w:space="0" w:color="auto"/>
                  </w:divBdr>
                  <w:divsChild>
                    <w:div w:id="882209288">
                      <w:marLeft w:val="0"/>
                      <w:marRight w:val="0"/>
                      <w:marTop w:val="0"/>
                      <w:marBottom w:val="0"/>
                      <w:divBdr>
                        <w:top w:val="none" w:sz="0" w:space="0" w:color="auto"/>
                        <w:left w:val="none" w:sz="0" w:space="0" w:color="auto"/>
                        <w:bottom w:val="none" w:sz="0" w:space="0" w:color="auto"/>
                        <w:right w:val="none" w:sz="0" w:space="0" w:color="auto"/>
                      </w:divBdr>
                    </w:div>
                    <w:div w:id="1525947028">
                      <w:marLeft w:val="0"/>
                      <w:marRight w:val="0"/>
                      <w:marTop w:val="0"/>
                      <w:marBottom w:val="0"/>
                      <w:divBdr>
                        <w:top w:val="none" w:sz="0" w:space="0" w:color="auto"/>
                        <w:left w:val="none" w:sz="0" w:space="0" w:color="auto"/>
                        <w:bottom w:val="none" w:sz="0" w:space="0" w:color="auto"/>
                        <w:right w:val="none" w:sz="0" w:space="0" w:color="auto"/>
                      </w:divBdr>
                    </w:div>
                  </w:divsChild>
                </w:div>
                <w:div w:id="1366369723">
                  <w:marLeft w:val="0"/>
                  <w:marRight w:val="0"/>
                  <w:marTop w:val="0"/>
                  <w:marBottom w:val="0"/>
                  <w:divBdr>
                    <w:top w:val="none" w:sz="0" w:space="0" w:color="auto"/>
                    <w:left w:val="none" w:sz="0" w:space="0" w:color="auto"/>
                    <w:bottom w:val="none" w:sz="0" w:space="0" w:color="auto"/>
                    <w:right w:val="none" w:sz="0" w:space="0" w:color="auto"/>
                  </w:divBdr>
                  <w:divsChild>
                    <w:div w:id="1623222395">
                      <w:marLeft w:val="0"/>
                      <w:marRight w:val="0"/>
                      <w:marTop w:val="0"/>
                      <w:marBottom w:val="0"/>
                      <w:divBdr>
                        <w:top w:val="none" w:sz="0" w:space="0" w:color="auto"/>
                        <w:left w:val="none" w:sz="0" w:space="0" w:color="auto"/>
                        <w:bottom w:val="none" w:sz="0" w:space="0" w:color="auto"/>
                        <w:right w:val="none" w:sz="0" w:space="0" w:color="auto"/>
                      </w:divBdr>
                    </w:div>
                  </w:divsChild>
                </w:div>
                <w:div w:id="1452480253">
                  <w:marLeft w:val="0"/>
                  <w:marRight w:val="0"/>
                  <w:marTop w:val="0"/>
                  <w:marBottom w:val="0"/>
                  <w:divBdr>
                    <w:top w:val="none" w:sz="0" w:space="0" w:color="auto"/>
                    <w:left w:val="none" w:sz="0" w:space="0" w:color="auto"/>
                    <w:bottom w:val="none" w:sz="0" w:space="0" w:color="auto"/>
                    <w:right w:val="none" w:sz="0" w:space="0" w:color="auto"/>
                  </w:divBdr>
                  <w:divsChild>
                    <w:div w:id="1887795714">
                      <w:marLeft w:val="0"/>
                      <w:marRight w:val="0"/>
                      <w:marTop w:val="0"/>
                      <w:marBottom w:val="0"/>
                      <w:divBdr>
                        <w:top w:val="none" w:sz="0" w:space="0" w:color="auto"/>
                        <w:left w:val="none" w:sz="0" w:space="0" w:color="auto"/>
                        <w:bottom w:val="none" w:sz="0" w:space="0" w:color="auto"/>
                        <w:right w:val="none" w:sz="0" w:space="0" w:color="auto"/>
                      </w:divBdr>
                    </w:div>
                  </w:divsChild>
                </w:div>
                <w:div w:id="1482651052">
                  <w:marLeft w:val="0"/>
                  <w:marRight w:val="0"/>
                  <w:marTop w:val="0"/>
                  <w:marBottom w:val="0"/>
                  <w:divBdr>
                    <w:top w:val="none" w:sz="0" w:space="0" w:color="auto"/>
                    <w:left w:val="none" w:sz="0" w:space="0" w:color="auto"/>
                    <w:bottom w:val="none" w:sz="0" w:space="0" w:color="auto"/>
                    <w:right w:val="none" w:sz="0" w:space="0" w:color="auto"/>
                  </w:divBdr>
                  <w:divsChild>
                    <w:div w:id="119692420">
                      <w:marLeft w:val="0"/>
                      <w:marRight w:val="0"/>
                      <w:marTop w:val="0"/>
                      <w:marBottom w:val="0"/>
                      <w:divBdr>
                        <w:top w:val="none" w:sz="0" w:space="0" w:color="auto"/>
                        <w:left w:val="none" w:sz="0" w:space="0" w:color="auto"/>
                        <w:bottom w:val="none" w:sz="0" w:space="0" w:color="auto"/>
                        <w:right w:val="none" w:sz="0" w:space="0" w:color="auto"/>
                      </w:divBdr>
                    </w:div>
                  </w:divsChild>
                </w:div>
                <w:div w:id="1531526926">
                  <w:marLeft w:val="0"/>
                  <w:marRight w:val="0"/>
                  <w:marTop w:val="0"/>
                  <w:marBottom w:val="0"/>
                  <w:divBdr>
                    <w:top w:val="none" w:sz="0" w:space="0" w:color="auto"/>
                    <w:left w:val="none" w:sz="0" w:space="0" w:color="auto"/>
                    <w:bottom w:val="none" w:sz="0" w:space="0" w:color="auto"/>
                    <w:right w:val="none" w:sz="0" w:space="0" w:color="auto"/>
                  </w:divBdr>
                  <w:divsChild>
                    <w:div w:id="198516647">
                      <w:marLeft w:val="0"/>
                      <w:marRight w:val="0"/>
                      <w:marTop w:val="0"/>
                      <w:marBottom w:val="0"/>
                      <w:divBdr>
                        <w:top w:val="none" w:sz="0" w:space="0" w:color="auto"/>
                        <w:left w:val="none" w:sz="0" w:space="0" w:color="auto"/>
                        <w:bottom w:val="none" w:sz="0" w:space="0" w:color="auto"/>
                        <w:right w:val="none" w:sz="0" w:space="0" w:color="auto"/>
                      </w:divBdr>
                    </w:div>
                    <w:div w:id="1368414830">
                      <w:marLeft w:val="0"/>
                      <w:marRight w:val="0"/>
                      <w:marTop w:val="0"/>
                      <w:marBottom w:val="0"/>
                      <w:divBdr>
                        <w:top w:val="none" w:sz="0" w:space="0" w:color="auto"/>
                        <w:left w:val="none" w:sz="0" w:space="0" w:color="auto"/>
                        <w:bottom w:val="none" w:sz="0" w:space="0" w:color="auto"/>
                        <w:right w:val="none" w:sz="0" w:space="0" w:color="auto"/>
                      </w:divBdr>
                    </w:div>
                  </w:divsChild>
                </w:div>
                <w:div w:id="1548954904">
                  <w:marLeft w:val="0"/>
                  <w:marRight w:val="0"/>
                  <w:marTop w:val="0"/>
                  <w:marBottom w:val="0"/>
                  <w:divBdr>
                    <w:top w:val="none" w:sz="0" w:space="0" w:color="auto"/>
                    <w:left w:val="none" w:sz="0" w:space="0" w:color="auto"/>
                    <w:bottom w:val="none" w:sz="0" w:space="0" w:color="auto"/>
                    <w:right w:val="none" w:sz="0" w:space="0" w:color="auto"/>
                  </w:divBdr>
                  <w:divsChild>
                    <w:div w:id="1307323017">
                      <w:marLeft w:val="0"/>
                      <w:marRight w:val="0"/>
                      <w:marTop w:val="0"/>
                      <w:marBottom w:val="0"/>
                      <w:divBdr>
                        <w:top w:val="none" w:sz="0" w:space="0" w:color="auto"/>
                        <w:left w:val="none" w:sz="0" w:space="0" w:color="auto"/>
                        <w:bottom w:val="none" w:sz="0" w:space="0" w:color="auto"/>
                        <w:right w:val="none" w:sz="0" w:space="0" w:color="auto"/>
                      </w:divBdr>
                    </w:div>
                  </w:divsChild>
                </w:div>
                <w:div w:id="1603076572">
                  <w:marLeft w:val="0"/>
                  <w:marRight w:val="0"/>
                  <w:marTop w:val="0"/>
                  <w:marBottom w:val="0"/>
                  <w:divBdr>
                    <w:top w:val="none" w:sz="0" w:space="0" w:color="auto"/>
                    <w:left w:val="none" w:sz="0" w:space="0" w:color="auto"/>
                    <w:bottom w:val="none" w:sz="0" w:space="0" w:color="auto"/>
                    <w:right w:val="none" w:sz="0" w:space="0" w:color="auto"/>
                  </w:divBdr>
                  <w:divsChild>
                    <w:div w:id="73625583">
                      <w:marLeft w:val="0"/>
                      <w:marRight w:val="0"/>
                      <w:marTop w:val="0"/>
                      <w:marBottom w:val="0"/>
                      <w:divBdr>
                        <w:top w:val="none" w:sz="0" w:space="0" w:color="auto"/>
                        <w:left w:val="none" w:sz="0" w:space="0" w:color="auto"/>
                        <w:bottom w:val="none" w:sz="0" w:space="0" w:color="auto"/>
                        <w:right w:val="none" w:sz="0" w:space="0" w:color="auto"/>
                      </w:divBdr>
                    </w:div>
                    <w:div w:id="317610324">
                      <w:marLeft w:val="0"/>
                      <w:marRight w:val="0"/>
                      <w:marTop w:val="0"/>
                      <w:marBottom w:val="0"/>
                      <w:divBdr>
                        <w:top w:val="none" w:sz="0" w:space="0" w:color="auto"/>
                        <w:left w:val="none" w:sz="0" w:space="0" w:color="auto"/>
                        <w:bottom w:val="none" w:sz="0" w:space="0" w:color="auto"/>
                        <w:right w:val="none" w:sz="0" w:space="0" w:color="auto"/>
                      </w:divBdr>
                    </w:div>
                  </w:divsChild>
                </w:div>
                <w:div w:id="1657150796">
                  <w:marLeft w:val="0"/>
                  <w:marRight w:val="0"/>
                  <w:marTop w:val="0"/>
                  <w:marBottom w:val="0"/>
                  <w:divBdr>
                    <w:top w:val="none" w:sz="0" w:space="0" w:color="auto"/>
                    <w:left w:val="none" w:sz="0" w:space="0" w:color="auto"/>
                    <w:bottom w:val="none" w:sz="0" w:space="0" w:color="auto"/>
                    <w:right w:val="none" w:sz="0" w:space="0" w:color="auto"/>
                  </w:divBdr>
                  <w:divsChild>
                    <w:div w:id="2145536735">
                      <w:marLeft w:val="0"/>
                      <w:marRight w:val="0"/>
                      <w:marTop w:val="0"/>
                      <w:marBottom w:val="0"/>
                      <w:divBdr>
                        <w:top w:val="none" w:sz="0" w:space="0" w:color="auto"/>
                        <w:left w:val="none" w:sz="0" w:space="0" w:color="auto"/>
                        <w:bottom w:val="none" w:sz="0" w:space="0" w:color="auto"/>
                        <w:right w:val="none" w:sz="0" w:space="0" w:color="auto"/>
                      </w:divBdr>
                    </w:div>
                  </w:divsChild>
                </w:div>
                <w:div w:id="1952973226">
                  <w:marLeft w:val="0"/>
                  <w:marRight w:val="0"/>
                  <w:marTop w:val="0"/>
                  <w:marBottom w:val="0"/>
                  <w:divBdr>
                    <w:top w:val="none" w:sz="0" w:space="0" w:color="auto"/>
                    <w:left w:val="none" w:sz="0" w:space="0" w:color="auto"/>
                    <w:bottom w:val="none" w:sz="0" w:space="0" w:color="auto"/>
                    <w:right w:val="none" w:sz="0" w:space="0" w:color="auto"/>
                  </w:divBdr>
                  <w:divsChild>
                    <w:div w:id="271939282">
                      <w:marLeft w:val="0"/>
                      <w:marRight w:val="0"/>
                      <w:marTop w:val="0"/>
                      <w:marBottom w:val="0"/>
                      <w:divBdr>
                        <w:top w:val="none" w:sz="0" w:space="0" w:color="auto"/>
                        <w:left w:val="none" w:sz="0" w:space="0" w:color="auto"/>
                        <w:bottom w:val="none" w:sz="0" w:space="0" w:color="auto"/>
                        <w:right w:val="none" w:sz="0" w:space="0" w:color="auto"/>
                      </w:divBdr>
                    </w:div>
                  </w:divsChild>
                </w:div>
                <w:div w:id="2088646986">
                  <w:marLeft w:val="0"/>
                  <w:marRight w:val="0"/>
                  <w:marTop w:val="0"/>
                  <w:marBottom w:val="0"/>
                  <w:divBdr>
                    <w:top w:val="none" w:sz="0" w:space="0" w:color="auto"/>
                    <w:left w:val="none" w:sz="0" w:space="0" w:color="auto"/>
                    <w:bottom w:val="none" w:sz="0" w:space="0" w:color="auto"/>
                    <w:right w:val="none" w:sz="0" w:space="0" w:color="auto"/>
                  </w:divBdr>
                  <w:divsChild>
                    <w:div w:id="689373991">
                      <w:marLeft w:val="0"/>
                      <w:marRight w:val="0"/>
                      <w:marTop w:val="0"/>
                      <w:marBottom w:val="0"/>
                      <w:divBdr>
                        <w:top w:val="none" w:sz="0" w:space="0" w:color="auto"/>
                        <w:left w:val="none" w:sz="0" w:space="0" w:color="auto"/>
                        <w:bottom w:val="none" w:sz="0" w:space="0" w:color="auto"/>
                        <w:right w:val="none" w:sz="0" w:space="0" w:color="auto"/>
                      </w:divBdr>
                    </w:div>
                  </w:divsChild>
                </w:div>
                <w:div w:id="2122803080">
                  <w:marLeft w:val="0"/>
                  <w:marRight w:val="0"/>
                  <w:marTop w:val="0"/>
                  <w:marBottom w:val="0"/>
                  <w:divBdr>
                    <w:top w:val="none" w:sz="0" w:space="0" w:color="auto"/>
                    <w:left w:val="none" w:sz="0" w:space="0" w:color="auto"/>
                    <w:bottom w:val="none" w:sz="0" w:space="0" w:color="auto"/>
                    <w:right w:val="none" w:sz="0" w:space="0" w:color="auto"/>
                  </w:divBdr>
                  <w:divsChild>
                    <w:div w:id="126157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813716">
          <w:marLeft w:val="0"/>
          <w:marRight w:val="0"/>
          <w:marTop w:val="0"/>
          <w:marBottom w:val="0"/>
          <w:divBdr>
            <w:top w:val="none" w:sz="0" w:space="0" w:color="auto"/>
            <w:left w:val="none" w:sz="0" w:space="0" w:color="auto"/>
            <w:bottom w:val="none" w:sz="0" w:space="0" w:color="auto"/>
            <w:right w:val="none" w:sz="0" w:space="0" w:color="auto"/>
          </w:divBdr>
        </w:div>
        <w:div w:id="1030111778">
          <w:marLeft w:val="0"/>
          <w:marRight w:val="0"/>
          <w:marTop w:val="0"/>
          <w:marBottom w:val="0"/>
          <w:divBdr>
            <w:top w:val="none" w:sz="0" w:space="0" w:color="auto"/>
            <w:left w:val="none" w:sz="0" w:space="0" w:color="auto"/>
            <w:bottom w:val="none" w:sz="0" w:space="0" w:color="auto"/>
            <w:right w:val="none" w:sz="0" w:space="0" w:color="auto"/>
          </w:divBdr>
          <w:divsChild>
            <w:div w:id="954481977">
              <w:marLeft w:val="-75"/>
              <w:marRight w:val="0"/>
              <w:marTop w:val="30"/>
              <w:marBottom w:val="30"/>
              <w:divBdr>
                <w:top w:val="none" w:sz="0" w:space="0" w:color="auto"/>
                <w:left w:val="none" w:sz="0" w:space="0" w:color="auto"/>
                <w:bottom w:val="none" w:sz="0" w:space="0" w:color="auto"/>
                <w:right w:val="none" w:sz="0" w:space="0" w:color="auto"/>
              </w:divBdr>
              <w:divsChild>
                <w:div w:id="244658040">
                  <w:marLeft w:val="0"/>
                  <w:marRight w:val="0"/>
                  <w:marTop w:val="0"/>
                  <w:marBottom w:val="0"/>
                  <w:divBdr>
                    <w:top w:val="none" w:sz="0" w:space="0" w:color="auto"/>
                    <w:left w:val="none" w:sz="0" w:space="0" w:color="auto"/>
                    <w:bottom w:val="none" w:sz="0" w:space="0" w:color="auto"/>
                    <w:right w:val="none" w:sz="0" w:space="0" w:color="auto"/>
                  </w:divBdr>
                  <w:divsChild>
                    <w:div w:id="1548830312">
                      <w:marLeft w:val="0"/>
                      <w:marRight w:val="0"/>
                      <w:marTop w:val="0"/>
                      <w:marBottom w:val="0"/>
                      <w:divBdr>
                        <w:top w:val="none" w:sz="0" w:space="0" w:color="auto"/>
                        <w:left w:val="none" w:sz="0" w:space="0" w:color="auto"/>
                        <w:bottom w:val="none" w:sz="0" w:space="0" w:color="auto"/>
                        <w:right w:val="none" w:sz="0" w:space="0" w:color="auto"/>
                      </w:divBdr>
                    </w:div>
                  </w:divsChild>
                </w:div>
                <w:div w:id="262344072">
                  <w:marLeft w:val="0"/>
                  <w:marRight w:val="0"/>
                  <w:marTop w:val="0"/>
                  <w:marBottom w:val="0"/>
                  <w:divBdr>
                    <w:top w:val="none" w:sz="0" w:space="0" w:color="auto"/>
                    <w:left w:val="none" w:sz="0" w:space="0" w:color="auto"/>
                    <w:bottom w:val="none" w:sz="0" w:space="0" w:color="auto"/>
                    <w:right w:val="none" w:sz="0" w:space="0" w:color="auto"/>
                  </w:divBdr>
                  <w:divsChild>
                    <w:div w:id="2034067130">
                      <w:marLeft w:val="0"/>
                      <w:marRight w:val="0"/>
                      <w:marTop w:val="0"/>
                      <w:marBottom w:val="0"/>
                      <w:divBdr>
                        <w:top w:val="none" w:sz="0" w:space="0" w:color="auto"/>
                        <w:left w:val="none" w:sz="0" w:space="0" w:color="auto"/>
                        <w:bottom w:val="none" w:sz="0" w:space="0" w:color="auto"/>
                        <w:right w:val="none" w:sz="0" w:space="0" w:color="auto"/>
                      </w:divBdr>
                    </w:div>
                  </w:divsChild>
                </w:div>
                <w:div w:id="358893936">
                  <w:marLeft w:val="0"/>
                  <w:marRight w:val="0"/>
                  <w:marTop w:val="0"/>
                  <w:marBottom w:val="0"/>
                  <w:divBdr>
                    <w:top w:val="none" w:sz="0" w:space="0" w:color="auto"/>
                    <w:left w:val="none" w:sz="0" w:space="0" w:color="auto"/>
                    <w:bottom w:val="none" w:sz="0" w:space="0" w:color="auto"/>
                    <w:right w:val="none" w:sz="0" w:space="0" w:color="auto"/>
                  </w:divBdr>
                  <w:divsChild>
                    <w:div w:id="1075475755">
                      <w:marLeft w:val="0"/>
                      <w:marRight w:val="0"/>
                      <w:marTop w:val="0"/>
                      <w:marBottom w:val="0"/>
                      <w:divBdr>
                        <w:top w:val="none" w:sz="0" w:space="0" w:color="auto"/>
                        <w:left w:val="none" w:sz="0" w:space="0" w:color="auto"/>
                        <w:bottom w:val="none" w:sz="0" w:space="0" w:color="auto"/>
                        <w:right w:val="none" w:sz="0" w:space="0" w:color="auto"/>
                      </w:divBdr>
                    </w:div>
                  </w:divsChild>
                </w:div>
                <w:div w:id="460998154">
                  <w:marLeft w:val="0"/>
                  <w:marRight w:val="0"/>
                  <w:marTop w:val="0"/>
                  <w:marBottom w:val="0"/>
                  <w:divBdr>
                    <w:top w:val="none" w:sz="0" w:space="0" w:color="auto"/>
                    <w:left w:val="none" w:sz="0" w:space="0" w:color="auto"/>
                    <w:bottom w:val="none" w:sz="0" w:space="0" w:color="auto"/>
                    <w:right w:val="none" w:sz="0" w:space="0" w:color="auto"/>
                  </w:divBdr>
                  <w:divsChild>
                    <w:div w:id="441732072">
                      <w:marLeft w:val="0"/>
                      <w:marRight w:val="0"/>
                      <w:marTop w:val="0"/>
                      <w:marBottom w:val="0"/>
                      <w:divBdr>
                        <w:top w:val="none" w:sz="0" w:space="0" w:color="auto"/>
                        <w:left w:val="none" w:sz="0" w:space="0" w:color="auto"/>
                        <w:bottom w:val="none" w:sz="0" w:space="0" w:color="auto"/>
                        <w:right w:val="none" w:sz="0" w:space="0" w:color="auto"/>
                      </w:divBdr>
                    </w:div>
                  </w:divsChild>
                </w:div>
                <w:div w:id="634410161">
                  <w:marLeft w:val="0"/>
                  <w:marRight w:val="0"/>
                  <w:marTop w:val="0"/>
                  <w:marBottom w:val="0"/>
                  <w:divBdr>
                    <w:top w:val="none" w:sz="0" w:space="0" w:color="auto"/>
                    <w:left w:val="none" w:sz="0" w:space="0" w:color="auto"/>
                    <w:bottom w:val="none" w:sz="0" w:space="0" w:color="auto"/>
                    <w:right w:val="none" w:sz="0" w:space="0" w:color="auto"/>
                  </w:divBdr>
                  <w:divsChild>
                    <w:div w:id="1076628922">
                      <w:marLeft w:val="0"/>
                      <w:marRight w:val="0"/>
                      <w:marTop w:val="0"/>
                      <w:marBottom w:val="0"/>
                      <w:divBdr>
                        <w:top w:val="none" w:sz="0" w:space="0" w:color="auto"/>
                        <w:left w:val="none" w:sz="0" w:space="0" w:color="auto"/>
                        <w:bottom w:val="none" w:sz="0" w:space="0" w:color="auto"/>
                        <w:right w:val="none" w:sz="0" w:space="0" w:color="auto"/>
                      </w:divBdr>
                    </w:div>
                  </w:divsChild>
                </w:div>
                <w:div w:id="658119744">
                  <w:marLeft w:val="0"/>
                  <w:marRight w:val="0"/>
                  <w:marTop w:val="0"/>
                  <w:marBottom w:val="0"/>
                  <w:divBdr>
                    <w:top w:val="none" w:sz="0" w:space="0" w:color="auto"/>
                    <w:left w:val="none" w:sz="0" w:space="0" w:color="auto"/>
                    <w:bottom w:val="none" w:sz="0" w:space="0" w:color="auto"/>
                    <w:right w:val="none" w:sz="0" w:space="0" w:color="auto"/>
                  </w:divBdr>
                  <w:divsChild>
                    <w:div w:id="150027219">
                      <w:marLeft w:val="0"/>
                      <w:marRight w:val="0"/>
                      <w:marTop w:val="0"/>
                      <w:marBottom w:val="0"/>
                      <w:divBdr>
                        <w:top w:val="none" w:sz="0" w:space="0" w:color="auto"/>
                        <w:left w:val="none" w:sz="0" w:space="0" w:color="auto"/>
                        <w:bottom w:val="none" w:sz="0" w:space="0" w:color="auto"/>
                        <w:right w:val="none" w:sz="0" w:space="0" w:color="auto"/>
                      </w:divBdr>
                    </w:div>
                    <w:div w:id="853961836">
                      <w:marLeft w:val="0"/>
                      <w:marRight w:val="0"/>
                      <w:marTop w:val="0"/>
                      <w:marBottom w:val="0"/>
                      <w:divBdr>
                        <w:top w:val="none" w:sz="0" w:space="0" w:color="auto"/>
                        <w:left w:val="none" w:sz="0" w:space="0" w:color="auto"/>
                        <w:bottom w:val="none" w:sz="0" w:space="0" w:color="auto"/>
                        <w:right w:val="none" w:sz="0" w:space="0" w:color="auto"/>
                      </w:divBdr>
                    </w:div>
                  </w:divsChild>
                </w:div>
                <w:div w:id="669137255">
                  <w:marLeft w:val="0"/>
                  <w:marRight w:val="0"/>
                  <w:marTop w:val="0"/>
                  <w:marBottom w:val="0"/>
                  <w:divBdr>
                    <w:top w:val="none" w:sz="0" w:space="0" w:color="auto"/>
                    <w:left w:val="none" w:sz="0" w:space="0" w:color="auto"/>
                    <w:bottom w:val="none" w:sz="0" w:space="0" w:color="auto"/>
                    <w:right w:val="none" w:sz="0" w:space="0" w:color="auto"/>
                  </w:divBdr>
                  <w:divsChild>
                    <w:div w:id="995651720">
                      <w:marLeft w:val="0"/>
                      <w:marRight w:val="0"/>
                      <w:marTop w:val="0"/>
                      <w:marBottom w:val="0"/>
                      <w:divBdr>
                        <w:top w:val="none" w:sz="0" w:space="0" w:color="auto"/>
                        <w:left w:val="none" w:sz="0" w:space="0" w:color="auto"/>
                        <w:bottom w:val="none" w:sz="0" w:space="0" w:color="auto"/>
                        <w:right w:val="none" w:sz="0" w:space="0" w:color="auto"/>
                      </w:divBdr>
                    </w:div>
                  </w:divsChild>
                </w:div>
                <w:div w:id="675230728">
                  <w:marLeft w:val="0"/>
                  <w:marRight w:val="0"/>
                  <w:marTop w:val="0"/>
                  <w:marBottom w:val="0"/>
                  <w:divBdr>
                    <w:top w:val="none" w:sz="0" w:space="0" w:color="auto"/>
                    <w:left w:val="none" w:sz="0" w:space="0" w:color="auto"/>
                    <w:bottom w:val="none" w:sz="0" w:space="0" w:color="auto"/>
                    <w:right w:val="none" w:sz="0" w:space="0" w:color="auto"/>
                  </w:divBdr>
                  <w:divsChild>
                    <w:div w:id="1236627648">
                      <w:marLeft w:val="0"/>
                      <w:marRight w:val="0"/>
                      <w:marTop w:val="0"/>
                      <w:marBottom w:val="0"/>
                      <w:divBdr>
                        <w:top w:val="none" w:sz="0" w:space="0" w:color="auto"/>
                        <w:left w:val="none" w:sz="0" w:space="0" w:color="auto"/>
                        <w:bottom w:val="none" w:sz="0" w:space="0" w:color="auto"/>
                        <w:right w:val="none" w:sz="0" w:space="0" w:color="auto"/>
                      </w:divBdr>
                    </w:div>
                    <w:div w:id="1417091452">
                      <w:marLeft w:val="0"/>
                      <w:marRight w:val="0"/>
                      <w:marTop w:val="0"/>
                      <w:marBottom w:val="0"/>
                      <w:divBdr>
                        <w:top w:val="none" w:sz="0" w:space="0" w:color="auto"/>
                        <w:left w:val="none" w:sz="0" w:space="0" w:color="auto"/>
                        <w:bottom w:val="none" w:sz="0" w:space="0" w:color="auto"/>
                        <w:right w:val="none" w:sz="0" w:space="0" w:color="auto"/>
                      </w:divBdr>
                    </w:div>
                  </w:divsChild>
                </w:div>
                <w:div w:id="767390421">
                  <w:marLeft w:val="0"/>
                  <w:marRight w:val="0"/>
                  <w:marTop w:val="0"/>
                  <w:marBottom w:val="0"/>
                  <w:divBdr>
                    <w:top w:val="none" w:sz="0" w:space="0" w:color="auto"/>
                    <w:left w:val="none" w:sz="0" w:space="0" w:color="auto"/>
                    <w:bottom w:val="none" w:sz="0" w:space="0" w:color="auto"/>
                    <w:right w:val="none" w:sz="0" w:space="0" w:color="auto"/>
                  </w:divBdr>
                  <w:divsChild>
                    <w:div w:id="1359240613">
                      <w:marLeft w:val="0"/>
                      <w:marRight w:val="0"/>
                      <w:marTop w:val="0"/>
                      <w:marBottom w:val="0"/>
                      <w:divBdr>
                        <w:top w:val="none" w:sz="0" w:space="0" w:color="auto"/>
                        <w:left w:val="none" w:sz="0" w:space="0" w:color="auto"/>
                        <w:bottom w:val="none" w:sz="0" w:space="0" w:color="auto"/>
                        <w:right w:val="none" w:sz="0" w:space="0" w:color="auto"/>
                      </w:divBdr>
                    </w:div>
                  </w:divsChild>
                </w:div>
                <w:div w:id="797919426">
                  <w:marLeft w:val="0"/>
                  <w:marRight w:val="0"/>
                  <w:marTop w:val="0"/>
                  <w:marBottom w:val="0"/>
                  <w:divBdr>
                    <w:top w:val="none" w:sz="0" w:space="0" w:color="auto"/>
                    <w:left w:val="none" w:sz="0" w:space="0" w:color="auto"/>
                    <w:bottom w:val="none" w:sz="0" w:space="0" w:color="auto"/>
                    <w:right w:val="none" w:sz="0" w:space="0" w:color="auto"/>
                  </w:divBdr>
                  <w:divsChild>
                    <w:div w:id="2017267844">
                      <w:marLeft w:val="0"/>
                      <w:marRight w:val="0"/>
                      <w:marTop w:val="0"/>
                      <w:marBottom w:val="0"/>
                      <w:divBdr>
                        <w:top w:val="none" w:sz="0" w:space="0" w:color="auto"/>
                        <w:left w:val="none" w:sz="0" w:space="0" w:color="auto"/>
                        <w:bottom w:val="none" w:sz="0" w:space="0" w:color="auto"/>
                        <w:right w:val="none" w:sz="0" w:space="0" w:color="auto"/>
                      </w:divBdr>
                    </w:div>
                  </w:divsChild>
                </w:div>
                <w:div w:id="1100682533">
                  <w:marLeft w:val="0"/>
                  <w:marRight w:val="0"/>
                  <w:marTop w:val="0"/>
                  <w:marBottom w:val="0"/>
                  <w:divBdr>
                    <w:top w:val="none" w:sz="0" w:space="0" w:color="auto"/>
                    <w:left w:val="none" w:sz="0" w:space="0" w:color="auto"/>
                    <w:bottom w:val="none" w:sz="0" w:space="0" w:color="auto"/>
                    <w:right w:val="none" w:sz="0" w:space="0" w:color="auto"/>
                  </w:divBdr>
                  <w:divsChild>
                    <w:div w:id="231475616">
                      <w:marLeft w:val="0"/>
                      <w:marRight w:val="0"/>
                      <w:marTop w:val="0"/>
                      <w:marBottom w:val="0"/>
                      <w:divBdr>
                        <w:top w:val="none" w:sz="0" w:space="0" w:color="auto"/>
                        <w:left w:val="none" w:sz="0" w:space="0" w:color="auto"/>
                        <w:bottom w:val="none" w:sz="0" w:space="0" w:color="auto"/>
                        <w:right w:val="none" w:sz="0" w:space="0" w:color="auto"/>
                      </w:divBdr>
                    </w:div>
                  </w:divsChild>
                </w:div>
                <w:div w:id="1128663197">
                  <w:marLeft w:val="0"/>
                  <w:marRight w:val="0"/>
                  <w:marTop w:val="0"/>
                  <w:marBottom w:val="0"/>
                  <w:divBdr>
                    <w:top w:val="none" w:sz="0" w:space="0" w:color="auto"/>
                    <w:left w:val="none" w:sz="0" w:space="0" w:color="auto"/>
                    <w:bottom w:val="none" w:sz="0" w:space="0" w:color="auto"/>
                    <w:right w:val="none" w:sz="0" w:space="0" w:color="auto"/>
                  </w:divBdr>
                  <w:divsChild>
                    <w:div w:id="1336955685">
                      <w:marLeft w:val="0"/>
                      <w:marRight w:val="0"/>
                      <w:marTop w:val="0"/>
                      <w:marBottom w:val="0"/>
                      <w:divBdr>
                        <w:top w:val="none" w:sz="0" w:space="0" w:color="auto"/>
                        <w:left w:val="none" w:sz="0" w:space="0" w:color="auto"/>
                        <w:bottom w:val="none" w:sz="0" w:space="0" w:color="auto"/>
                        <w:right w:val="none" w:sz="0" w:space="0" w:color="auto"/>
                      </w:divBdr>
                    </w:div>
                  </w:divsChild>
                </w:div>
                <w:div w:id="1463419612">
                  <w:marLeft w:val="0"/>
                  <w:marRight w:val="0"/>
                  <w:marTop w:val="0"/>
                  <w:marBottom w:val="0"/>
                  <w:divBdr>
                    <w:top w:val="none" w:sz="0" w:space="0" w:color="auto"/>
                    <w:left w:val="none" w:sz="0" w:space="0" w:color="auto"/>
                    <w:bottom w:val="none" w:sz="0" w:space="0" w:color="auto"/>
                    <w:right w:val="none" w:sz="0" w:space="0" w:color="auto"/>
                  </w:divBdr>
                  <w:divsChild>
                    <w:div w:id="2087533581">
                      <w:marLeft w:val="0"/>
                      <w:marRight w:val="0"/>
                      <w:marTop w:val="0"/>
                      <w:marBottom w:val="0"/>
                      <w:divBdr>
                        <w:top w:val="none" w:sz="0" w:space="0" w:color="auto"/>
                        <w:left w:val="none" w:sz="0" w:space="0" w:color="auto"/>
                        <w:bottom w:val="none" w:sz="0" w:space="0" w:color="auto"/>
                        <w:right w:val="none" w:sz="0" w:space="0" w:color="auto"/>
                      </w:divBdr>
                    </w:div>
                  </w:divsChild>
                </w:div>
                <w:div w:id="1530725053">
                  <w:marLeft w:val="0"/>
                  <w:marRight w:val="0"/>
                  <w:marTop w:val="0"/>
                  <w:marBottom w:val="0"/>
                  <w:divBdr>
                    <w:top w:val="none" w:sz="0" w:space="0" w:color="auto"/>
                    <w:left w:val="none" w:sz="0" w:space="0" w:color="auto"/>
                    <w:bottom w:val="none" w:sz="0" w:space="0" w:color="auto"/>
                    <w:right w:val="none" w:sz="0" w:space="0" w:color="auto"/>
                  </w:divBdr>
                  <w:divsChild>
                    <w:div w:id="59400773">
                      <w:marLeft w:val="0"/>
                      <w:marRight w:val="0"/>
                      <w:marTop w:val="0"/>
                      <w:marBottom w:val="0"/>
                      <w:divBdr>
                        <w:top w:val="none" w:sz="0" w:space="0" w:color="auto"/>
                        <w:left w:val="none" w:sz="0" w:space="0" w:color="auto"/>
                        <w:bottom w:val="none" w:sz="0" w:space="0" w:color="auto"/>
                        <w:right w:val="none" w:sz="0" w:space="0" w:color="auto"/>
                      </w:divBdr>
                    </w:div>
                    <w:div w:id="92286721">
                      <w:marLeft w:val="0"/>
                      <w:marRight w:val="0"/>
                      <w:marTop w:val="0"/>
                      <w:marBottom w:val="0"/>
                      <w:divBdr>
                        <w:top w:val="none" w:sz="0" w:space="0" w:color="auto"/>
                        <w:left w:val="none" w:sz="0" w:space="0" w:color="auto"/>
                        <w:bottom w:val="none" w:sz="0" w:space="0" w:color="auto"/>
                        <w:right w:val="none" w:sz="0" w:space="0" w:color="auto"/>
                      </w:divBdr>
                    </w:div>
                    <w:div w:id="352145517">
                      <w:marLeft w:val="0"/>
                      <w:marRight w:val="0"/>
                      <w:marTop w:val="0"/>
                      <w:marBottom w:val="0"/>
                      <w:divBdr>
                        <w:top w:val="none" w:sz="0" w:space="0" w:color="auto"/>
                        <w:left w:val="none" w:sz="0" w:space="0" w:color="auto"/>
                        <w:bottom w:val="none" w:sz="0" w:space="0" w:color="auto"/>
                        <w:right w:val="none" w:sz="0" w:space="0" w:color="auto"/>
                      </w:divBdr>
                    </w:div>
                    <w:div w:id="465701391">
                      <w:marLeft w:val="0"/>
                      <w:marRight w:val="0"/>
                      <w:marTop w:val="0"/>
                      <w:marBottom w:val="0"/>
                      <w:divBdr>
                        <w:top w:val="none" w:sz="0" w:space="0" w:color="auto"/>
                        <w:left w:val="none" w:sz="0" w:space="0" w:color="auto"/>
                        <w:bottom w:val="none" w:sz="0" w:space="0" w:color="auto"/>
                        <w:right w:val="none" w:sz="0" w:space="0" w:color="auto"/>
                      </w:divBdr>
                    </w:div>
                    <w:div w:id="1682514409">
                      <w:marLeft w:val="0"/>
                      <w:marRight w:val="0"/>
                      <w:marTop w:val="0"/>
                      <w:marBottom w:val="0"/>
                      <w:divBdr>
                        <w:top w:val="none" w:sz="0" w:space="0" w:color="auto"/>
                        <w:left w:val="none" w:sz="0" w:space="0" w:color="auto"/>
                        <w:bottom w:val="none" w:sz="0" w:space="0" w:color="auto"/>
                        <w:right w:val="none" w:sz="0" w:space="0" w:color="auto"/>
                      </w:divBdr>
                    </w:div>
                    <w:div w:id="1997489937">
                      <w:marLeft w:val="0"/>
                      <w:marRight w:val="0"/>
                      <w:marTop w:val="0"/>
                      <w:marBottom w:val="0"/>
                      <w:divBdr>
                        <w:top w:val="none" w:sz="0" w:space="0" w:color="auto"/>
                        <w:left w:val="none" w:sz="0" w:space="0" w:color="auto"/>
                        <w:bottom w:val="none" w:sz="0" w:space="0" w:color="auto"/>
                        <w:right w:val="none" w:sz="0" w:space="0" w:color="auto"/>
                      </w:divBdr>
                    </w:div>
                  </w:divsChild>
                </w:div>
                <w:div w:id="1718043050">
                  <w:marLeft w:val="0"/>
                  <w:marRight w:val="0"/>
                  <w:marTop w:val="0"/>
                  <w:marBottom w:val="0"/>
                  <w:divBdr>
                    <w:top w:val="none" w:sz="0" w:space="0" w:color="auto"/>
                    <w:left w:val="none" w:sz="0" w:space="0" w:color="auto"/>
                    <w:bottom w:val="none" w:sz="0" w:space="0" w:color="auto"/>
                    <w:right w:val="none" w:sz="0" w:space="0" w:color="auto"/>
                  </w:divBdr>
                  <w:divsChild>
                    <w:div w:id="303194438">
                      <w:marLeft w:val="0"/>
                      <w:marRight w:val="0"/>
                      <w:marTop w:val="0"/>
                      <w:marBottom w:val="0"/>
                      <w:divBdr>
                        <w:top w:val="none" w:sz="0" w:space="0" w:color="auto"/>
                        <w:left w:val="none" w:sz="0" w:space="0" w:color="auto"/>
                        <w:bottom w:val="none" w:sz="0" w:space="0" w:color="auto"/>
                        <w:right w:val="none" w:sz="0" w:space="0" w:color="auto"/>
                      </w:divBdr>
                    </w:div>
                  </w:divsChild>
                </w:div>
                <w:div w:id="1747458084">
                  <w:marLeft w:val="0"/>
                  <w:marRight w:val="0"/>
                  <w:marTop w:val="0"/>
                  <w:marBottom w:val="0"/>
                  <w:divBdr>
                    <w:top w:val="none" w:sz="0" w:space="0" w:color="auto"/>
                    <w:left w:val="none" w:sz="0" w:space="0" w:color="auto"/>
                    <w:bottom w:val="none" w:sz="0" w:space="0" w:color="auto"/>
                    <w:right w:val="none" w:sz="0" w:space="0" w:color="auto"/>
                  </w:divBdr>
                  <w:divsChild>
                    <w:div w:id="418521773">
                      <w:marLeft w:val="0"/>
                      <w:marRight w:val="0"/>
                      <w:marTop w:val="0"/>
                      <w:marBottom w:val="0"/>
                      <w:divBdr>
                        <w:top w:val="none" w:sz="0" w:space="0" w:color="auto"/>
                        <w:left w:val="none" w:sz="0" w:space="0" w:color="auto"/>
                        <w:bottom w:val="none" w:sz="0" w:space="0" w:color="auto"/>
                        <w:right w:val="none" w:sz="0" w:space="0" w:color="auto"/>
                      </w:divBdr>
                    </w:div>
                  </w:divsChild>
                </w:div>
                <w:div w:id="1858545681">
                  <w:marLeft w:val="0"/>
                  <w:marRight w:val="0"/>
                  <w:marTop w:val="0"/>
                  <w:marBottom w:val="0"/>
                  <w:divBdr>
                    <w:top w:val="none" w:sz="0" w:space="0" w:color="auto"/>
                    <w:left w:val="none" w:sz="0" w:space="0" w:color="auto"/>
                    <w:bottom w:val="none" w:sz="0" w:space="0" w:color="auto"/>
                    <w:right w:val="none" w:sz="0" w:space="0" w:color="auto"/>
                  </w:divBdr>
                  <w:divsChild>
                    <w:div w:id="860825189">
                      <w:marLeft w:val="0"/>
                      <w:marRight w:val="0"/>
                      <w:marTop w:val="0"/>
                      <w:marBottom w:val="0"/>
                      <w:divBdr>
                        <w:top w:val="none" w:sz="0" w:space="0" w:color="auto"/>
                        <w:left w:val="none" w:sz="0" w:space="0" w:color="auto"/>
                        <w:bottom w:val="none" w:sz="0" w:space="0" w:color="auto"/>
                        <w:right w:val="none" w:sz="0" w:space="0" w:color="auto"/>
                      </w:divBdr>
                    </w:div>
                    <w:div w:id="1990746222">
                      <w:marLeft w:val="0"/>
                      <w:marRight w:val="0"/>
                      <w:marTop w:val="0"/>
                      <w:marBottom w:val="0"/>
                      <w:divBdr>
                        <w:top w:val="none" w:sz="0" w:space="0" w:color="auto"/>
                        <w:left w:val="none" w:sz="0" w:space="0" w:color="auto"/>
                        <w:bottom w:val="none" w:sz="0" w:space="0" w:color="auto"/>
                        <w:right w:val="none" w:sz="0" w:space="0" w:color="auto"/>
                      </w:divBdr>
                    </w:div>
                  </w:divsChild>
                </w:div>
                <w:div w:id="2085683402">
                  <w:marLeft w:val="0"/>
                  <w:marRight w:val="0"/>
                  <w:marTop w:val="0"/>
                  <w:marBottom w:val="0"/>
                  <w:divBdr>
                    <w:top w:val="none" w:sz="0" w:space="0" w:color="auto"/>
                    <w:left w:val="none" w:sz="0" w:space="0" w:color="auto"/>
                    <w:bottom w:val="none" w:sz="0" w:space="0" w:color="auto"/>
                    <w:right w:val="none" w:sz="0" w:space="0" w:color="auto"/>
                  </w:divBdr>
                  <w:divsChild>
                    <w:div w:id="99538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8337">
          <w:marLeft w:val="0"/>
          <w:marRight w:val="0"/>
          <w:marTop w:val="0"/>
          <w:marBottom w:val="0"/>
          <w:divBdr>
            <w:top w:val="none" w:sz="0" w:space="0" w:color="auto"/>
            <w:left w:val="none" w:sz="0" w:space="0" w:color="auto"/>
            <w:bottom w:val="none" w:sz="0" w:space="0" w:color="auto"/>
            <w:right w:val="none" w:sz="0" w:space="0" w:color="auto"/>
          </w:divBdr>
        </w:div>
        <w:div w:id="1037704530">
          <w:marLeft w:val="0"/>
          <w:marRight w:val="0"/>
          <w:marTop w:val="0"/>
          <w:marBottom w:val="0"/>
          <w:divBdr>
            <w:top w:val="none" w:sz="0" w:space="0" w:color="auto"/>
            <w:left w:val="none" w:sz="0" w:space="0" w:color="auto"/>
            <w:bottom w:val="none" w:sz="0" w:space="0" w:color="auto"/>
            <w:right w:val="none" w:sz="0" w:space="0" w:color="auto"/>
          </w:divBdr>
        </w:div>
        <w:div w:id="1038046351">
          <w:marLeft w:val="0"/>
          <w:marRight w:val="0"/>
          <w:marTop w:val="0"/>
          <w:marBottom w:val="0"/>
          <w:divBdr>
            <w:top w:val="none" w:sz="0" w:space="0" w:color="auto"/>
            <w:left w:val="none" w:sz="0" w:space="0" w:color="auto"/>
            <w:bottom w:val="none" w:sz="0" w:space="0" w:color="auto"/>
            <w:right w:val="none" w:sz="0" w:space="0" w:color="auto"/>
          </w:divBdr>
        </w:div>
        <w:div w:id="1039014986">
          <w:marLeft w:val="0"/>
          <w:marRight w:val="0"/>
          <w:marTop w:val="0"/>
          <w:marBottom w:val="0"/>
          <w:divBdr>
            <w:top w:val="none" w:sz="0" w:space="0" w:color="auto"/>
            <w:left w:val="none" w:sz="0" w:space="0" w:color="auto"/>
            <w:bottom w:val="none" w:sz="0" w:space="0" w:color="auto"/>
            <w:right w:val="none" w:sz="0" w:space="0" w:color="auto"/>
          </w:divBdr>
        </w:div>
        <w:div w:id="1042369024">
          <w:marLeft w:val="0"/>
          <w:marRight w:val="0"/>
          <w:marTop w:val="0"/>
          <w:marBottom w:val="0"/>
          <w:divBdr>
            <w:top w:val="none" w:sz="0" w:space="0" w:color="auto"/>
            <w:left w:val="none" w:sz="0" w:space="0" w:color="auto"/>
            <w:bottom w:val="none" w:sz="0" w:space="0" w:color="auto"/>
            <w:right w:val="none" w:sz="0" w:space="0" w:color="auto"/>
          </w:divBdr>
          <w:divsChild>
            <w:div w:id="1070077985">
              <w:marLeft w:val="-75"/>
              <w:marRight w:val="0"/>
              <w:marTop w:val="30"/>
              <w:marBottom w:val="30"/>
              <w:divBdr>
                <w:top w:val="none" w:sz="0" w:space="0" w:color="auto"/>
                <w:left w:val="none" w:sz="0" w:space="0" w:color="auto"/>
                <w:bottom w:val="none" w:sz="0" w:space="0" w:color="auto"/>
                <w:right w:val="none" w:sz="0" w:space="0" w:color="auto"/>
              </w:divBdr>
              <w:divsChild>
                <w:div w:id="76946089">
                  <w:marLeft w:val="0"/>
                  <w:marRight w:val="0"/>
                  <w:marTop w:val="0"/>
                  <w:marBottom w:val="0"/>
                  <w:divBdr>
                    <w:top w:val="none" w:sz="0" w:space="0" w:color="auto"/>
                    <w:left w:val="none" w:sz="0" w:space="0" w:color="auto"/>
                    <w:bottom w:val="none" w:sz="0" w:space="0" w:color="auto"/>
                    <w:right w:val="none" w:sz="0" w:space="0" w:color="auto"/>
                  </w:divBdr>
                  <w:divsChild>
                    <w:div w:id="1098015387">
                      <w:marLeft w:val="0"/>
                      <w:marRight w:val="0"/>
                      <w:marTop w:val="0"/>
                      <w:marBottom w:val="0"/>
                      <w:divBdr>
                        <w:top w:val="none" w:sz="0" w:space="0" w:color="auto"/>
                        <w:left w:val="none" w:sz="0" w:space="0" w:color="auto"/>
                        <w:bottom w:val="none" w:sz="0" w:space="0" w:color="auto"/>
                        <w:right w:val="none" w:sz="0" w:space="0" w:color="auto"/>
                      </w:divBdr>
                    </w:div>
                  </w:divsChild>
                </w:div>
                <w:div w:id="426198175">
                  <w:marLeft w:val="0"/>
                  <w:marRight w:val="0"/>
                  <w:marTop w:val="0"/>
                  <w:marBottom w:val="0"/>
                  <w:divBdr>
                    <w:top w:val="none" w:sz="0" w:space="0" w:color="auto"/>
                    <w:left w:val="none" w:sz="0" w:space="0" w:color="auto"/>
                    <w:bottom w:val="none" w:sz="0" w:space="0" w:color="auto"/>
                    <w:right w:val="none" w:sz="0" w:space="0" w:color="auto"/>
                  </w:divBdr>
                  <w:divsChild>
                    <w:div w:id="146358968">
                      <w:marLeft w:val="0"/>
                      <w:marRight w:val="0"/>
                      <w:marTop w:val="0"/>
                      <w:marBottom w:val="0"/>
                      <w:divBdr>
                        <w:top w:val="none" w:sz="0" w:space="0" w:color="auto"/>
                        <w:left w:val="none" w:sz="0" w:space="0" w:color="auto"/>
                        <w:bottom w:val="none" w:sz="0" w:space="0" w:color="auto"/>
                        <w:right w:val="none" w:sz="0" w:space="0" w:color="auto"/>
                      </w:divBdr>
                    </w:div>
                  </w:divsChild>
                </w:div>
                <w:div w:id="509564818">
                  <w:marLeft w:val="0"/>
                  <w:marRight w:val="0"/>
                  <w:marTop w:val="0"/>
                  <w:marBottom w:val="0"/>
                  <w:divBdr>
                    <w:top w:val="none" w:sz="0" w:space="0" w:color="auto"/>
                    <w:left w:val="none" w:sz="0" w:space="0" w:color="auto"/>
                    <w:bottom w:val="none" w:sz="0" w:space="0" w:color="auto"/>
                    <w:right w:val="none" w:sz="0" w:space="0" w:color="auto"/>
                  </w:divBdr>
                  <w:divsChild>
                    <w:div w:id="1039090013">
                      <w:marLeft w:val="0"/>
                      <w:marRight w:val="0"/>
                      <w:marTop w:val="0"/>
                      <w:marBottom w:val="0"/>
                      <w:divBdr>
                        <w:top w:val="none" w:sz="0" w:space="0" w:color="auto"/>
                        <w:left w:val="none" w:sz="0" w:space="0" w:color="auto"/>
                        <w:bottom w:val="none" w:sz="0" w:space="0" w:color="auto"/>
                        <w:right w:val="none" w:sz="0" w:space="0" w:color="auto"/>
                      </w:divBdr>
                    </w:div>
                    <w:div w:id="1070541682">
                      <w:marLeft w:val="0"/>
                      <w:marRight w:val="0"/>
                      <w:marTop w:val="0"/>
                      <w:marBottom w:val="0"/>
                      <w:divBdr>
                        <w:top w:val="none" w:sz="0" w:space="0" w:color="auto"/>
                        <w:left w:val="none" w:sz="0" w:space="0" w:color="auto"/>
                        <w:bottom w:val="none" w:sz="0" w:space="0" w:color="auto"/>
                        <w:right w:val="none" w:sz="0" w:space="0" w:color="auto"/>
                      </w:divBdr>
                    </w:div>
                  </w:divsChild>
                </w:div>
                <w:div w:id="601493958">
                  <w:marLeft w:val="0"/>
                  <w:marRight w:val="0"/>
                  <w:marTop w:val="0"/>
                  <w:marBottom w:val="0"/>
                  <w:divBdr>
                    <w:top w:val="none" w:sz="0" w:space="0" w:color="auto"/>
                    <w:left w:val="none" w:sz="0" w:space="0" w:color="auto"/>
                    <w:bottom w:val="none" w:sz="0" w:space="0" w:color="auto"/>
                    <w:right w:val="none" w:sz="0" w:space="0" w:color="auto"/>
                  </w:divBdr>
                  <w:divsChild>
                    <w:div w:id="1301223904">
                      <w:marLeft w:val="0"/>
                      <w:marRight w:val="0"/>
                      <w:marTop w:val="0"/>
                      <w:marBottom w:val="0"/>
                      <w:divBdr>
                        <w:top w:val="none" w:sz="0" w:space="0" w:color="auto"/>
                        <w:left w:val="none" w:sz="0" w:space="0" w:color="auto"/>
                        <w:bottom w:val="none" w:sz="0" w:space="0" w:color="auto"/>
                        <w:right w:val="none" w:sz="0" w:space="0" w:color="auto"/>
                      </w:divBdr>
                    </w:div>
                  </w:divsChild>
                </w:div>
                <w:div w:id="701327770">
                  <w:marLeft w:val="0"/>
                  <w:marRight w:val="0"/>
                  <w:marTop w:val="0"/>
                  <w:marBottom w:val="0"/>
                  <w:divBdr>
                    <w:top w:val="none" w:sz="0" w:space="0" w:color="auto"/>
                    <w:left w:val="none" w:sz="0" w:space="0" w:color="auto"/>
                    <w:bottom w:val="none" w:sz="0" w:space="0" w:color="auto"/>
                    <w:right w:val="none" w:sz="0" w:space="0" w:color="auto"/>
                  </w:divBdr>
                  <w:divsChild>
                    <w:div w:id="1815636210">
                      <w:marLeft w:val="0"/>
                      <w:marRight w:val="0"/>
                      <w:marTop w:val="0"/>
                      <w:marBottom w:val="0"/>
                      <w:divBdr>
                        <w:top w:val="none" w:sz="0" w:space="0" w:color="auto"/>
                        <w:left w:val="none" w:sz="0" w:space="0" w:color="auto"/>
                        <w:bottom w:val="none" w:sz="0" w:space="0" w:color="auto"/>
                        <w:right w:val="none" w:sz="0" w:space="0" w:color="auto"/>
                      </w:divBdr>
                    </w:div>
                  </w:divsChild>
                </w:div>
                <w:div w:id="949897551">
                  <w:marLeft w:val="0"/>
                  <w:marRight w:val="0"/>
                  <w:marTop w:val="0"/>
                  <w:marBottom w:val="0"/>
                  <w:divBdr>
                    <w:top w:val="none" w:sz="0" w:space="0" w:color="auto"/>
                    <w:left w:val="none" w:sz="0" w:space="0" w:color="auto"/>
                    <w:bottom w:val="none" w:sz="0" w:space="0" w:color="auto"/>
                    <w:right w:val="none" w:sz="0" w:space="0" w:color="auto"/>
                  </w:divBdr>
                  <w:divsChild>
                    <w:div w:id="205916255">
                      <w:marLeft w:val="0"/>
                      <w:marRight w:val="0"/>
                      <w:marTop w:val="0"/>
                      <w:marBottom w:val="0"/>
                      <w:divBdr>
                        <w:top w:val="none" w:sz="0" w:space="0" w:color="auto"/>
                        <w:left w:val="none" w:sz="0" w:space="0" w:color="auto"/>
                        <w:bottom w:val="none" w:sz="0" w:space="0" w:color="auto"/>
                        <w:right w:val="none" w:sz="0" w:space="0" w:color="auto"/>
                      </w:divBdr>
                    </w:div>
                    <w:div w:id="420836509">
                      <w:marLeft w:val="0"/>
                      <w:marRight w:val="0"/>
                      <w:marTop w:val="0"/>
                      <w:marBottom w:val="0"/>
                      <w:divBdr>
                        <w:top w:val="none" w:sz="0" w:space="0" w:color="auto"/>
                        <w:left w:val="none" w:sz="0" w:space="0" w:color="auto"/>
                        <w:bottom w:val="none" w:sz="0" w:space="0" w:color="auto"/>
                        <w:right w:val="none" w:sz="0" w:space="0" w:color="auto"/>
                      </w:divBdr>
                    </w:div>
                    <w:div w:id="733431711">
                      <w:marLeft w:val="0"/>
                      <w:marRight w:val="0"/>
                      <w:marTop w:val="0"/>
                      <w:marBottom w:val="0"/>
                      <w:divBdr>
                        <w:top w:val="none" w:sz="0" w:space="0" w:color="auto"/>
                        <w:left w:val="none" w:sz="0" w:space="0" w:color="auto"/>
                        <w:bottom w:val="none" w:sz="0" w:space="0" w:color="auto"/>
                        <w:right w:val="none" w:sz="0" w:space="0" w:color="auto"/>
                      </w:divBdr>
                    </w:div>
                    <w:div w:id="1070468918">
                      <w:marLeft w:val="0"/>
                      <w:marRight w:val="0"/>
                      <w:marTop w:val="0"/>
                      <w:marBottom w:val="0"/>
                      <w:divBdr>
                        <w:top w:val="none" w:sz="0" w:space="0" w:color="auto"/>
                        <w:left w:val="none" w:sz="0" w:space="0" w:color="auto"/>
                        <w:bottom w:val="none" w:sz="0" w:space="0" w:color="auto"/>
                        <w:right w:val="none" w:sz="0" w:space="0" w:color="auto"/>
                      </w:divBdr>
                    </w:div>
                    <w:div w:id="1258244886">
                      <w:marLeft w:val="0"/>
                      <w:marRight w:val="0"/>
                      <w:marTop w:val="0"/>
                      <w:marBottom w:val="0"/>
                      <w:divBdr>
                        <w:top w:val="none" w:sz="0" w:space="0" w:color="auto"/>
                        <w:left w:val="none" w:sz="0" w:space="0" w:color="auto"/>
                        <w:bottom w:val="none" w:sz="0" w:space="0" w:color="auto"/>
                        <w:right w:val="none" w:sz="0" w:space="0" w:color="auto"/>
                      </w:divBdr>
                    </w:div>
                    <w:div w:id="1479151651">
                      <w:marLeft w:val="0"/>
                      <w:marRight w:val="0"/>
                      <w:marTop w:val="0"/>
                      <w:marBottom w:val="0"/>
                      <w:divBdr>
                        <w:top w:val="none" w:sz="0" w:space="0" w:color="auto"/>
                        <w:left w:val="none" w:sz="0" w:space="0" w:color="auto"/>
                        <w:bottom w:val="none" w:sz="0" w:space="0" w:color="auto"/>
                        <w:right w:val="none" w:sz="0" w:space="0" w:color="auto"/>
                      </w:divBdr>
                    </w:div>
                  </w:divsChild>
                </w:div>
                <w:div w:id="1002855626">
                  <w:marLeft w:val="0"/>
                  <w:marRight w:val="0"/>
                  <w:marTop w:val="0"/>
                  <w:marBottom w:val="0"/>
                  <w:divBdr>
                    <w:top w:val="none" w:sz="0" w:space="0" w:color="auto"/>
                    <w:left w:val="none" w:sz="0" w:space="0" w:color="auto"/>
                    <w:bottom w:val="none" w:sz="0" w:space="0" w:color="auto"/>
                    <w:right w:val="none" w:sz="0" w:space="0" w:color="auto"/>
                  </w:divBdr>
                  <w:divsChild>
                    <w:div w:id="1069110343">
                      <w:marLeft w:val="0"/>
                      <w:marRight w:val="0"/>
                      <w:marTop w:val="0"/>
                      <w:marBottom w:val="0"/>
                      <w:divBdr>
                        <w:top w:val="none" w:sz="0" w:space="0" w:color="auto"/>
                        <w:left w:val="none" w:sz="0" w:space="0" w:color="auto"/>
                        <w:bottom w:val="none" w:sz="0" w:space="0" w:color="auto"/>
                        <w:right w:val="none" w:sz="0" w:space="0" w:color="auto"/>
                      </w:divBdr>
                    </w:div>
                  </w:divsChild>
                </w:div>
                <w:div w:id="1190607354">
                  <w:marLeft w:val="0"/>
                  <w:marRight w:val="0"/>
                  <w:marTop w:val="0"/>
                  <w:marBottom w:val="0"/>
                  <w:divBdr>
                    <w:top w:val="none" w:sz="0" w:space="0" w:color="auto"/>
                    <w:left w:val="none" w:sz="0" w:space="0" w:color="auto"/>
                    <w:bottom w:val="none" w:sz="0" w:space="0" w:color="auto"/>
                    <w:right w:val="none" w:sz="0" w:space="0" w:color="auto"/>
                  </w:divBdr>
                  <w:divsChild>
                    <w:div w:id="486745917">
                      <w:marLeft w:val="0"/>
                      <w:marRight w:val="0"/>
                      <w:marTop w:val="0"/>
                      <w:marBottom w:val="0"/>
                      <w:divBdr>
                        <w:top w:val="none" w:sz="0" w:space="0" w:color="auto"/>
                        <w:left w:val="none" w:sz="0" w:space="0" w:color="auto"/>
                        <w:bottom w:val="none" w:sz="0" w:space="0" w:color="auto"/>
                        <w:right w:val="none" w:sz="0" w:space="0" w:color="auto"/>
                      </w:divBdr>
                    </w:div>
                    <w:div w:id="1559702686">
                      <w:marLeft w:val="0"/>
                      <w:marRight w:val="0"/>
                      <w:marTop w:val="0"/>
                      <w:marBottom w:val="0"/>
                      <w:divBdr>
                        <w:top w:val="none" w:sz="0" w:space="0" w:color="auto"/>
                        <w:left w:val="none" w:sz="0" w:space="0" w:color="auto"/>
                        <w:bottom w:val="none" w:sz="0" w:space="0" w:color="auto"/>
                        <w:right w:val="none" w:sz="0" w:space="0" w:color="auto"/>
                      </w:divBdr>
                    </w:div>
                  </w:divsChild>
                </w:div>
                <w:div w:id="1200051446">
                  <w:marLeft w:val="0"/>
                  <w:marRight w:val="0"/>
                  <w:marTop w:val="0"/>
                  <w:marBottom w:val="0"/>
                  <w:divBdr>
                    <w:top w:val="none" w:sz="0" w:space="0" w:color="auto"/>
                    <w:left w:val="none" w:sz="0" w:space="0" w:color="auto"/>
                    <w:bottom w:val="none" w:sz="0" w:space="0" w:color="auto"/>
                    <w:right w:val="none" w:sz="0" w:space="0" w:color="auto"/>
                  </w:divBdr>
                  <w:divsChild>
                    <w:div w:id="1310208275">
                      <w:marLeft w:val="0"/>
                      <w:marRight w:val="0"/>
                      <w:marTop w:val="0"/>
                      <w:marBottom w:val="0"/>
                      <w:divBdr>
                        <w:top w:val="none" w:sz="0" w:space="0" w:color="auto"/>
                        <w:left w:val="none" w:sz="0" w:space="0" w:color="auto"/>
                        <w:bottom w:val="none" w:sz="0" w:space="0" w:color="auto"/>
                        <w:right w:val="none" w:sz="0" w:space="0" w:color="auto"/>
                      </w:divBdr>
                    </w:div>
                  </w:divsChild>
                </w:div>
                <w:div w:id="1231233712">
                  <w:marLeft w:val="0"/>
                  <w:marRight w:val="0"/>
                  <w:marTop w:val="0"/>
                  <w:marBottom w:val="0"/>
                  <w:divBdr>
                    <w:top w:val="none" w:sz="0" w:space="0" w:color="auto"/>
                    <w:left w:val="none" w:sz="0" w:space="0" w:color="auto"/>
                    <w:bottom w:val="none" w:sz="0" w:space="0" w:color="auto"/>
                    <w:right w:val="none" w:sz="0" w:space="0" w:color="auto"/>
                  </w:divBdr>
                  <w:divsChild>
                    <w:div w:id="1133328767">
                      <w:marLeft w:val="0"/>
                      <w:marRight w:val="0"/>
                      <w:marTop w:val="0"/>
                      <w:marBottom w:val="0"/>
                      <w:divBdr>
                        <w:top w:val="none" w:sz="0" w:space="0" w:color="auto"/>
                        <w:left w:val="none" w:sz="0" w:space="0" w:color="auto"/>
                        <w:bottom w:val="none" w:sz="0" w:space="0" w:color="auto"/>
                        <w:right w:val="none" w:sz="0" w:space="0" w:color="auto"/>
                      </w:divBdr>
                    </w:div>
                  </w:divsChild>
                </w:div>
                <w:div w:id="1275333879">
                  <w:marLeft w:val="0"/>
                  <w:marRight w:val="0"/>
                  <w:marTop w:val="0"/>
                  <w:marBottom w:val="0"/>
                  <w:divBdr>
                    <w:top w:val="none" w:sz="0" w:space="0" w:color="auto"/>
                    <w:left w:val="none" w:sz="0" w:space="0" w:color="auto"/>
                    <w:bottom w:val="none" w:sz="0" w:space="0" w:color="auto"/>
                    <w:right w:val="none" w:sz="0" w:space="0" w:color="auto"/>
                  </w:divBdr>
                  <w:divsChild>
                    <w:div w:id="1226181404">
                      <w:marLeft w:val="0"/>
                      <w:marRight w:val="0"/>
                      <w:marTop w:val="0"/>
                      <w:marBottom w:val="0"/>
                      <w:divBdr>
                        <w:top w:val="none" w:sz="0" w:space="0" w:color="auto"/>
                        <w:left w:val="none" w:sz="0" w:space="0" w:color="auto"/>
                        <w:bottom w:val="none" w:sz="0" w:space="0" w:color="auto"/>
                        <w:right w:val="none" w:sz="0" w:space="0" w:color="auto"/>
                      </w:divBdr>
                    </w:div>
                  </w:divsChild>
                </w:div>
                <w:div w:id="1307321682">
                  <w:marLeft w:val="0"/>
                  <w:marRight w:val="0"/>
                  <w:marTop w:val="0"/>
                  <w:marBottom w:val="0"/>
                  <w:divBdr>
                    <w:top w:val="none" w:sz="0" w:space="0" w:color="auto"/>
                    <w:left w:val="none" w:sz="0" w:space="0" w:color="auto"/>
                    <w:bottom w:val="none" w:sz="0" w:space="0" w:color="auto"/>
                    <w:right w:val="none" w:sz="0" w:space="0" w:color="auto"/>
                  </w:divBdr>
                  <w:divsChild>
                    <w:div w:id="917249075">
                      <w:marLeft w:val="0"/>
                      <w:marRight w:val="0"/>
                      <w:marTop w:val="0"/>
                      <w:marBottom w:val="0"/>
                      <w:divBdr>
                        <w:top w:val="none" w:sz="0" w:space="0" w:color="auto"/>
                        <w:left w:val="none" w:sz="0" w:space="0" w:color="auto"/>
                        <w:bottom w:val="none" w:sz="0" w:space="0" w:color="auto"/>
                        <w:right w:val="none" w:sz="0" w:space="0" w:color="auto"/>
                      </w:divBdr>
                    </w:div>
                  </w:divsChild>
                </w:div>
                <w:div w:id="1420711090">
                  <w:marLeft w:val="0"/>
                  <w:marRight w:val="0"/>
                  <w:marTop w:val="0"/>
                  <w:marBottom w:val="0"/>
                  <w:divBdr>
                    <w:top w:val="none" w:sz="0" w:space="0" w:color="auto"/>
                    <w:left w:val="none" w:sz="0" w:space="0" w:color="auto"/>
                    <w:bottom w:val="none" w:sz="0" w:space="0" w:color="auto"/>
                    <w:right w:val="none" w:sz="0" w:space="0" w:color="auto"/>
                  </w:divBdr>
                  <w:divsChild>
                    <w:div w:id="1430857376">
                      <w:marLeft w:val="0"/>
                      <w:marRight w:val="0"/>
                      <w:marTop w:val="0"/>
                      <w:marBottom w:val="0"/>
                      <w:divBdr>
                        <w:top w:val="none" w:sz="0" w:space="0" w:color="auto"/>
                        <w:left w:val="none" w:sz="0" w:space="0" w:color="auto"/>
                        <w:bottom w:val="none" w:sz="0" w:space="0" w:color="auto"/>
                        <w:right w:val="none" w:sz="0" w:space="0" w:color="auto"/>
                      </w:divBdr>
                    </w:div>
                  </w:divsChild>
                </w:div>
                <w:div w:id="1430154458">
                  <w:marLeft w:val="0"/>
                  <w:marRight w:val="0"/>
                  <w:marTop w:val="0"/>
                  <w:marBottom w:val="0"/>
                  <w:divBdr>
                    <w:top w:val="none" w:sz="0" w:space="0" w:color="auto"/>
                    <w:left w:val="none" w:sz="0" w:space="0" w:color="auto"/>
                    <w:bottom w:val="none" w:sz="0" w:space="0" w:color="auto"/>
                    <w:right w:val="none" w:sz="0" w:space="0" w:color="auto"/>
                  </w:divBdr>
                  <w:divsChild>
                    <w:div w:id="32586234">
                      <w:marLeft w:val="0"/>
                      <w:marRight w:val="0"/>
                      <w:marTop w:val="0"/>
                      <w:marBottom w:val="0"/>
                      <w:divBdr>
                        <w:top w:val="none" w:sz="0" w:space="0" w:color="auto"/>
                        <w:left w:val="none" w:sz="0" w:space="0" w:color="auto"/>
                        <w:bottom w:val="none" w:sz="0" w:space="0" w:color="auto"/>
                        <w:right w:val="none" w:sz="0" w:space="0" w:color="auto"/>
                      </w:divBdr>
                    </w:div>
                  </w:divsChild>
                </w:div>
                <w:div w:id="1481388891">
                  <w:marLeft w:val="0"/>
                  <w:marRight w:val="0"/>
                  <w:marTop w:val="0"/>
                  <w:marBottom w:val="0"/>
                  <w:divBdr>
                    <w:top w:val="none" w:sz="0" w:space="0" w:color="auto"/>
                    <w:left w:val="none" w:sz="0" w:space="0" w:color="auto"/>
                    <w:bottom w:val="none" w:sz="0" w:space="0" w:color="auto"/>
                    <w:right w:val="none" w:sz="0" w:space="0" w:color="auto"/>
                  </w:divBdr>
                  <w:divsChild>
                    <w:div w:id="252904587">
                      <w:marLeft w:val="0"/>
                      <w:marRight w:val="0"/>
                      <w:marTop w:val="0"/>
                      <w:marBottom w:val="0"/>
                      <w:divBdr>
                        <w:top w:val="none" w:sz="0" w:space="0" w:color="auto"/>
                        <w:left w:val="none" w:sz="0" w:space="0" w:color="auto"/>
                        <w:bottom w:val="none" w:sz="0" w:space="0" w:color="auto"/>
                        <w:right w:val="none" w:sz="0" w:space="0" w:color="auto"/>
                      </w:divBdr>
                    </w:div>
                    <w:div w:id="1304458200">
                      <w:marLeft w:val="0"/>
                      <w:marRight w:val="0"/>
                      <w:marTop w:val="0"/>
                      <w:marBottom w:val="0"/>
                      <w:divBdr>
                        <w:top w:val="none" w:sz="0" w:space="0" w:color="auto"/>
                        <w:left w:val="none" w:sz="0" w:space="0" w:color="auto"/>
                        <w:bottom w:val="none" w:sz="0" w:space="0" w:color="auto"/>
                        <w:right w:val="none" w:sz="0" w:space="0" w:color="auto"/>
                      </w:divBdr>
                    </w:div>
                  </w:divsChild>
                </w:div>
                <w:div w:id="1491140883">
                  <w:marLeft w:val="0"/>
                  <w:marRight w:val="0"/>
                  <w:marTop w:val="0"/>
                  <w:marBottom w:val="0"/>
                  <w:divBdr>
                    <w:top w:val="none" w:sz="0" w:space="0" w:color="auto"/>
                    <w:left w:val="none" w:sz="0" w:space="0" w:color="auto"/>
                    <w:bottom w:val="none" w:sz="0" w:space="0" w:color="auto"/>
                    <w:right w:val="none" w:sz="0" w:space="0" w:color="auto"/>
                  </w:divBdr>
                  <w:divsChild>
                    <w:div w:id="1280603313">
                      <w:marLeft w:val="0"/>
                      <w:marRight w:val="0"/>
                      <w:marTop w:val="0"/>
                      <w:marBottom w:val="0"/>
                      <w:divBdr>
                        <w:top w:val="none" w:sz="0" w:space="0" w:color="auto"/>
                        <w:left w:val="none" w:sz="0" w:space="0" w:color="auto"/>
                        <w:bottom w:val="none" w:sz="0" w:space="0" w:color="auto"/>
                        <w:right w:val="none" w:sz="0" w:space="0" w:color="auto"/>
                      </w:divBdr>
                    </w:div>
                  </w:divsChild>
                </w:div>
                <w:div w:id="1672685215">
                  <w:marLeft w:val="0"/>
                  <w:marRight w:val="0"/>
                  <w:marTop w:val="0"/>
                  <w:marBottom w:val="0"/>
                  <w:divBdr>
                    <w:top w:val="none" w:sz="0" w:space="0" w:color="auto"/>
                    <w:left w:val="none" w:sz="0" w:space="0" w:color="auto"/>
                    <w:bottom w:val="none" w:sz="0" w:space="0" w:color="auto"/>
                    <w:right w:val="none" w:sz="0" w:space="0" w:color="auto"/>
                  </w:divBdr>
                  <w:divsChild>
                    <w:div w:id="911547890">
                      <w:marLeft w:val="0"/>
                      <w:marRight w:val="0"/>
                      <w:marTop w:val="0"/>
                      <w:marBottom w:val="0"/>
                      <w:divBdr>
                        <w:top w:val="none" w:sz="0" w:space="0" w:color="auto"/>
                        <w:left w:val="none" w:sz="0" w:space="0" w:color="auto"/>
                        <w:bottom w:val="none" w:sz="0" w:space="0" w:color="auto"/>
                        <w:right w:val="none" w:sz="0" w:space="0" w:color="auto"/>
                      </w:divBdr>
                    </w:div>
                  </w:divsChild>
                </w:div>
                <w:div w:id="2007629836">
                  <w:marLeft w:val="0"/>
                  <w:marRight w:val="0"/>
                  <w:marTop w:val="0"/>
                  <w:marBottom w:val="0"/>
                  <w:divBdr>
                    <w:top w:val="none" w:sz="0" w:space="0" w:color="auto"/>
                    <w:left w:val="none" w:sz="0" w:space="0" w:color="auto"/>
                    <w:bottom w:val="none" w:sz="0" w:space="0" w:color="auto"/>
                    <w:right w:val="none" w:sz="0" w:space="0" w:color="auto"/>
                  </w:divBdr>
                  <w:divsChild>
                    <w:div w:id="212221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259634">
          <w:marLeft w:val="0"/>
          <w:marRight w:val="0"/>
          <w:marTop w:val="0"/>
          <w:marBottom w:val="0"/>
          <w:divBdr>
            <w:top w:val="none" w:sz="0" w:space="0" w:color="auto"/>
            <w:left w:val="none" w:sz="0" w:space="0" w:color="auto"/>
            <w:bottom w:val="none" w:sz="0" w:space="0" w:color="auto"/>
            <w:right w:val="none" w:sz="0" w:space="0" w:color="auto"/>
          </w:divBdr>
          <w:divsChild>
            <w:div w:id="216476580">
              <w:marLeft w:val="0"/>
              <w:marRight w:val="0"/>
              <w:marTop w:val="0"/>
              <w:marBottom w:val="0"/>
              <w:divBdr>
                <w:top w:val="none" w:sz="0" w:space="0" w:color="auto"/>
                <w:left w:val="none" w:sz="0" w:space="0" w:color="auto"/>
                <w:bottom w:val="none" w:sz="0" w:space="0" w:color="auto"/>
                <w:right w:val="none" w:sz="0" w:space="0" w:color="auto"/>
              </w:divBdr>
            </w:div>
            <w:div w:id="912734777">
              <w:marLeft w:val="0"/>
              <w:marRight w:val="0"/>
              <w:marTop w:val="0"/>
              <w:marBottom w:val="0"/>
              <w:divBdr>
                <w:top w:val="none" w:sz="0" w:space="0" w:color="auto"/>
                <w:left w:val="none" w:sz="0" w:space="0" w:color="auto"/>
                <w:bottom w:val="none" w:sz="0" w:space="0" w:color="auto"/>
                <w:right w:val="none" w:sz="0" w:space="0" w:color="auto"/>
              </w:divBdr>
            </w:div>
            <w:div w:id="1273436003">
              <w:marLeft w:val="0"/>
              <w:marRight w:val="0"/>
              <w:marTop w:val="0"/>
              <w:marBottom w:val="0"/>
              <w:divBdr>
                <w:top w:val="none" w:sz="0" w:space="0" w:color="auto"/>
                <w:left w:val="none" w:sz="0" w:space="0" w:color="auto"/>
                <w:bottom w:val="none" w:sz="0" w:space="0" w:color="auto"/>
                <w:right w:val="none" w:sz="0" w:space="0" w:color="auto"/>
              </w:divBdr>
            </w:div>
            <w:div w:id="1287928057">
              <w:marLeft w:val="0"/>
              <w:marRight w:val="0"/>
              <w:marTop w:val="0"/>
              <w:marBottom w:val="0"/>
              <w:divBdr>
                <w:top w:val="none" w:sz="0" w:space="0" w:color="auto"/>
                <w:left w:val="none" w:sz="0" w:space="0" w:color="auto"/>
                <w:bottom w:val="none" w:sz="0" w:space="0" w:color="auto"/>
                <w:right w:val="none" w:sz="0" w:space="0" w:color="auto"/>
              </w:divBdr>
            </w:div>
            <w:div w:id="1321303157">
              <w:marLeft w:val="0"/>
              <w:marRight w:val="0"/>
              <w:marTop w:val="0"/>
              <w:marBottom w:val="0"/>
              <w:divBdr>
                <w:top w:val="none" w:sz="0" w:space="0" w:color="auto"/>
                <w:left w:val="none" w:sz="0" w:space="0" w:color="auto"/>
                <w:bottom w:val="none" w:sz="0" w:space="0" w:color="auto"/>
                <w:right w:val="none" w:sz="0" w:space="0" w:color="auto"/>
              </w:divBdr>
            </w:div>
          </w:divsChild>
        </w:div>
        <w:div w:id="1053693008">
          <w:marLeft w:val="0"/>
          <w:marRight w:val="0"/>
          <w:marTop w:val="0"/>
          <w:marBottom w:val="0"/>
          <w:divBdr>
            <w:top w:val="none" w:sz="0" w:space="0" w:color="auto"/>
            <w:left w:val="none" w:sz="0" w:space="0" w:color="auto"/>
            <w:bottom w:val="none" w:sz="0" w:space="0" w:color="auto"/>
            <w:right w:val="none" w:sz="0" w:space="0" w:color="auto"/>
          </w:divBdr>
          <w:divsChild>
            <w:div w:id="70004524">
              <w:marLeft w:val="0"/>
              <w:marRight w:val="0"/>
              <w:marTop w:val="0"/>
              <w:marBottom w:val="0"/>
              <w:divBdr>
                <w:top w:val="none" w:sz="0" w:space="0" w:color="auto"/>
                <w:left w:val="none" w:sz="0" w:space="0" w:color="auto"/>
                <w:bottom w:val="none" w:sz="0" w:space="0" w:color="auto"/>
                <w:right w:val="none" w:sz="0" w:space="0" w:color="auto"/>
              </w:divBdr>
            </w:div>
            <w:div w:id="239675412">
              <w:marLeft w:val="0"/>
              <w:marRight w:val="0"/>
              <w:marTop w:val="0"/>
              <w:marBottom w:val="0"/>
              <w:divBdr>
                <w:top w:val="none" w:sz="0" w:space="0" w:color="auto"/>
                <w:left w:val="none" w:sz="0" w:space="0" w:color="auto"/>
                <w:bottom w:val="none" w:sz="0" w:space="0" w:color="auto"/>
                <w:right w:val="none" w:sz="0" w:space="0" w:color="auto"/>
              </w:divBdr>
            </w:div>
            <w:div w:id="1040596706">
              <w:marLeft w:val="0"/>
              <w:marRight w:val="0"/>
              <w:marTop w:val="0"/>
              <w:marBottom w:val="0"/>
              <w:divBdr>
                <w:top w:val="none" w:sz="0" w:space="0" w:color="auto"/>
                <w:left w:val="none" w:sz="0" w:space="0" w:color="auto"/>
                <w:bottom w:val="none" w:sz="0" w:space="0" w:color="auto"/>
                <w:right w:val="none" w:sz="0" w:space="0" w:color="auto"/>
              </w:divBdr>
            </w:div>
            <w:div w:id="2115055934">
              <w:marLeft w:val="0"/>
              <w:marRight w:val="0"/>
              <w:marTop w:val="0"/>
              <w:marBottom w:val="0"/>
              <w:divBdr>
                <w:top w:val="none" w:sz="0" w:space="0" w:color="auto"/>
                <w:left w:val="none" w:sz="0" w:space="0" w:color="auto"/>
                <w:bottom w:val="none" w:sz="0" w:space="0" w:color="auto"/>
                <w:right w:val="none" w:sz="0" w:space="0" w:color="auto"/>
              </w:divBdr>
            </w:div>
          </w:divsChild>
        </w:div>
        <w:div w:id="1055393522">
          <w:marLeft w:val="0"/>
          <w:marRight w:val="0"/>
          <w:marTop w:val="0"/>
          <w:marBottom w:val="0"/>
          <w:divBdr>
            <w:top w:val="none" w:sz="0" w:space="0" w:color="auto"/>
            <w:left w:val="none" w:sz="0" w:space="0" w:color="auto"/>
            <w:bottom w:val="none" w:sz="0" w:space="0" w:color="auto"/>
            <w:right w:val="none" w:sz="0" w:space="0" w:color="auto"/>
          </w:divBdr>
        </w:div>
        <w:div w:id="1063018584">
          <w:marLeft w:val="0"/>
          <w:marRight w:val="0"/>
          <w:marTop w:val="0"/>
          <w:marBottom w:val="0"/>
          <w:divBdr>
            <w:top w:val="none" w:sz="0" w:space="0" w:color="auto"/>
            <w:left w:val="none" w:sz="0" w:space="0" w:color="auto"/>
            <w:bottom w:val="none" w:sz="0" w:space="0" w:color="auto"/>
            <w:right w:val="none" w:sz="0" w:space="0" w:color="auto"/>
          </w:divBdr>
        </w:div>
        <w:div w:id="1063866833">
          <w:marLeft w:val="0"/>
          <w:marRight w:val="0"/>
          <w:marTop w:val="0"/>
          <w:marBottom w:val="0"/>
          <w:divBdr>
            <w:top w:val="none" w:sz="0" w:space="0" w:color="auto"/>
            <w:left w:val="none" w:sz="0" w:space="0" w:color="auto"/>
            <w:bottom w:val="none" w:sz="0" w:space="0" w:color="auto"/>
            <w:right w:val="none" w:sz="0" w:space="0" w:color="auto"/>
          </w:divBdr>
        </w:div>
        <w:div w:id="1069576476">
          <w:marLeft w:val="0"/>
          <w:marRight w:val="0"/>
          <w:marTop w:val="0"/>
          <w:marBottom w:val="0"/>
          <w:divBdr>
            <w:top w:val="none" w:sz="0" w:space="0" w:color="auto"/>
            <w:left w:val="none" w:sz="0" w:space="0" w:color="auto"/>
            <w:bottom w:val="none" w:sz="0" w:space="0" w:color="auto"/>
            <w:right w:val="none" w:sz="0" w:space="0" w:color="auto"/>
          </w:divBdr>
        </w:div>
        <w:div w:id="1075660928">
          <w:marLeft w:val="0"/>
          <w:marRight w:val="0"/>
          <w:marTop w:val="0"/>
          <w:marBottom w:val="0"/>
          <w:divBdr>
            <w:top w:val="none" w:sz="0" w:space="0" w:color="auto"/>
            <w:left w:val="none" w:sz="0" w:space="0" w:color="auto"/>
            <w:bottom w:val="none" w:sz="0" w:space="0" w:color="auto"/>
            <w:right w:val="none" w:sz="0" w:space="0" w:color="auto"/>
          </w:divBdr>
        </w:div>
        <w:div w:id="1097092323">
          <w:marLeft w:val="0"/>
          <w:marRight w:val="0"/>
          <w:marTop w:val="0"/>
          <w:marBottom w:val="0"/>
          <w:divBdr>
            <w:top w:val="none" w:sz="0" w:space="0" w:color="auto"/>
            <w:left w:val="none" w:sz="0" w:space="0" w:color="auto"/>
            <w:bottom w:val="none" w:sz="0" w:space="0" w:color="auto"/>
            <w:right w:val="none" w:sz="0" w:space="0" w:color="auto"/>
          </w:divBdr>
          <w:divsChild>
            <w:div w:id="1659382618">
              <w:marLeft w:val="-75"/>
              <w:marRight w:val="0"/>
              <w:marTop w:val="30"/>
              <w:marBottom w:val="30"/>
              <w:divBdr>
                <w:top w:val="none" w:sz="0" w:space="0" w:color="auto"/>
                <w:left w:val="none" w:sz="0" w:space="0" w:color="auto"/>
                <w:bottom w:val="none" w:sz="0" w:space="0" w:color="auto"/>
                <w:right w:val="none" w:sz="0" w:space="0" w:color="auto"/>
              </w:divBdr>
              <w:divsChild>
                <w:div w:id="211384268">
                  <w:marLeft w:val="0"/>
                  <w:marRight w:val="0"/>
                  <w:marTop w:val="0"/>
                  <w:marBottom w:val="0"/>
                  <w:divBdr>
                    <w:top w:val="none" w:sz="0" w:space="0" w:color="auto"/>
                    <w:left w:val="none" w:sz="0" w:space="0" w:color="auto"/>
                    <w:bottom w:val="none" w:sz="0" w:space="0" w:color="auto"/>
                    <w:right w:val="none" w:sz="0" w:space="0" w:color="auto"/>
                  </w:divBdr>
                  <w:divsChild>
                    <w:div w:id="1680696317">
                      <w:marLeft w:val="0"/>
                      <w:marRight w:val="0"/>
                      <w:marTop w:val="0"/>
                      <w:marBottom w:val="0"/>
                      <w:divBdr>
                        <w:top w:val="none" w:sz="0" w:space="0" w:color="auto"/>
                        <w:left w:val="none" w:sz="0" w:space="0" w:color="auto"/>
                        <w:bottom w:val="none" w:sz="0" w:space="0" w:color="auto"/>
                        <w:right w:val="none" w:sz="0" w:space="0" w:color="auto"/>
                      </w:divBdr>
                    </w:div>
                  </w:divsChild>
                </w:div>
                <w:div w:id="525943702">
                  <w:marLeft w:val="0"/>
                  <w:marRight w:val="0"/>
                  <w:marTop w:val="0"/>
                  <w:marBottom w:val="0"/>
                  <w:divBdr>
                    <w:top w:val="none" w:sz="0" w:space="0" w:color="auto"/>
                    <w:left w:val="none" w:sz="0" w:space="0" w:color="auto"/>
                    <w:bottom w:val="none" w:sz="0" w:space="0" w:color="auto"/>
                    <w:right w:val="none" w:sz="0" w:space="0" w:color="auto"/>
                  </w:divBdr>
                  <w:divsChild>
                    <w:div w:id="653068980">
                      <w:marLeft w:val="0"/>
                      <w:marRight w:val="0"/>
                      <w:marTop w:val="0"/>
                      <w:marBottom w:val="0"/>
                      <w:divBdr>
                        <w:top w:val="none" w:sz="0" w:space="0" w:color="auto"/>
                        <w:left w:val="none" w:sz="0" w:space="0" w:color="auto"/>
                        <w:bottom w:val="none" w:sz="0" w:space="0" w:color="auto"/>
                        <w:right w:val="none" w:sz="0" w:space="0" w:color="auto"/>
                      </w:divBdr>
                    </w:div>
                  </w:divsChild>
                </w:div>
                <w:div w:id="565262869">
                  <w:marLeft w:val="0"/>
                  <w:marRight w:val="0"/>
                  <w:marTop w:val="0"/>
                  <w:marBottom w:val="0"/>
                  <w:divBdr>
                    <w:top w:val="none" w:sz="0" w:space="0" w:color="auto"/>
                    <w:left w:val="none" w:sz="0" w:space="0" w:color="auto"/>
                    <w:bottom w:val="none" w:sz="0" w:space="0" w:color="auto"/>
                    <w:right w:val="none" w:sz="0" w:space="0" w:color="auto"/>
                  </w:divBdr>
                  <w:divsChild>
                    <w:div w:id="205215501">
                      <w:marLeft w:val="0"/>
                      <w:marRight w:val="0"/>
                      <w:marTop w:val="0"/>
                      <w:marBottom w:val="0"/>
                      <w:divBdr>
                        <w:top w:val="none" w:sz="0" w:space="0" w:color="auto"/>
                        <w:left w:val="none" w:sz="0" w:space="0" w:color="auto"/>
                        <w:bottom w:val="none" w:sz="0" w:space="0" w:color="auto"/>
                        <w:right w:val="none" w:sz="0" w:space="0" w:color="auto"/>
                      </w:divBdr>
                    </w:div>
                    <w:div w:id="518088229">
                      <w:marLeft w:val="0"/>
                      <w:marRight w:val="0"/>
                      <w:marTop w:val="0"/>
                      <w:marBottom w:val="0"/>
                      <w:divBdr>
                        <w:top w:val="none" w:sz="0" w:space="0" w:color="auto"/>
                        <w:left w:val="none" w:sz="0" w:space="0" w:color="auto"/>
                        <w:bottom w:val="none" w:sz="0" w:space="0" w:color="auto"/>
                        <w:right w:val="none" w:sz="0" w:space="0" w:color="auto"/>
                      </w:divBdr>
                    </w:div>
                    <w:div w:id="532035789">
                      <w:marLeft w:val="0"/>
                      <w:marRight w:val="0"/>
                      <w:marTop w:val="0"/>
                      <w:marBottom w:val="0"/>
                      <w:divBdr>
                        <w:top w:val="none" w:sz="0" w:space="0" w:color="auto"/>
                        <w:left w:val="none" w:sz="0" w:space="0" w:color="auto"/>
                        <w:bottom w:val="none" w:sz="0" w:space="0" w:color="auto"/>
                        <w:right w:val="none" w:sz="0" w:space="0" w:color="auto"/>
                      </w:divBdr>
                    </w:div>
                    <w:div w:id="1133251274">
                      <w:marLeft w:val="0"/>
                      <w:marRight w:val="0"/>
                      <w:marTop w:val="0"/>
                      <w:marBottom w:val="0"/>
                      <w:divBdr>
                        <w:top w:val="none" w:sz="0" w:space="0" w:color="auto"/>
                        <w:left w:val="none" w:sz="0" w:space="0" w:color="auto"/>
                        <w:bottom w:val="none" w:sz="0" w:space="0" w:color="auto"/>
                        <w:right w:val="none" w:sz="0" w:space="0" w:color="auto"/>
                      </w:divBdr>
                    </w:div>
                    <w:div w:id="1628856941">
                      <w:marLeft w:val="0"/>
                      <w:marRight w:val="0"/>
                      <w:marTop w:val="0"/>
                      <w:marBottom w:val="0"/>
                      <w:divBdr>
                        <w:top w:val="none" w:sz="0" w:space="0" w:color="auto"/>
                        <w:left w:val="none" w:sz="0" w:space="0" w:color="auto"/>
                        <w:bottom w:val="none" w:sz="0" w:space="0" w:color="auto"/>
                        <w:right w:val="none" w:sz="0" w:space="0" w:color="auto"/>
                      </w:divBdr>
                    </w:div>
                    <w:div w:id="2048404266">
                      <w:marLeft w:val="0"/>
                      <w:marRight w:val="0"/>
                      <w:marTop w:val="0"/>
                      <w:marBottom w:val="0"/>
                      <w:divBdr>
                        <w:top w:val="none" w:sz="0" w:space="0" w:color="auto"/>
                        <w:left w:val="none" w:sz="0" w:space="0" w:color="auto"/>
                        <w:bottom w:val="none" w:sz="0" w:space="0" w:color="auto"/>
                        <w:right w:val="none" w:sz="0" w:space="0" w:color="auto"/>
                      </w:divBdr>
                    </w:div>
                  </w:divsChild>
                </w:div>
                <w:div w:id="633486443">
                  <w:marLeft w:val="0"/>
                  <w:marRight w:val="0"/>
                  <w:marTop w:val="0"/>
                  <w:marBottom w:val="0"/>
                  <w:divBdr>
                    <w:top w:val="none" w:sz="0" w:space="0" w:color="auto"/>
                    <w:left w:val="none" w:sz="0" w:space="0" w:color="auto"/>
                    <w:bottom w:val="none" w:sz="0" w:space="0" w:color="auto"/>
                    <w:right w:val="none" w:sz="0" w:space="0" w:color="auto"/>
                  </w:divBdr>
                  <w:divsChild>
                    <w:div w:id="709233255">
                      <w:marLeft w:val="0"/>
                      <w:marRight w:val="0"/>
                      <w:marTop w:val="0"/>
                      <w:marBottom w:val="0"/>
                      <w:divBdr>
                        <w:top w:val="none" w:sz="0" w:space="0" w:color="auto"/>
                        <w:left w:val="none" w:sz="0" w:space="0" w:color="auto"/>
                        <w:bottom w:val="none" w:sz="0" w:space="0" w:color="auto"/>
                        <w:right w:val="none" w:sz="0" w:space="0" w:color="auto"/>
                      </w:divBdr>
                    </w:div>
                  </w:divsChild>
                </w:div>
                <w:div w:id="834228058">
                  <w:marLeft w:val="0"/>
                  <w:marRight w:val="0"/>
                  <w:marTop w:val="0"/>
                  <w:marBottom w:val="0"/>
                  <w:divBdr>
                    <w:top w:val="none" w:sz="0" w:space="0" w:color="auto"/>
                    <w:left w:val="none" w:sz="0" w:space="0" w:color="auto"/>
                    <w:bottom w:val="none" w:sz="0" w:space="0" w:color="auto"/>
                    <w:right w:val="none" w:sz="0" w:space="0" w:color="auto"/>
                  </w:divBdr>
                  <w:divsChild>
                    <w:div w:id="349071188">
                      <w:marLeft w:val="0"/>
                      <w:marRight w:val="0"/>
                      <w:marTop w:val="0"/>
                      <w:marBottom w:val="0"/>
                      <w:divBdr>
                        <w:top w:val="none" w:sz="0" w:space="0" w:color="auto"/>
                        <w:left w:val="none" w:sz="0" w:space="0" w:color="auto"/>
                        <w:bottom w:val="none" w:sz="0" w:space="0" w:color="auto"/>
                        <w:right w:val="none" w:sz="0" w:space="0" w:color="auto"/>
                      </w:divBdr>
                    </w:div>
                    <w:div w:id="2059668548">
                      <w:marLeft w:val="0"/>
                      <w:marRight w:val="0"/>
                      <w:marTop w:val="0"/>
                      <w:marBottom w:val="0"/>
                      <w:divBdr>
                        <w:top w:val="none" w:sz="0" w:space="0" w:color="auto"/>
                        <w:left w:val="none" w:sz="0" w:space="0" w:color="auto"/>
                        <w:bottom w:val="none" w:sz="0" w:space="0" w:color="auto"/>
                        <w:right w:val="none" w:sz="0" w:space="0" w:color="auto"/>
                      </w:divBdr>
                    </w:div>
                  </w:divsChild>
                </w:div>
                <w:div w:id="967665217">
                  <w:marLeft w:val="0"/>
                  <w:marRight w:val="0"/>
                  <w:marTop w:val="0"/>
                  <w:marBottom w:val="0"/>
                  <w:divBdr>
                    <w:top w:val="none" w:sz="0" w:space="0" w:color="auto"/>
                    <w:left w:val="none" w:sz="0" w:space="0" w:color="auto"/>
                    <w:bottom w:val="none" w:sz="0" w:space="0" w:color="auto"/>
                    <w:right w:val="none" w:sz="0" w:space="0" w:color="auto"/>
                  </w:divBdr>
                  <w:divsChild>
                    <w:div w:id="1668626974">
                      <w:marLeft w:val="0"/>
                      <w:marRight w:val="0"/>
                      <w:marTop w:val="0"/>
                      <w:marBottom w:val="0"/>
                      <w:divBdr>
                        <w:top w:val="none" w:sz="0" w:space="0" w:color="auto"/>
                        <w:left w:val="none" w:sz="0" w:space="0" w:color="auto"/>
                        <w:bottom w:val="none" w:sz="0" w:space="0" w:color="auto"/>
                        <w:right w:val="none" w:sz="0" w:space="0" w:color="auto"/>
                      </w:divBdr>
                    </w:div>
                  </w:divsChild>
                </w:div>
                <w:div w:id="1096563100">
                  <w:marLeft w:val="0"/>
                  <w:marRight w:val="0"/>
                  <w:marTop w:val="0"/>
                  <w:marBottom w:val="0"/>
                  <w:divBdr>
                    <w:top w:val="none" w:sz="0" w:space="0" w:color="auto"/>
                    <w:left w:val="none" w:sz="0" w:space="0" w:color="auto"/>
                    <w:bottom w:val="none" w:sz="0" w:space="0" w:color="auto"/>
                    <w:right w:val="none" w:sz="0" w:space="0" w:color="auto"/>
                  </w:divBdr>
                  <w:divsChild>
                    <w:div w:id="1512841440">
                      <w:marLeft w:val="0"/>
                      <w:marRight w:val="0"/>
                      <w:marTop w:val="0"/>
                      <w:marBottom w:val="0"/>
                      <w:divBdr>
                        <w:top w:val="none" w:sz="0" w:space="0" w:color="auto"/>
                        <w:left w:val="none" w:sz="0" w:space="0" w:color="auto"/>
                        <w:bottom w:val="none" w:sz="0" w:space="0" w:color="auto"/>
                        <w:right w:val="none" w:sz="0" w:space="0" w:color="auto"/>
                      </w:divBdr>
                    </w:div>
                  </w:divsChild>
                </w:div>
                <w:div w:id="1118061094">
                  <w:marLeft w:val="0"/>
                  <w:marRight w:val="0"/>
                  <w:marTop w:val="0"/>
                  <w:marBottom w:val="0"/>
                  <w:divBdr>
                    <w:top w:val="none" w:sz="0" w:space="0" w:color="auto"/>
                    <w:left w:val="none" w:sz="0" w:space="0" w:color="auto"/>
                    <w:bottom w:val="none" w:sz="0" w:space="0" w:color="auto"/>
                    <w:right w:val="none" w:sz="0" w:space="0" w:color="auto"/>
                  </w:divBdr>
                  <w:divsChild>
                    <w:div w:id="884751422">
                      <w:marLeft w:val="0"/>
                      <w:marRight w:val="0"/>
                      <w:marTop w:val="0"/>
                      <w:marBottom w:val="0"/>
                      <w:divBdr>
                        <w:top w:val="none" w:sz="0" w:space="0" w:color="auto"/>
                        <w:left w:val="none" w:sz="0" w:space="0" w:color="auto"/>
                        <w:bottom w:val="none" w:sz="0" w:space="0" w:color="auto"/>
                        <w:right w:val="none" w:sz="0" w:space="0" w:color="auto"/>
                      </w:divBdr>
                    </w:div>
                  </w:divsChild>
                </w:div>
                <w:div w:id="1244098324">
                  <w:marLeft w:val="0"/>
                  <w:marRight w:val="0"/>
                  <w:marTop w:val="0"/>
                  <w:marBottom w:val="0"/>
                  <w:divBdr>
                    <w:top w:val="none" w:sz="0" w:space="0" w:color="auto"/>
                    <w:left w:val="none" w:sz="0" w:space="0" w:color="auto"/>
                    <w:bottom w:val="none" w:sz="0" w:space="0" w:color="auto"/>
                    <w:right w:val="none" w:sz="0" w:space="0" w:color="auto"/>
                  </w:divBdr>
                  <w:divsChild>
                    <w:div w:id="1166943067">
                      <w:marLeft w:val="0"/>
                      <w:marRight w:val="0"/>
                      <w:marTop w:val="0"/>
                      <w:marBottom w:val="0"/>
                      <w:divBdr>
                        <w:top w:val="none" w:sz="0" w:space="0" w:color="auto"/>
                        <w:left w:val="none" w:sz="0" w:space="0" w:color="auto"/>
                        <w:bottom w:val="none" w:sz="0" w:space="0" w:color="auto"/>
                        <w:right w:val="none" w:sz="0" w:space="0" w:color="auto"/>
                      </w:divBdr>
                    </w:div>
                    <w:div w:id="1544752935">
                      <w:marLeft w:val="0"/>
                      <w:marRight w:val="0"/>
                      <w:marTop w:val="0"/>
                      <w:marBottom w:val="0"/>
                      <w:divBdr>
                        <w:top w:val="none" w:sz="0" w:space="0" w:color="auto"/>
                        <w:left w:val="none" w:sz="0" w:space="0" w:color="auto"/>
                        <w:bottom w:val="none" w:sz="0" w:space="0" w:color="auto"/>
                        <w:right w:val="none" w:sz="0" w:space="0" w:color="auto"/>
                      </w:divBdr>
                    </w:div>
                  </w:divsChild>
                </w:div>
                <w:div w:id="1244409637">
                  <w:marLeft w:val="0"/>
                  <w:marRight w:val="0"/>
                  <w:marTop w:val="0"/>
                  <w:marBottom w:val="0"/>
                  <w:divBdr>
                    <w:top w:val="none" w:sz="0" w:space="0" w:color="auto"/>
                    <w:left w:val="none" w:sz="0" w:space="0" w:color="auto"/>
                    <w:bottom w:val="none" w:sz="0" w:space="0" w:color="auto"/>
                    <w:right w:val="none" w:sz="0" w:space="0" w:color="auto"/>
                  </w:divBdr>
                  <w:divsChild>
                    <w:div w:id="1446071497">
                      <w:marLeft w:val="0"/>
                      <w:marRight w:val="0"/>
                      <w:marTop w:val="0"/>
                      <w:marBottom w:val="0"/>
                      <w:divBdr>
                        <w:top w:val="none" w:sz="0" w:space="0" w:color="auto"/>
                        <w:left w:val="none" w:sz="0" w:space="0" w:color="auto"/>
                        <w:bottom w:val="none" w:sz="0" w:space="0" w:color="auto"/>
                        <w:right w:val="none" w:sz="0" w:space="0" w:color="auto"/>
                      </w:divBdr>
                    </w:div>
                  </w:divsChild>
                </w:div>
                <w:div w:id="1244413754">
                  <w:marLeft w:val="0"/>
                  <w:marRight w:val="0"/>
                  <w:marTop w:val="0"/>
                  <w:marBottom w:val="0"/>
                  <w:divBdr>
                    <w:top w:val="none" w:sz="0" w:space="0" w:color="auto"/>
                    <w:left w:val="none" w:sz="0" w:space="0" w:color="auto"/>
                    <w:bottom w:val="none" w:sz="0" w:space="0" w:color="auto"/>
                    <w:right w:val="none" w:sz="0" w:space="0" w:color="auto"/>
                  </w:divBdr>
                  <w:divsChild>
                    <w:div w:id="2134590164">
                      <w:marLeft w:val="0"/>
                      <w:marRight w:val="0"/>
                      <w:marTop w:val="0"/>
                      <w:marBottom w:val="0"/>
                      <w:divBdr>
                        <w:top w:val="none" w:sz="0" w:space="0" w:color="auto"/>
                        <w:left w:val="none" w:sz="0" w:space="0" w:color="auto"/>
                        <w:bottom w:val="none" w:sz="0" w:space="0" w:color="auto"/>
                        <w:right w:val="none" w:sz="0" w:space="0" w:color="auto"/>
                      </w:divBdr>
                    </w:div>
                  </w:divsChild>
                </w:div>
                <w:div w:id="1288583680">
                  <w:marLeft w:val="0"/>
                  <w:marRight w:val="0"/>
                  <w:marTop w:val="0"/>
                  <w:marBottom w:val="0"/>
                  <w:divBdr>
                    <w:top w:val="none" w:sz="0" w:space="0" w:color="auto"/>
                    <w:left w:val="none" w:sz="0" w:space="0" w:color="auto"/>
                    <w:bottom w:val="none" w:sz="0" w:space="0" w:color="auto"/>
                    <w:right w:val="none" w:sz="0" w:space="0" w:color="auto"/>
                  </w:divBdr>
                  <w:divsChild>
                    <w:div w:id="1413156911">
                      <w:marLeft w:val="0"/>
                      <w:marRight w:val="0"/>
                      <w:marTop w:val="0"/>
                      <w:marBottom w:val="0"/>
                      <w:divBdr>
                        <w:top w:val="none" w:sz="0" w:space="0" w:color="auto"/>
                        <w:left w:val="none" w:sz="0" w:space="0" w:color="auto"/>
                        <w:bottom w:val="none" w:sz="0" w:space="0" w:color="auto"/>
                        <w:right w:val="none" w:sz="0" w:space="0" w:color="auto"/>
                      </w:divBdr>
                    </w:div>
                    <w:div w:id="1419791084">
                      <w:marLeft w:val="0"/>
                      <w:marRight w:val="0"/>
                      <w:marTop w:val="0"/>
                      <w:marBottom w:val="0"/>
                      <w:divBdr>
                        <w:top w:val="none" w:sz="0" w:space="0" w:color="auto"/>
                        <w:left w:val="none" w:sz="0" w:space="0" w:color="auto"/>
                        <w:bottom w:val="none" w:sz="0" w:space="0" w:color="auto"/>
                        <w:right w:val="none" w:sz="0" w:space="0" w:color="auto"/>
                      </w:divBdr>
                    </w:div>
                  </w:divsChild>
                </w:div>
                <w:div w:id="1302462843">
                  <w:marLeft w:val="0"/>
                  <w:marRight w:val="0"/>
                  <w:marTop w:val="0"/>
                  <w:marBottom w:val="0"/>
                  <w:divBdr>
                    <w:top w:val="none" w:sz="0" w:space="0" w:color="auto"/>
                    <w:left w:val="none" w:sz="0" w:space="0" w:color="auto"/>
                    <w:bottom w:val="none" w:sz="0" w:space="0" w:color="auto"/>
                    <w:right w:val="none" w:sz="0" w:space="0" w:color="auto"/>
                  </w:divBdr>
                  <w:divsChild>
                    <w:div w:id="1895698435">
                      <w:marLeft w:val="0"/>
                      <w:marRight w:val="0"/>
                      <w:marTop w:val="0"/>
                      <w:marBottom w:val="0"/>
                      <w:divBdr>
                        <w:top w:val="none" w:sz="0" w:space="0" w:color="auto"/>
                        <w:left w:val="none" w:sz="0" w:space="0" w:color="auto"/>
                        <w:bottom w:val="none" w:sz="0" w:space="0" w:color="auto"/>
                        <w:right w:val="none" w:sz="0" w:space="0" w:color="auto"/>
                      </w:divBdr>
                    </w:div>
                  </w:divsChild>
                </w:div>
                <w:div w:id="1373916609">
                  <w:marLeft w:val="0"/>
                  <w:marRight w:val="0"/>
                  <w:marTop w:val="0"/>
                  <w:marBottom w:val="0"/>
                  <w:divBdr>
                    <w:top w:val="none" w:sz="0" w:space="0" w:color="auto"/>
                    <w:left w:val="none" w:sz="0" w:space="0" w:color="auto"/>
                    <w:bottom w:val="none" w:sz="0" w:space="0" w:color="auto"/>
                    <w:right w:val="none" w:sz="0" w:space="0" w:color="auto"/>
                  </w:divBdr>
                  <w:divsChild>
                    <w:div w:id="1009524296">
                      <w:marLeft w:val="0"/>
                      <w:marRight w:val="0"/>
                      <w:marTop w:val="0"/>
                      <w:marBottom w:val="0"/>
                      <w:divBdr>
                        <w:top w:val="none" w:sz="0" w:space="0" w:color="auto"/>
                        <w:left w:val="none" w:sz="0" w:space="0" w:color="auto"/>
                        <w:bottom w:val="none" w:sz="0" w:space="0" w:color="auto"/>
                        <w:right w:val="none" w:sz="0" w:space="0" w:color="auto"/>
                      </w:divBdr>
                    </w:div>
                  </w:divsChild>
                </w:div>
                <w:div w:id="1726643456">
                  <w:marLeft w:val="0"/>
                  <w:marRight w:val="0"/>
                  <w:marTop w:val="0"/>
                  <w:marBottom w:val="0"/>
                  <w:divBdr>
                    <w:top w:val="none" w:sz="0" w:space="0" w:color="auto"/>
                    <w:left w:val="none" w:sz="0" w:space="0" w:color="auto"/>
                    <w:bottom w:val="none" w:sz="0" w:space="0" w:color="auto"/>
                    <w:right w:val="none" w:sz="0" w:space="0" w:color="auto"/>
                  </w:divBdr>
                  <w:divsChild>
                    <w:div w:id="655113623">
                      <w:marLeft w:val="0"/>
                      <w:marRight w:val="0"/>
                      <w:marTop w:val="0"/>
                      <w:marBottom w:val="0"/>
                      <w:divBdr>
                        <w:top w:val="none" w:sz="0" w:space="0" w:color="auto"/>
                        <w:left w:val="none" w:sz="0" w:space="0" w:color="auto"/>
                        <w:bottom w:val="none" w:sz="0" w:space="0" w:color="auto"/>
                        <w:right w:val="none" w:sz="0" w:space="0" w:color="auto"/>
                      </w:divBdr>
                    </w:div>
                  </w:divsChild>
                </w:div>
                <w:div w:id="1968776213">
                  <w:marLeft w:val="0"/>
                  <w:marRight w:val="0"/>
                  <w:marTop w:val="0"/>
                  <w:marBottom w:val="0"/>
                  <w:divBdr>
                    <w:top w:val="none" w:sz="0" w:space="0" w:color="auto"/>
                    <w:left w:val="none" w:sz="0" w:space="0" w:color="auto"/>
                    <w:bottom w:val="none" w:sz="0" w:space="0" w:color="auto"/>
                    <w:right w:val="none" w:sz="0" w:space="0" w:color="auto"/>
                  </w:divBdr>
                  <w:divsChild>
                    <w:div w:id="762840938">
                      <w:marLeft w:val="0"/>
                      <w:marRight w:val="0"/>
                      <w:marTop w:val="0"/>
                      <w:marBottom w:val="0"/>
                      <w:divBdr>
                        <w:top w:val="none" w:sz="0" w:space="0" w:color="auto"/>
                        <w:left w:val="none" w:sz="0" w:space="0" w:color="auto"/>
                        <w:bottom w:val="none" w:sz="0" w:space="0" w:color="auto"/>
                        <w:right w:val="none" w:sz="0" w:space="0" w:color="auto"/>
                      </w:divBdr>
                    </w:div>
                  </w:divsChild>
                </w:div>
                <w:div w:id="2046782569">
                  <w:marLeft w:val="0"/>
                  <w:marRight w:val="0"/>
                  <w:marTop w:val="0"/>
                  <w:marBottom w:val="0"/>
                  <w:divBdr>
                    <w:top w:val="none" w:sz="0" w:space="0" w:color="auto"/>
                    <w:left w:val="none" w:sz="0" w:space="0" w:color="auto"/>
                    <w:bottom w:val="none" w:sz="0" w:space="0" w:color="auto"/>
                    <w:right w:val="none" w:sz="0" w:space="0" w:color="auto"/>
                  </w:divBdr>
                  <w:divsChild>
                    <w:div w:id="1819299145">
                      <w:marLeft w:val="0"/>
                      <w:marRight w:val="0"/>
                      <w:marTop w:val="0"/>
                      <w:marBottom w:val="0"/>
                      <w:divBdr>
                        <w:top w:val="none" w:sz="0" w:space="0" w:color="auto"/>
                        <w:left w:val="none" w:sz="0" w:space="0" w:color="auto"/>
                        <w:bottom w:val="none" w:sz="0" w:space="0" w:color="auto"/>
                        <w:right w:val="none" w:sz="0" w:space="0" w:color="auto"/>
                      </w:divBdr>
                    </w:div>
                  </w:divsChild>
                </w:div>
                <w:div w:id="2089375841">
                  <w:marLeft w:val="0"/>
                  <w:marRight w:val="0"/>
                  <w:marTop w:val="0"/>
                  <w:marBottom w:val="0"/>
                  <w:divBdr>
                    <w:top w:val="none" w:sz="0" w:space="0" w:color="auto"/>
                    <w:left w:val="none" w:sz="0" w:space="0" w:color="auto"/>
                    <w:bottom w:val="none" w:sz="0" w:space="0" w:color="auto"/>
                    <w:right w:val="none" w:sz="0" w:space="0" w:color="auto"/>
                  </w:divBdr>
                  <w:divsChild>
                    <w:div w:id="67253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847294">
          <w:marLeft w:val="0"/>
          <w:marRight w:val="0"/>
          <w:marTop w:val="0"/>
          <w:marBottom w:val="0"/>
          <w:divBdr>
            <w:top w:val="none" w:sz="0" w:space="0" w:color="auto"/>
            <w:left w:val="none" w:sz="0" w:space="0" w:color="auto"/>
            <w:bottom w:val="none" w:sz="0" w:space="0" w:color="auto"/>
            <w:right w:val="none" w:sz="0" w:space="0" w:color="auto"/>
          </w:divBdr>
        </w:div>
        <w:div w:id="1109815022">
          <w:marLeft w:val="0"/>
          <w:marRight w:val="0"/>
          <w:marTop w:val="0"/>
          <w:marBottom w:val="0"/>
          <w:divBdr>
            <w:top w:val="none" w:sz="0" w:space="0" w:color="auto"/>
            <w:left w:val="none" w:sz="0" w:space="0" w:color="auto"/>
            <w:bottom w:val="none" w:sz="0" w:space="0" w:color="auto"/>
            <w:right w:val="none" w:sz="0" w:space="0" w:color="auto"/>
          </w:divBdr>
        </w:div>
        <w:div w:id="1130708381">
          <w:marLeft w:val="0"/>
          <w:marRight w:val="0"/>
          <w:marTop w:val="0"/>
          <w:marBottom w:val="0"/>
          <w:divBdr>
            <w:top w:val="none" w:sz="0" w:space="0" w:color="auto"/>
            <w:left w:val="none" w:sz="0" w:space="0" w:color="auto"/>
            <w:bottom w:val="none" w:sz="0" w:space="0" w:color="auto"/>
            <w:right w:val="none" w:sz="0" w:space="0" w:color="auto"/>
          </w:divBdr>
        </w:div>
        <w:div w:id="1135834760">
          <w:marLeft w:val="0"/>
          <w:marRight w:val="0"/>
          <w:marTop w:val="0"/>
          <w:marBottom w:val="0"/>
          <w:divBdr>
            <w:top w:val="none" w:sz="0" w:space="0" w:color="auto"/>
            <w:left w:val="none" w:sz="0" w:space="0" w:color="auto"/>
            <w:bottom w:val="none" w:sz="0" w:space="0" w:color="auto"/>
            <w:right w:val="none" w:sz="0" w:space="0" w:color="auto"/>
          </w:divBdr>
        </w:div>
        <w:div w:id="1139613837">
          <w:marLeft w:val="0"/>
          <w:marRight w:val="0"/>
          <w:marTop w:val="0"/>
          <w:marBottom w:val="0"/>
          <w:divBdr>
            <w:top w:val="none" w:sz="0" w:space="0" w:color="auto"/>
            <w:left w:val="none" w:sz="0" w:space="0" w:color="auto"/>
            <w:bottom w:val="none" w:sz="0" w:space="0" w:color="auto"/>
            <w:right w:val="none" w:sz="0" w:space="0" w:color="auto"/>
          </w:divBdr>
          <w:divsChild>
            <w:div w:id="115803807">
              <w:marLeft w:val="0"/>
              <w:marRight w:val="0"/>
              <w:marTop w:val="0"/>
              <w:marBottom w:val="0"/>
              <w:divBdr>
                <w:top w:val="none" w:sz="0" w:space="0" w:color="auto"/>
                <w:left w:val="none" w:sz="0" w:space="0" w:color="auto"/>
                <w:bottom w:val="none" w:sz="0" w:space="0" w:color="auto"/>
                <w:right w:val="none" w:sz="0" w:space="0" w:color="auto"/>
              </w:divBdr>
            </w:div>
            <w:div w:id="215236691">
              <w:marLeft w:val="0"/>
              <w:marRight w:val="0"/>
              <w:marTop w:val="0"/>
              <w:marBottom w:val="0"/>
              <w:divBdr>
                <w:top w:val="none" w:sz="0" w:space="0" w:color="auto"/>
                <w:left w:val="none" w:sz="0" w:space="0" w:color="auto"/>
                <w:bottom w:val="none" w:sz="0" w:space="0" w:color="auto"/>
                <w:right w:val="none" w:sz="0" w:space="0" w:color="auto"/>
              </w:divBdr>
            </w:div>
            <w:div w:id="340619989">
              <w:marLeft w:val="0"/>
              <w:marRight w:val="0"/>
              <w:marTop w:val="0"/>
              <w:marBottom w:val="0"/>
              <w:divBdr>
                <w:top w:val="none" w:sz="0" w:space="0" w:color="auto"/>
                <w:left w:val="none" w:sz="0" w:space="0" w:color="auto"/>
                <w:bottom w:val="none" w:sz="0" w:space="0" w:color="auto"/>
                <w:right w:val="none" w:sz="0" w:space="0" w:color="auto"/>
              </w:divBdr>
            </w:div>
            <w:div w:id="748579437">
              <w:marLeft w:val="0"/>
              <w:marRight w:val="0"/>
              <w:marTop w:val="0"/>
              <w:marBottom w:val="0"/>
              <w:divBdr>
                <w:top w:val="none" w:sz="0" w:space="0" w:color="auto"/>
                <w:left w:val="none" w:sz="0" w:space="0" w:color="auto"/>
                <w:bottom w:val="none" w:sz="0" w:space="0" w:color="auto"/>
                <w:right w:val="none" w:sz="0" w:space="0" w:color="auto"/>
              </w:divBdr>
            </w:div>
            <w:div w:id="1103912811">
              <w:marLeft w:val="0"/>
              <w:marRight w:val="0"/>
              <w:marTop w:val="0"/>
              <w:marBottom w:val="0"/>
              <w:divBdr>
                <w:top w:val="none" w:sz="0" w:space="0" w:color="auto"/>
                <w:left w:val="none" w:sz="0" w:space="0" w:color="auto"/>
                <w:bottom w:val="none" w:sz="0" w:space="0" w:color="auto"/>
                <w:right w:val="none" w:sz="0" w:space="0" w:color="auto"/>
              </w:divBdr>
            </w:div>
          </w:divsChild>
        </w:div>
        <w:div w:id="1140464180">
          <w:marLeft w:val="0"/>
          <w:marRight w:val="0"/>
          <w:marTop w:val="0"/>
          <w:marBottom w:val="0"/>
          <w:divBdr>
            <w:top w:val="none" w:sz="0" w:space="0" w:color="auto"/>
            <w:left w:val="none" w:sz="0" w:space="0" w:color="auto"/>
            <w:bottom w:val="none" w:sz="0" w:space="0" w:color="auto"/>
            <w:right w:val="none" w:sz="0" w:space="0" w:color="auto"/>
          </w:divBdr>
          <w:divsChild>
            <w:div w:id="698699881">
              <w:marLeft w:val="0"/>
              <w:marRight w:val="0"/>
              <w:marTop w:val="0"/>
              <w:marBottom w:val="0"/>
              <w:divBdr>
                <w:top w:val="none" w:sz="0" w:space="0" w:color="auto"/>
                <w:left w:val="none" w:sz="0" w:space="0" w:color="auto"/>
                <w:bottom w:val="none" w:sz="0" w:space="0" w:color="auto"/>
                <w:right w:val="none" w:sz="0" w:space="0" w:color="auto"/>
              </w:divBdr>
            </w:div>
            <w:div w:id="1063336953">
              <w:marLeft w:val="0"/>
              <w:marRight w:val="0"/>
              <w:marTop w:val="0"/>
              <w:marBottom w:val="0"/>
              <w:divBdr>
                <w:top w:val="none" w:sz="0" w:space="0" w:color="auto"/>
                <w:left w:val="none" w:sz="0" w:space="0" w:color="auto"/>
                <w:bottom w:val="none" w:sz="0" w:space="0" w:color="auto"/>
                <w:right w:val="none" w:sz="0" w:space="0" w:color="auto"/>
              </w:divBdr>
            </w:div>
            <w:div w:id="1221480039">
              <w:marLeft w:val="0"/>
              <w:marRight w:val="0"/>
              <w:marTop w:val="0"/>
              <w:marBottom w:val="0"/>
              <w:divBdr>
                <w:top w:val="none" w:sz="0" w:space="0" w:color="auto"/>
                <w:left w:val="none" w:sz="0" w:space="0" w:color="auto"/>
                <w:bottom w:val="none" w:sz="0" w:space="0" w:color="auto"/>
                <w:right w:val="none" w:sz="0" w:space="0" w:color="auto"/>
              </w:divBdr>
            </w:div>
            <w:div w:id="1782459363">
              <w:marLeft w:val="0"/>
              <w:marRight w:val="0"/>
              <w:marTop w:val="0"/>
              <w:marBottom w:val="0"/>
              <w:divBdr>
                <w:top w:val="none" w:sz="0" w:space="0" w:color="auto"/>
                <w:left w:val="none" w:sz="0" w:space="0" w:color="auto"/>
                <w:bottom w:val="none" w:sz="0" w:space="0" w:color="auto"/>
                <w:right w:val="none" w:sz="0" w:space="0" w:color="auto"/>
              </w:divBdr>
            </w:div>
            <w:div w:id="1807619689">
              <w:marLeft w:val="0"/>
              <w:marRight w:val="0"/>
              <w:marTop w:val="0"/>
              <w:marBottom w:val="0"/>
              <w:divBdr>
                <w:top w:val="none" w:sz="0" w:space="0" w:color="auto"/>
                <w:left w:val="none" w:sz="0" w:space="0" w:color="auto"/>
                <w:bottom w:val="none" w:sz="0" w:space="0" w:color="auto"/>
                <w:right w:val="none" w:sz="0" w:space="0" w:color="auto"/>
              </w:divBdr>
            </w:div>
          </w:divsChild>
        </w:div>
        <w:div w:id="1146358343">
          <w:marLeft w:val="0"/>
          <w:marRight w:val="0"/>
          <w:marTop w:val="0"/>
          <w:marBottom w:val="0"/>
          <w:divBdr>
            <w:top w:val="none" w:sz="0" w:space="0" w:color="auto"/>
            <w:left w:val="none" w:sz="0" w:space="0" w:color="auto"/>
            <w:bottom w:val="none" w:sz="0" w:space="0" w:color="auto"/>
            <w:right w:val="none" w:sz="0" w:space="0" w:color="auto"/>
          </w:divBdr>
        </w:div>
        <w:div w:id="1154028155">
          <w:marLeft w:val="0"/>
          <w:marRight w:val="0"/>
          <w:marTop w:val="0"/>
          <w:marBottom w:val="0"/>
          <w:divBdr>
            <w:top w:val="none" w:sz="0" w:space="0" w:color="auto"/>
            <w:left w:val="none" w:sz="0" w:space="0" w:color="auto"/>
            <w:bottom w:val="none" w:sz="0" w:space="0" w:color="auto"/>
            <w:right w:val="none" w:sz="0" w:space="0" w:color="auto"/>
          </w:divBdr>
        </w:div>
        <w:div w:id="1155531892">
          <w:marLeft w:val="0"/>
          <w:marRight w:val="0"/>
          <w:marTop w:val="0"/>
          <w:marBottom w:val="0"/>
          <w:divBdr>
            <w:top w:val="none" w:sz="0" w:space="0" w:color="auto"/>
            <w:left w:val="none" w:sz="0" w:space="0" w:color="auto"/>
            <w:bottom w:val="none" w:sz="0" w:space="0" w:color="auto"/>
            <w:right w:val="none" w:sz="0" w:space="0" w:color="auto"/>
          </w:divBdr>
          <w:divsChild>
            <w:div w:id="1564636210">
              <w:marLeft w:val="-75"/>
              <w:marRight w:val="0"/>
              <w:marTop w:val="30"/>
              <w:marBottom w:val="30"/>
              <w:divBdr>
                <w:top w:val="none" w:sz="0" w:space="0" w:color="auto"/>
                <w:left w:val="none" w:sz="0" w:space="0" w:color="auto"/>
                <w:bottom w:val="none" w:sz="0" w:space="0" w:color="auto"/>
                <w:right w:val="none" w:sz="0" w:space="0" w:color="auto"/>
              </w:divBdr>
              <w:divsChild>
                <w:div w:id="127863248">
                  <w:marLeft w:val="0"/>
                  <w:marRight w:val="0"/>
                  <w:marTop w:val="0"/>
                  <w:marBottom w:val="0"/>
                  <w:divBdr>
                    <w:top w:val="none" w:sz="0" w:space="0" w:color="auto"/>
                    <w:left w:val="none" w:sz="0" w:space="0" w:color="auto"/>
                    <w:bottom w:val="none" w:sz="0" w:space="0" w:color="auto"/>
                    <w:right w:val="none" w:sz="0" w:space="0" w:color="auto"/>
                  </w:divBdr>
                  <w:divsChild>
                    <w:div w:id="1396272413">
                      <w:marLeft w:val="0"/>
                      <w:marRight w:val="0"/>
                      <w:marTop w:val="0"/>
                      <w:marBottom w:val="0"/>
                      <w:divBdr>
                        <w:top w:val="none" w:sz="0" w:space="0" w:color="auto"/>
                        <w:left w:val="none" w:sz="0" w:space="0" w:color="auto"/>
                        <w:bottom w:val="none" w:sz="0" w:space="0" w:color="auto"/>
                        <w:right w:val="none" w:sz="0" w:space="0" w:color="auto"/>
                      </w:divBdr>
                    </w:div>
                  </w:divsChild>
                </w:div>
                <w:div w:id="185754386">
                  <w:marLeft w:val="0"/>
                  <w:marRight w:val="0"/>
                  <w:marTop w:val="0"/>
                  <w:marBottom w:val="0"/>
                  <w:divBdr>
                    <w:top w:val="none" w:sz="0" w:space="0" w:color="auto"/>
                    <w:left w:val="none" w:sz="0" w:space="0" w:color="auto"/>
                    <w:bottom w:val="none" w:sz="0" w:space="0" w:color="auto"/>
                    <w:right w:val="none" w:sz="0" w:space="0" w:color="auto"/>
                  </w:divBdr>
                  <w:divsChild>
                    <w:div w:id="1370301286">
                      <w:marLeft w:val="0"/>
                      <w:marRight w:val="0"/>
                      <w:marTop w:val="0"/>
                      <w:marBottom w:val="0"/>
                      <w:divBdr>
                        <w:top w:val="none" w:sz="0" w:space="0" w:color="auto"/>
                        <w:left w:val="none" w:sz="0" w:space="0" w:color="auto"/>
                        <w:bottom w:val="none" w:sz="0" w:space="0" w:color="auto"/>
                        <w:right w:val="none" w:sz="0" w:space="0" w:color="auto"/>
                      </w:divBdr>
                    </w:div>
                  </w:divsChild>
                </w:div>
                <w:div w:id="219051086">
                  <w:marLeft w:val="0"/>
                  <w:marRight w:val="0"/>
                  <w:marTop w:val="0"/>
                  <w:marBottom w:val="0"/>
                  <w:divBdr>
                    <w:top w:val="none" w:sz="0" w:space="0" w:color="auto"/>
                    <w:left w:val="none" w:sz="0" w:space="0" w:color="auto"/>
                    <w:bottom w:val="none" w:sz="0" w:space="0" w:color="auto"/>
                    <w:right w:val="none" w:sz="0" w:space="0" w:color="auto"/>
                  </w:divBdr>
                  <w:divsChild>
                    <w:div w:id="1509446048">
                      <w:marLeft w:val="0"/>
                      <w:marRight w:val="0"/>
                      <w:marTop w:val="0"/>
                      <w:marBottom w:val="0"/>
                      <w:divBdr>
                        <w:top w:val="none" w:sz="0" w:space="0" w:color="auto"/>
                        <w:left w:val="none" w:sz="0" w:space="0" w:color="auto"/>
                        <w:bottom w:val="none" w:sz="0" w:space="0" w:color="auto"/>
                        <w:right w:val="none" w:sz="0" w:space="0" w:color="auto"/>
                      </w:divBdr>
                    </w:div>
                  </w:divsChild>
                </w:div>
                <w:div w:id="298000879">
                  <w:marLeft w:val="0"/>
                  <w:marRight w:val="0"/>
                  <w:marTop w:val="0"/>
                  <w:marBottom w:val="0"/>
                  <w:divBdr>
                    <w:top w:val="none" w:sz="0" w:space="0" w:color="auto"/>
                    <w:left w:val="none" w:sz="0" w:space="0" w:color="auto"/>
                    <w:bottom w:val="none" w:sz="0" w:space="0" w:color="auto"/>
                    <w:right w:val="none" w:sz="0" w:space="0" w:color="auto"/>
                  </w:divBdr>
                  <w:divsChild>
                    <w:div w:id="893934058">
                      <w:marLeft w:val="0"/>
                      <w:marRight w:val="0"/>
                      <w:marTop w:val="0"/>
                      <w:marBottom w:val="0"/>
                      <w:divBdr>
                        <w:top w:val="none" w:sz="0" w:space="0" w:color="auto"/>
                        <w:left w:val="none" w:sz="0" w:space="0" w:color="auto"/>
                        <w:bottom w:val="none" w:sz="0" w:space="0" w:color="auto"/>
                        <w:right w:val="none" w:sz="0" w:space="0" w:color="auto"/>
                      </w:divBdr>
                    </w:div>
                  </w:divsChild>
                </w:div>
                <w:div w:id="299531751">
                  <w:marLeft w:val="0"/>
                  <w:marRight w:val="0"/>
                  <w:marTop w:val="0"/>
                  <w:marBottom w:val="0"/>
                  <w:divBdr>
                    <w:top w:val="none" w:sz="0" w:space="0" w:color="auto"/>
                    <w:left w:val="none" w:sz="0" w:space="0" w:color="auto"/>
                    <w:bottom w:val="none" w:sz="0" w:space="0" w:color="auto"/>
                    <w:right w:val="none" w:sz="0" w:space="0" w:color="auto"/>
                  </w:divBdr>
                  <w:divsChild>
                    <w:div w:id="1531527219">
                      <w:marLeft w:val="0"/>
                      <w:marRight w:val="0"/>
                      <w:marTop w:val="0"/>
                      <w:marBottom w:val="0"/>
                      <w:divBdr>
                        <w:top w:val="none" w:sz="0" w:space="0" w:color="auto"/>
                        <w:left w:val="none" w:sz="0" w:space="0" w:color="auto"/>
                        <w:bottom w:val="none" w:sz="0" w:space="0" w:color="auto"/>
                        <w:right w:val="none" w:sz="0" w:space="0" w:color="auto"/>
                      </w:divBdr>
                    </w:div>
                  </w:divsChild>
                </w:div>
                <w:div w:id="379519429">
                  <w:marLeft w:val="0"/>
                  <w:marRight w:val="0"/>
                  <w:marTop w:val="0"/>
                  <w:marBottom w:val="0"/>
                  <w:divBdr>
                    <w:top w:val="none" w:sz="0" w:space="0" w:color="auto"/>
                    <w:left w:val="none" w:sz="0" w:space="0" w:color="auto"/>
                    <w:bottom w:val="none" w:sz="0" w:space="0" w:color="auto"/>
                    <w:right w:val="none" w:sz="0" w:space="0" w:color="auto"/>
                  </w:divBdr>
                  <w:divsChild>
                    <w:div w:id="1063794491">
                      <w:marLeft w:val="0"/>
                      <w:marRight w:val="0"/>
                      <w:marTop w:val="0"/>
                      <w:marBottom w:val="0"/>
                      <w:divBdr>
                        <w:top w:val="none" w:sz="0" w:space="0" w:color="auto"/>
                        <w:left w:val="none" w:sz="0" w:space="0" w:color="auto"/>
                        <w:bottom w:val="none" w:sz="0" w:space="0" w:color="auto"/>
                        <w:right w:val="none" w:sz="0" w:space="0" w:color="auto"/>
                      </w:divBdr>
                    </w:div>
                    <w:div w:id="1693265350">
                      <w:marLeft w:val="0"/>
                      <w:marRight w:val="0"/>
                      <w:marTop w:val="0"/>
                      <w:marBottom w:val="0"/>
                      <w:divBdr>
                        <w:top w:val="none" w:sz="0" w:space="0" w:color="auto"/>
                        <w:left w:val="none" w:sz="0" w:space="0" w:color="auto"/>
                        <w:bottom w:val="none" w:sz="0" w:space="0" w:color="auto"/>
                        <w:right w:val="none" w:sz="0" w:space="0" w:color="auto"/>
                      </w:divBdr>
                    </w:div>
                  </w:divsChild>
                </w:div>
                <w:div w:id="630719438">
                  <w:marLeft w:val="0"/>
                  <w:marRight w:val="0"/>
                  <w:marTop w:val="0"/>
                  <w:marBottom w:val="0"/>
                  <w:divBdr>
                    <w:top w:val="none" w:sz="0" w:space="0" w:color="auto"/>
                    <w:left w:val="none" w:sz="0" w:space="0" w:color="auto"/>
                    <w:bottom w:val="none" w:sz="0" w:space="0" w:color="auto"/>
                    <w:right w:val="none" w:sz="0" w:space="0" w:color="auto"/>
                  </w:divBdr>
                  <w:divsChild>
                    <w:div w:id="1483083478">
                      <w:marLeft w:val="0"/>
                      <w:marRight w:val="0"/>
                      <w:marTop w:val="0"/>
                      <w:marBottom w:val="0"/>
                      <w:divBdr>
                        <w:top w:val="none" w:sz="0" w:space="0" w:color="auto"/>
                        <w:left w:val="none" w:sz="0" w:space="0" w:color="auto"/>
                        <w:bottom w:val="none" w:sz="0" w:space="0" w:color="auto"/>
                        <w:right w:val="none" w:sz="0" w:space="0" w:color="auto"/>
                      </w:divBdr>
                    </w:div>
                  </w:divsChild>
                </w:div>
                <w:div w:id="763302126">
                  <w:marLeft w:val="0"/>
                  <w:marRight w:val="0"/>
                  <w:marTop w:val="0"/>
                  <w:marBottom w:val="0"/>
                  <w:divBdr>
                    <w:top w:val="none" w:sz="0" w:space="0" w:color="auto"/>
                    <w:left w:val="none" w:sz="0" w:space="0" w:color="auto"/>
                    <w:bottom w:val="none" w:sz="0" w:space="0" w:color="auto"/>
                    <w:right w:val="none" w:sz="0" w:space="0" w:color="auto"/>
                  </w:divBdr>
                  <w:divsChild>
                    <w:div w:id="1944411017">
                      <w:marLeft w:val="0"/>
                      <w:marRight w:val="0"/>
                      <w:marTop w:val="0"/>
                      <w:marBottom w:val="0"/>
                      <w:divBdr>
                        <w:top w:val="none" w:sz="0" w:space="0" w:color="auto"/>
                        <w:left w:val="none" w:sz="0" w:space="0" w:color="auto"/>
                        <w:bottom w:val="none" w:sz="0" w:space="0" w:color="auto"/>
                        <w:right w:val="none" w:sz="0" w:space="0" w:color="auto"/>
                      </w:divBdr>
                    </w:div>
                  </w:divsChild>
                </w:div>
                <w:div w:id="977420954">
                  <w:marLeft w:val="0"/>
                  <w:marRight w:val="0"/>
                  <w:marTop w:val="0"/>
                  <w:marBottom w:val="0"/>
                  <w:divBdr>
                    <w:top w:val="none" w:sz="0" w:space="0" w:color="auto"/>
                    <w:left w:val="none" w:sz="0" w:space="0" w:color="auto"/>
                    <w:bottom w:val="none" w:sz="0" w:space="0" w:color="auto"/>
                    <w:right w:val="none" w:sz="0" w:space="0" w:color="auto"/>
                  </w:divBdr>
                  <w:divsChild>
                    <w:div w:id="2030373210">
                      <w:marLeft w:val="0"/>
                      <w:marRight w:val="0"/>
                      <w:marTop w:val="0"/>
                      <w:marBottom w:val="0"/>
                      <w:divBdr>
                        <w:top w:val="none" w:sz="0" w:space="0" w:color="auto"/>
                        <w:left w:val="none" w:sz="0" w:space="0" w:color="auto"/>
                        <w:bottom w:val="none" w:sz="0" w:space="0" w:color="auto"/>
                        <w:right w:val="none" w:sz="0" w:space="0" w:color="auto"/>
                      </w:divBdr>
                    </w:div>
                  </w:divsChild>
                </w:div>
                <w:div w:id="1159732675">
                  <w:marLeft w:val="0"/>
                  <w:marRight w:val="0"/>
                  <w:marTop w:val="0"/>
                  <w:marBottom w:val="0"/>
                  <w:divBdr>
                    <w:top w:val="none" w:sz="0" w:space="0" w:color="auto"/>
                    <w:left w:val="none" w:sz="0" w:space="0" w:color="auto"/>
                    <w:bottom w:val="none" w:sz="0" w:space="0" w:color="auto"/>
                    <w:right w:val="none" w:sz="0" w:space="0" w:color="auto"/>
                  </w:divBdr>
                  <w:divsChild>
                    <w:div w:id="886336067">
                      <w:marLeft w:val="0"/>
                      <w:marRight w:val="0"/>
                      <w:marTop w:val="0"/>
                      <w:marBottom w:val="0"/>
                      <w:divBdr>
                        <w:top w:val="none" w:sz="0" w:space="0" w:color="auto"/>
                        <w:left w:val="none" w:sz="0" w:space="0" w:color="auto"/>
                        <w:bottom w:val="none" w:sz="0" w:space="0" w:color="auto"/>
                        <w:right w:val="none" w:sz="0" w:space="0" w:color="auto"/>
                      </w:divBdr>
                    </w:div>
                  </w:divsChild>
                </w:div>
                <w:div w:id="1177501040">
                  <w:marLeft w:val="0"/>
                  <w:marRight w:val="0"/>
                  <w:marTop w:val="0"/>
                  <w:marBottom w:val="0"/>
                  <w:divBdr>
                    <w:top w:val="none" w:sz="0" w:space="0" w:color="auto"/>
                    <w:left w:val="none" w:sz="0" w:space="0" w:color="auto"/>
                    <w:bottom w:val="none" w:sz="0" w:space="0" w:color="auto"/>
                    <w:right w:val="none" w:sz="0" w:space="0" w:color="auto"/>
                  </w:divBdr>
                  <w:divsChild>
                    <w:div w:id="143010431">
                      <w:marLeft w:val="0"/>
                      <w:marRight w:val="0"/>
                      <w:marTop w:val="0"/>
                      <w:marBottom w:val="0"/>
                      <w:divBdr>
                        <w:top w:val="none" w:sz="0" w:space="0" w:color="auto"/>
                        <w:left w:val="none" w:sz="0" w:space="0" w:color="auto"/>
                        <w:bottom w:val="none" w:sz="0" w:space="0" w:color="auto"/>
                        <w:right w:val="none" w:sz="0" w:space="0" w:color="auto"/>
                      </w:divBdr>
                    </w:div>
                    <w:div w:id="1842160371">
                      <w:marLeft w:val="0"/>
                      <w:marRight w:val="0"/>
                      <w:marTop w:val="0"/>
                      <w:marBottom w:val="0"/>
                      <w:divBdr>
                        <w:top w:val="none" w:sz="0" w:space="0" w:color="auto"/>
                        <w:left w:val="none" w:sz="0" w:space="0" w:color="auto"/>
                        <w:bottom w:val="none" w:sz="0" w:space="0" w:color="auto"/>
                        <w:right w:val="none" w:sz="0" w:space="0" w:color="auto"/>
                      </w:divBdr>
                    </w:div>
                  </w:divsChild>
                </w:div>
                <w:div w:id="1180659972">
                  <w:marLeft w:val="0"/>
                  <w:marRight w:val="0"/>
                  <w:marTop w:val="0"/>
                  <w:marBottom w:val="0"/>
                  <w:divBdr>
                    <w:top w:val="none" w:sz="0" w:space="0" w:color="auto"/>
                    <w:left w:val="none" w:sz="0" w:space="0" w:color="auto"/>
                    <w:bottom w:val="none" w:sz="0" w:space="0" w:color="auto"/>
                    <w:right w:val="none" w:sz="0" w:space="0" w:color="auto"/>
                  </w:divBdr>
                  <w:divsChild>
                    <w:div w:id="139732743">
                      <w:marLeft w:val="0"/>
                      <w:marRight w:val="0"/>
                      <w:marTop w:val="0"/>
                      <w:marBottom w:val="0"/>
                      <w:divBdr>
                        <w:top w:val="none" w:sz="0" w:space="0" w:color="auto"/>
                        <w:left w:val="none" w:sz="0" w:space="0" w:color="auto"/>
                        <w:bottom w:val="none" w:sz="0" w:space="0" w:color="auto"/>
                        <w:right w:val="none" w:sz="0" w:space="0" w:color="auto"/>
                      </w:divBdr>
                    </w:div>
                    <w:div w:id="535394116">
                      <w:marLeft w:val="0"/>
                      <w:marRight w:val="0"/>
                      <w:marTop w:val="0"/>
                      <w:marBottom w:val="0"/>
                      <w:divBdr>
                        <w:top w:val="none" w:sz="0" w:space="0" w:color="auto"/>
                        <w:left w:val="none" w:sz="0" w:space="0" w:color="auto"/>
                        <w:bottom w:val="none" w:sz="0" w:space="0" w:color="auto"/>
                        <w:right w:val="none" w:sz="0" w:space="0" w:color="auto"/>
                      </w:divBdr>
                    </w:div>
                    <w:div w:id="987982148">
                      <w:marLeft w:val="0"/>
                      <w:marRight w:val="0"/>
                      <w:marTop w:val="0"/>
                      <w:marBottom w:val="0"/>
                      <w:divBdr>
                        <w:top w:val="none" w:sz="0" w:space="0" w:color="auto"/>
                        <w:left w:val="none" w:sz="0" w:space="0" w:color="auto"/>
                        <w:bottom w:val="none" w:sz="0" w:space="0" w:color="auto"/>
                        <w:right w:val="none" w:sz="0" w:space="0" w:color="auto"/>
                      </w:divBdr>
                    </w:div>
                    <w:div w:id="1797135049">
                      <w:marLeft w:val="0"/>
                      <w:marRight w:val="0"/>
                      <w:marTop w:val="0"/>
                      <w:marBottom w:val="0"/>
                      <w:divBdr>
                        <w:top w:val="none" w:sz="0" w:space="0" w:color="auto"/>
                        <w:left w:val="none" w:sz="0" w:space="0" w:color="auto"/>
                        <w:bottom w:val="none" w:sz="0" w:space="0" w:color="auto"/>
                        <w:right w:val="none" w:sz="0" w:space="0" w:color="auto"/>
                      </w:divBdr>
                    </w:div>
                    <w:div w:id="1865172952">
                      <w:marLeft w:val="0"/>
                      <w:marRight w:val="0"/>
                      <w:marTop w:val="0"/>
                      <w:marBottom w:val="0"/>
                      <w:divBdr>
                        <w:top w:val="none" w:sz="0" w:space="0" w:color="auto"/>
                        <w:left w:val="none" w:sz="0" w:space="0" w:color="auto"/>
                        <w:bottom w:val="none" w:sz="0" w:space="0" w:color="auto"/>
                        <w:right w:val="none" w:sz="0" w:space="0" w:color="auto"/>
                      </w:divBdr>
                    </w:div>
                    <w:div w:id="1994020462">
                      <w:marLeft w:val="0"/>
                      <w:marRight w:val="0"/>
                      <w:marTop w:val="0"/>
                      <w:marBottom w:val="0"/>
                      <w:divBdr>
                        <w:top w:val="none" w:sz="0" w:space="0" w:color="auto"/>
                        <w:left w:val="none" w:sz="0" w:space="0" w:color="auto"/>
                        <w:bottom w:val="none" w:sz="0" w:space="0" w:color="auto"/>
                        <w:right w:val="none" w:sz="0" w:space="0" w:color="auto"/>
                      </w:divBdr>
                    </w:div>
                  </w:divsChild>
                </w:div>
                <w:div w:id="1401562306">
                  <w:marLeft w:val="0"/>
                  <w:marRight w:val="0"/>
                  <w:marTop w:val="0"/>
                  <w:marBottom w:val="0"/>
                  <w:divBdr>
                    <w:top w:val="none" w:sz="0" w:space="0" w:color="auto"/>
                    <w:left w:val="none" w:sz="0" w:space="0" w:color="auto"/>
                    <w:bottom w:val="none" w:sz="0" w:space="0" w:color="auto"/>
                    <w:right w:val="none" w:sz="0" w:space="0" w:color="auto"/>
                  </w:divBdr>
                  <w:divsChild>
                    <w:div w:id="921986341">
                      <w:marLeft w:val="0"/>
                      <w:marRight w:val="0"/>
                      <w:marTop w:val="0"/>
                      <w:marBottom w:val="0"/>
                      <w:divBdr>
                        <w:top w:val="none" w:sz="0" w:space="0" w:color="auto"/>
                        <w:left w:val="none" w:sz="0" w:space="0" w:color="auto"/>
                        <w:bottom w:val="none" w:sz="0" w:space="0" w:color="auto"/>
                        <w:right w:val="none" w:sz="0" w:space="0" w:color="auto"/>
                      </w:divBdr>
                    </w:div>
                  </w:divsChild>
                </w:div>
                <w:div w:id="1521777003">
                  <w:marLeft w:val="0"/>
                  <w:marRight w:val="0"/>
                  <w:marTop w:val="0"/>
                  <w:marBottom w:val="0"/>
                  <w:divBdr>
                    <w:top w:val="none" w:sz="0" w:space="0" w:color="auto"/>
                    <w:left w:val="none" w:sz="0" w:space="0" w:color="auto"/>
                    <w:bottom w:val="none" w:sz="0" w:space="0" w:color="auto"/>
                    <w:right w:val="none" w:sz="0" w:space="0" w:color="auto"/>
                  </w:divBdr>
                  <w:divsChild>
                    <w:div w:id="925307017">
                      <w:marLeft w:val="0"/>
                      <w:marRight w:val="0"/>
                      <w:marTop w:val="0"/>
                      <w:marBottom w:val="0"/>
                      <w:divBdr>
                        <w:top w:val="none" w:sz="0" w:space="0" w:color="auto"/>
                        <w:left w:val="none" w:sz="0" w:space="0" w:color="auto"/>
                        <w:bottom w:val="none" w:sz="0" w:space="0" w:color="auto"/>
                        <w:right w:val="none" w:sz="0" w:space="0" w:color="auto"/>
                      </w:divBdr>
                    </w:div>
                  </w:divsChild>
                </w:div>
                <w:div w:id="1614702344">
                  <w:marLeft w:val="0"/>
                  <w:marRight w:val="0"/>
                  <w:marTop w:val="0"/>
                  <w:marBottom w:val="0"/>
                  <w:divBdr>
                    <w:top w:val="none" w:sz="0" w:space="0" w:color="auto"/>
                    <w:left w:val="none" w:sz="0" w:space="0" w:color="auto"/>
                    <w:bottom w:val="none" w:sz="0" w:space="0" w:color="auto"/>
                    <w:right w:val="none" w:sz="0" w:space="0" w:color="auto"/>
                  </w:divBdr>
                  <w:divsChild>
                    <w:div w:id="813303049">
                      <w:marLeft w:val="0"/>
                      <w:marRight w:val="0"/>
                      <w:marTop w:val="0"/>
                      <w:marBottom w:val="0"/>
                      <w:divBdr>
                        <w:top w:val="none" w:sz="0" w:space="0" w:color="auto"/>
                        <w:left w:val="none" w:sz="0" w:space="0" w:color="auto"/>
                        <w:bottom w:val="none" w:sz="0" w:space="0" w:color="auto"/>
                        <w:right w:val="none" w:sz="0" w:space="0" w:color="auto"/>
                      </w:divBdr>
                    </w:div>
                    <w:div w:id="1064794009">
                      <w:marLeft w:val="0"/>
                      <w:marRight w:val="0"/>
                      <w:marTop w:val="0"/>
                      <w:marBottom w:val="0"/>
                      <w:divBdr>
                        <w:top w:val="none" w:sz="0" w:space="0" w:color="auto"/>
                        <w:left w:val="none" w:sz="0" w:space="0" w:color="auto"/>
                        <w:bottom w:val="none" w:sz="0" w:space="0" w:color="auto"/>
                        <w:right w:val="none" w:sz="0" w:space="0" w:color="auto"/>
                      </w:divBdr>
                    </w:div>
                  </w:divsChild>
                </w:div>
                <w:div w:id="1755932378">
                  <w:marLeft w:val="0"/>
                  <w:marRight w:val="0"/>
                  <w:marTop w:val="0"/>
                  <w:marBottom w:val="0"/>
                  <w:divBdr>
                    <w:top w:val="none" w:sz="0" w:space="0" w:color="auto"/>
                    <w:left w:val="none" w:sz="0" w:space="0" w:color="auto"/>
                    <w:bottom w:val="none" w:sz="0" w:space="0" w:color="auto"/>
                    <w:right w:val="none" w:sz="0" w:space="0" w:color="auto"/>
                  </w:divBdr>
                  <w:divsChild>
                    <w:div w:id="268514784">
                      <w:marLeft w:val="0"/>
                      <w:marRight w:val="0"/>
                      <w:marTop w:val="0"/>
                      <w:marBottom w:val="0"/>
                      <w:divBdr>
                        <w:top w:val="none" w:sz="0" w:space="0" w:color="auto"/>
                        <w:left w:val="none" w:sz="0" w:space="0" w:color="auto"/>
                        <w:bottom w:val="none" w:sz="0" w:space="0" w:color="auto"/>
                        <w:right w:val="none" w:sz="0" w:space="0" w:color="auto"/>
                      </w:divBdr>
                    </w:div>
                  </w:divsChild>
                </w:div>
                <w:div w:id="1809742925">
                  <w:marLeft w:val="0"/>
                  <w:marRight w:val="0"/>
                  <w:marTop w:val="0"/>
                  <w:marBottom w:val="0"/>
                  <w:divBdr>
                    <w:top w:val="none" w:sz="0" w:space="0" w:color="auto"/>
                    <w:left w:val="none" w:sz="0" w:space="0" w:color="auto"/>
                    <w:bottom w:val="none" w:sz="0" w:space="0" w:color="auto"/>
                    <w:right w:val="none" w:sz="0" w:space="0" w:color="auto"/>
                  </w:divBdr>
                  <w:divsChild>
                    <w:div w:id="296187104">
                      <w:marLeft w:val="0"/>
                      <w:marRight w:val="0"/>
                      <w:marTop w:val="0"/>
                      <w:marBottom w:val="0"/>
                      <w:divBdr>
                        <w:top w:val="none" w:sz="0" w:space="0" w:color="auto"/>
                        <w:left w:val="none" w:sz="0" w:space="0" w:color="auto"/>
                        <w:bottom w:val="none" w:sz="0" w:space="0" w:color="auto"/>
                        <w:right w:val="none" w:sz="0" w:space="0" w:color="auto"/>
                      </w:divBdr>
                    </w:div>
                  </w:divsChild>
                </w:div>
                <w:div w:id="1937447329">
                  <w:marLeft w:val="0"/>
                  <w:marRight w:val="0"/>
                  <w:marTop w:val="0"/>
                  <w:marBottom w:val="0"/>
                  <w:divBdr>
                    <w:top w:val="none" w:sz="0" w:space="0" w:color="auto"/>
                    <w:left w:val="none" w:sz="0" w:space="0" w:color="auto"/>
                    <w:bottom w:val="none" w:sz="0" w:space="0" w:color="auto"/>
                    <w:right w:val="none" w:sz="0" w:space="0" w:color="auto"/>
                  </w:divBdr>
                  <w:divsChild>
                    <w:div w:id="111031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123237">
          <w:marLeft w:val="0"/>
          <w:marRight w:val="0"/>
          <w:marTop w:val="0"/>
          <w:marBottom w:val="0"/>
          <w:divBdr>
            <w:top w:val="none" w:sz="0" w:space="0" w:color="auto"/>
            <w:left w:val="none" w:sz="0" w:space="0" w:color="auto"/>
            <w:bottom w:val="none" w:sz="0" w:space="0" w:color="auto"/>
            <w:right w:val="none" w:sz="0" w:space="0" w:color="auto"/>
          </w:divBdr>
        </w:div>
        <w:div w:id="1167551366">
          <w:marLeft w:val="0"/>
          <w:marRight w:val="0"/>
          <w:marTop w:val="0"/>
          <w:marBottom w:val="0"/>
          <w:divBdr>
            <w:top w:val="none" w:sz="0" w:space="0" w:color="auto"/>
            <w:left w:val="none" w:sz="0" w:space="0" w:color="auto"/>
            <w:bottom w:val="none" w:sz="0" w:space="0" w:color="auto"/>
            <w:right w:val="none" w:sz="0" w:space="0" w:color="auto"/>
          </w:divBdr>
        </w:div>
        <w:div w:id="1175656898">
          <w:marLeft w:val="0"/>
          <w:marRight w:val="0"/>
          <w:marTop w:val="0"/>
          <w:marBottom w:val="0"/>
          <w:divBdr>
            <w:top w:val="none" w:sz="0" w:space="0" w:color="auto"/>
            <w:left w:val="none" w:sz="0" w:space="0" w:color="auto"/>
            <w:bottom w:val="none" w:sz="0" w:space="0" w:color="auto"/>
            <w:right w:val="none" w:sz="0" w:space="0" w:color="auto"/>
          </w:divBdr>
        </w:div>
        <w:div w:id="1175657653">
          <w:marLeft w:val="0"/>
          <w:marRight w:val="0"/>
          <w:marTop w:val="0"/>
          <w:marBottom w:val="0"/>
          <w:divBdr>
            <w:top w:val="none" w:sz="0" w:space="0" w:color="auto"/>
            <w:left w:val="none" w:sz="0" w:space="0" w:color="auto"/>
            <w:bottom w:val="none" w:sz="0" w:space="0" w:color="auto"/>
            <w:right w:val="none" w:sz="0" w:space="0" w:color="auto"/>
          </w:divBdr>
        </w:div>
        <w:div w:id="1187403088">
          <w:marLeft w:val="0"/>
          <w:marRight w:val="0"/>
          <w:marTop w:val="0"/>
          <w:marBottom w:val="0"/>
          <w:divBdr>
            <w:top w:val="none" w:sz="0" w:space="0" w:color="auto"/>
            <w:left w:val="none" w:sz="0" w:space="0" w:color="auto"/>
            <w:bottom w:val="none" w:sz="0" w:space="0" w:color="auto"/>
            <w:right w:val="none" w:sz="0" w:space="0" w:color="auto"/>
          </w:divBdr>
        </w:div>
        <w:div w:id="1200975004">
          <w:marLeft w:val="0"/>
          <w:marRight w:val="0"/>
          <w:marTop w:val="0"/>
          <w:marBottom w:val="0"/>
          <w:divBdr>
            <w:top w:val="none" w:sz="0" w:space="0" w:color="auto"/>
            <w:left w:val="none" w:sz="0" w:space="0" w:color="auto"/>
            <w:bottom w:val="none" w:sz="0" w:space="0" w:color="auto"/>
            <w:right w:val="none" w:sz="0" w:space="0" w:color="auto"/>
          </w:divBdr>
        </w:div>
        <w:div w:id="1206258030">
          <w:marLeft w:val="0"/>
          <w:marRight w:val="0"/>
          <w:marTop w:val="0"/>
          <w:marBottom w:val="0"/>
          <w:divBdr>
            <w:top w:val="none" w:sz="0" w:space="0" w:color="auto"/>
            <w:left w:val="none" w:sz="0" w:space="0" w:color="auto"/>
            <w:bottom w:val="none" w:sz="0" w:space="0" w:color="auto"/>
            <w:right w:val="none" w:sz="0" w:space="0" w:color="auto"/>
          </w:divBdr>
        </w:div>
        <w:div w:id="1208033938">
          <w:marLeft w:val="0"/>
          <w:marRight w:val="0"/>
          <w:marTop w:val="0"/>
          <w:marBottom w:val="0"/>
          <w:divBdr>
            <w:top w:val="none" w:sz="0" w:space="0" w:color="auto"/>
            <w:left w:val="none" w:sz="0" w:space="0" w:color="auto"/>
            <w:bottom w:val="none" w:sz="0" w:space="0" w:color="auto"/>
            <w:right w:val="none" w:sz="0" w:space="0" w:color="auto"/>
          </w:divBdr>
        </w:div>
        <w:div w:id="1212155301">
          <w:marLeft w:val="0"/>
          <w:marRight w:val="0"/>
          <w:marTop w:val="0"/>
          <w:marBottom w:val="0"/>
          <w:divBdr>
            <w:top w:val="none" w:sz="0" w:space="0" w:color="auto"/>
            <w:left w:val="none" w:sz="0" w:space="0" w:color="auto"/>
            <w:bottom w:val="none" w:sz="0" w:space="0" w:color="auto"/>
            <w:right w:val="none" w:sz="0" w:space="0" w:color="auto"/>
          </w:divBdr>
        </w:div>
        <w:div w:id="1212569318">
          <w:marLeft w:val="0"/>
          <w:marRight w:val="0"/>
          <w:marTop w:val="0"/>
          <w:marBottom w:val="0"/>
          <w:divBdr>
            <w:top w:val="none" w:sz="0" w:space="0" w:color="auto"/>
            <w:left w:val="none" w:sz="0" w:space="0" w:color="auto"/>
            <w:bottom w:val="none" w:sz="0" w:space="0" w:color="auto"/>
            <w:right w:val="none" w:sz="0" w:space="0" w:color="auto"/>
          </w:divBdr>
        </w:div>
        <w:div w:id="1224831823">
          <w:marLeft w:val="0"/>
          <w:marRight w:val="0"/>
          <w:marTop w:val="0"/>
          <w:marBottom w:val="0"/>
          <w:divBdr>
            <w:top w:val="none" w:sz="0" w:space="0" w:color="auto"/>
            <w:left w:val="none" w:sz="0" w:space="0" w:color="auto"/>
            <w:bottom w:val="none" w:sz="0" w:space="0" w:color="auto"/>
            <w:right w:val="none" w:sz="0" w:space="0" w:color="auto"/>
          </w:divBdr>
        </w:div>
        <w:div w:id="1229077288">
          <w:marLeft w:val="0"/>
          <w:marRight w:val="0"/>
          <w:marTop w:val="0"/>
          <w:marBottom w:val="0"/>
          <w:divBdr>
            <w:top w:val="none" w:sz="0" w:space="0" w:color="auto"/>
            <w:left w:val="none" w:sz="0" w:space="0" w:color="auto"/>
            <w:bottom w:val="none" w:sz="0" w:space="0" w:color="auto"/>
            <w:right w:val="none" w:sz="0" w:space="0" w:color="auto"/>
          </w:divBdr>
        </w:div>
        <w:div w:id="1230577753">
          <w:marLeft w:val="0"/>
          <w:marRight w:val="0"/>
          <w:marTop w:val="0"/>
          <w:marBottom w:val="0"/>
          <w:divBdr>
            <w:top w:val="none" w:sz="0" w:space="0" w:color="auto"/>
            <w:left w:val="none" w:sz="0" w:space="0" w:color="auto"/>
            <w:bottom w:val="none" w:sz="0" w:space="0" w:color="auto"/>
            <w:right w:val="none" w:sz="0" w:space="0" w:color="auto"/>
          </w:divBdr>
          <w:divsChild>
            <w:div w:id="994802442">
              <w:marLeft w:val="-75"/>
              <w:marRight w:val="0"/>
              <w:marTop w:val="30"/>
              <w:marBottom w:val="30"/>
              <w:divBdr>
                <w:top w:val="none" w:sz="0" w:space="0" w:color="auto"/>
                <w:left w:val="none" w:sz="0" w:space="0" w:color="auto"/>
                <w:bottom w:val="none" w:sz="0" w:space="0" w:color="auto"/>
                <w:right w:val="none" w:sz="0" w:space="0" w:color="auto"/>
              </w:divBdr>
              <w:divsChild>
                <w:div w:id="161091036">
                  <w:marLeft w:val="0"/>
                  <w:marRight w:val="0"/>
                  <w:marTop w:val="0"/>
                  <w:marBottom w:val="0"/>
                  <w:divBdr>
                    <w:top w:val="none" w:sz="0" w:space="0" w:color="auto"/>
                    <w:left w:val="none" w:sz="0" w:space="0" w:color="auto"/>
                    <w:bottom w:val="none" w:sz="0" w:space="0" w:color="auto"/>
                    <w:right w:val="none" w:sz="0" w:space="0" w:color="auto"/>
                  </w:divBdr>
                  <w:divsChild>
                    <w:div w:id="1173377170">
                      <w:marLeft w:val="0"/>
                      <w:marRight w:val="0"/>
                      <w:marTop w:val="0"/>
                      <w:marBottom w:val="0"/>
                      <w:divBdr>
                        <w:top w:val="none" w:sz="0" w:space="0" w:color="auto"/>
                        <w:left w:val="none" w:sz="0" w:space="0" w:color="auto"/>
                        <w:bottom w:val="none" w:sz="0" w:space="0" w:color="auto"/>
                        <w:right w:val="none" w:sz="0" w:space="0" w:color="auto"/>
                      </w:divBdr>
                    </w:div>
                    <w:div w:id="1472482895">
                      <w:marLeft w:val="0"/>
                      <w:marRight w:val="0"/>
                      <w:marTop w:val="0"/>
                      <w:marBottom w:val="0"/>
                      <w:divBdr>
                        <w:top w:val="none" w:sz="0" w:space="0" w:color="auto"/>
                        <w:left w:val="none" w:sz="0" w:space="0" w:color="auto"/>
                        <w:bottom w:val="none" w:sz="0" w:space="0" w:color="auto"/>
                        <w:right w:val="none" w:sz="0" w:space="0" w:color="auto"/>
                      </w:divBdr>
                    </w:div>
                  </w:divsChild>
                </w:div>
                <w:div w:id="239827533">
                  <w:marLeft w:val="0"/>
                  <w:marRight w:val="0"/>
                  <w:marTop w:val="0"/>
                  <w:marBottom w:val="0"/>
                  <w:divBdr>
                    <w:top w:val="none" w:sz="0" w:space="0" w:color="auto"/>
                    <w:left w:val="none" w:sz="0" w:space="0" w:color="auto"/>
                    <w:bottom w:val="none" w:sz="0" w:space="0" w:color="auto"/>
                    <w:right w:val="none" w:sz="0" w:space="0" w:color="auto"/>
                  </w:divBdr>
                  <w:divsChild>
                    <w:div w:id="1820536255">
                      <w:marLeft w:val="0"/>
                      <w:marRight w:val="0"/>
                      <w:marTop w:val="0"/>
                      <w:marBottom w:val="0"/>
                      <w:divBdr>
                        <w:top w:val="none" w:sz="0" w:space="0" w:color="auto"/>
                        <w:left w:val="none" w:sz="0" w:space="0" w:color="auto"/>
                        <w:bottom w:val="none" w:sz="0" w:space="0" w:color="auto"/>
                        <w:right w:val="none" w:sz="0" w:space="0" w:color="auto"/>
                      </w:divBdr>
                    </w:div>
                  </w:divsChild>
                </w:div>
                <w:div w:id="254048591">
                  <w:marLeft w:val="0"/>
                  <w:marRight w:val="0"/>
                  <w:marTop w:val="0"/>
                  <w:marBottom w:val="0"/>
                  <w:divBdr>
                    <w:top w:val="none" w:sz="0" w:space="0" w:color="auto"/>
                    <w:left w:val="none" w:sz="0" w:space="0" w:color="auto"/>
                    <w:bottom w:val="none" w:sz="0" w:space="0" w:color="auto"/>
                    <w:right w:val="none" w:sz="0" w:space="0" w:color="auto"/>
                  </w:divBdr>
                  <w:divsChild>
                    <w:div w:id="1345742946">
                      <w:marLeft w:val="0"/>
                      <w:marRight w:val="0"/>
                      <w:marTop w:val="0"/>
                      <w:marBottom w:val="0"/>
                      <w:divBdr>
                        <w:top w:val="none" w:sz="0" w:space="0" w:color="auto"/>
                        <w:left w:val="none" w:sz="0" w:space="0" w:color="auto"/>
                        <w:bottom w:val="none" w:sz="0" w:space="0" w:color="auto"/>
                        <w:right w:val="none" w:sz="0" w:space="0" w:color="auto"/>
                      </w:divBdr>
                    </w:div>
                  </w:divsChild>
                </w:div>
                <w:div w:id="289552334">
                  <w:marLeft w:val="0"/>
                  <w:marRight w:val="0"/>
                  <w:marTop w:val="0"/>
                  <w:marBottom w:val="0"/>
                  <w:divBdr>
                    <w:top w:val="none" w:sz="0" w:space="0" w:color="auto"/>
                    <w:left w:val="none" w:sz="0" w:space="0" w:color="auto"/>
                    <w:bottom w:val="none" w:sz="0" w:space="0" w:color="auto"/>
                    <w:right w:val="none" w:sz="0" w:space="0" w:color="auto"/>
                  </w:divBdr>
                  <w:divsChild>
                    <w:div w:id="305398868">
                      <w:marLeft w:val="0"/>
                      <w:marRight w:val="0"/>
                      <w:marTop w:val="0"/>
                      <w:marBottom w:val="0"/>
                      <w:divBdr>
                        <w:top w:val="none" w:sz="0" w:space="0" w:color="auto"/>
                        <w:left w:val="none" w:sz="0" w:space="0" w:color="auto"/>
                        <w:bottom w:val="none" w:sz="0" w:space="0" w:color="auto"/>
                        <w:right w:val="none" w:sz="0" w:space="0" w:color="auto"/>
                      </w:divBdr>
                    </w:div>
                  </w:divsChild>
                </w:div>
                <w:div w:id="308942414">
                  <w:marLeft w:val="0"/>
                  <w:marRight w:val="0"/>
                  <w:marTop w:val="0"/>
                  <w:marBottom w:val="0"/>
                  <w:divBdr>
                    <w:top w:val="none" w:sz="0" w:space="0" w:color="auto"/>
                    <w:left w:val="none" w:sz="0" w:space="0" w:color="auto"/>
                    <w:bottom w:val="none" w:sz="0" w:space="0" w:color="auto"/>
                    <w:right w:val="none" w:sz="0" w:space="0" w:color="auto"/>
                  </w:divBdr>
                  <w:divsChild>
                    <w:div w:id="1333416069">
                      <w:marLeft w:val="0"/>
                      <w:marRight w:val="0"/>
                      <w:marTop w:val="0"/>
                      <w:marBottom w:val="0"/>
                      <w:divBdr>
                        <w:top w:val="none" w:sz="0" w:space="0" w:color="auto"/>
                        <w:left w:val="none" w:sz="0" w:space="0" w:color="auto"/>
                        <w:bottom w:val="none" w:sz="0" w:space="0" w:color="auto"/>
                        <w:right w:val="none" w:sz="0" w:space="0" w:color="auto"/>
                      </w:divBdr>
                    </w:div>
                  </w:divsChild>
                </w:div>
                <w:div w:id="394856578">
                  <w:marLeft w:val="0"/>
                  <w:marRight w:val="0"/>
                  <w:marTop w:val="0"/>
                  <w:marBottom w:val="0"/>
                  <w:divBdr>
                    <w:top w:val="none" w:sz="0" w:space="0" w:color="auto"/>
                    <w:left w:val="none" w:sz="0" w:space="0" w:color="auto"/>
                    <w:bottom w:val="none" w:sz="0" w:space="0" w:color="auto"/>
                    <w:right w:val="none" w:sz="0" w:space="0" w:color="auto"/>
                  </w:divBdr>
                  <w:divsChild>
                    <w:div w:id="1616794690">
                      <w:marLeft w:val="0"/>
                      <w:marRight w:val="0"/>
                      <w:marTop w:val="0"/>
                      <w:marBottom w:val="0"/>
                      <w:divBdr>
                        <w:top w:val="none" w:sz="0" w:space="0" w:color="auto"/>
                        <w:left w:val="none" w:sz="0" w:space="0" w:color="auto"/>
                        <w:bottom w:val="none" w:sz="0" w:space="0" w:color="auto"/>
                        <w:right w:val="none" w:sz="0" w:space="0" w:color="auto"/>
                      </w:divBdr>
                    </w:div>
                  </w:divsChild>
                </w:div>
                <w:div w:id="481893339">
                  <w:marLeft w:val="0"/>
                  <w:marRight w:val="0"/>
                  <w:marTop w:val="0"/>
                  <w:marBottom w:val="0"/>
                  <w:divBdr>
                    <w:top w:val="none" w:sz="0" w:space="0" w:color="auto"/>
                    <w:left w:val="none" w:sz="0" w:space="0" w:color="auto"/>
                    <w:bottom w:val="none" w:sz="0" w:space="0" w:color="auto"/>
                    <w:right w:val="none" w:sz="0" w:space="0" w:color="auto"/>
                  </w:divBdr>
                  <w:divsChild>
                    <w:div w:id="384841118">
                      <w:marLeft w:val="0"/>
                      <w:marRight w:val="0"/>
                      <w:marTop w:val="0"/>
                      <w:marBottom w:val="0"/>
                      <w:divBdr>
                        <w:top w:val="none" w:sz="0" w:space="0" w:color="auto"/>
                        <w:left w:val="none" w:sz="0" w:space="0" w:color="auto"/>
                        <w:bottom w:val="none" w:sz="0" w:space="0" w:color="auto"/>
                        <w:right w:val="none" w:sz="0" w:space="0" w:color="auto"/>
                      </w:divBdr>
                    </w:div>
                    <w:div w:id="1977566020">
                      <w:marLeft w:val="0"/>
                      <w:marRight w:val="0"/>
                      <w:marTop w:val="0"/>
                      <w:marBottom w:val="0"/>
                      <w:divBdr>
                        <w:top w:val="none" w:sz="0" w:space="0" w:color="auto"/>
                        <w:left w:val="none" w:sz="0" w:space="0" w:color="auto"/>
                        <w:bottom w:val="none" w:sz="0" w:space="0" w:color="auto"/>
                        <w:right w:val="none" w:sz="0" w:space="0" w:color="auto"/>
                      </w:divBdr>
                    </w:div>
                  </w:divsChild>
                </w:div>
                <w:div w:id="523330476">
                  <w:marLeft w:val="0"/>
                  <w:marRight w:val="0"/>
                  <w:marTop w:val="0"/>
                  <w:marBottom w:val="0"/>
                  <w:divBdr>
                    <w:top w:val="none" w:sz="0" w:space="0" w:color="auto"/>
                    <w:left w:val="none" w:sz="0" w:space="0" w:color="auto"/>
                    <w:bottom w:val="none" w:sz="0" w:space="0" w:color="auto"/>
                    <w:right w:val="none" w:sz="0" w:space="0" w:color="auto"/>
                  </w:divBdr>
                  <w:divsChild>
                    <w:div w:id="2138838442">
                      <w:marLeft w:val="0"/>
                      <w:marRight w:val="0"/>
                      <w:marTop w:val="0"/>
                      <w:marBottom w:val="0"/>
                      <w:divBdr>
                        <w:top w:val="none" w:sz="0" w:space="0" w:color="auto"/>
                        <w:left w:val="none" w:sz="0" w:space="0" w:color="auto"/>
                        <w:bottom w:val="none" w:sz="0" w:space="0" w:color="auto"/>
                        <w:right w:val="none" w:sz="0" w:space="0" w:color="auto"/>
                      </w:divBdr>
                    </w:div>
                  </w:divsChild>
                </w:div>
                <w:div w:id="540288138">
                  <w:marLeft w:val="0"/>
                  <w:marRight w:val="0"/>
                  <w:marTop w:val="0"/>
                  <w:marBottom w:val="0"/>
                  <w:divBdr>
                    <w:top w:val="none" w:sz="0" w:space="0" w:color="auto"/>
                    <w:left w:val="none" w:sz="0" w:space="0" w:color="auto"/>
                    <w:bottom w:val="none" w:sz="0" w:space="0" w:color="auto"/>
                    <w:right w:val="none" w:sz="0" w:space="0" w:color="auto"/>
                  </w:divBdr>
                  <w:divsChild>
                    <w:div w:id="1726761012">
                      <w:marLeft w:val="0"/>
                      <w:marRight w:val="0"/>
                      <w:marTop w:val="0"/>
                      <w:marBottom w:val="0"/>
                      <w:divBdr>
                        <w:top w:val="none" w:sz="0" w:space="0" w:color="auto"/>
                        <w:left w:val="none" w:sz="0" w:space="0" w:color="auto"/>
                        <w:bottom w:val="none" w:sz="0" w:space="0" w:color="auto"/>
                        <w:right w:val="none" w:sz="0" w:space="0" w:color="auto"/>
                      </w:divBdr>
                    </w:div>
                  </w:divsChild>
                </w:div>
                <w:div w:id="623266848">
                  <w:marLeft w:val="0"/>
                  <w:marRight w:val="0"/>
                  <w:marTop w:val="0"/>
                  <w:marBottom w:val="0"/>
                  <w:divBdr>
                    <w:top w:val="none" w:sz="0" w:space="0" w:color="auto"/>
                    <w:left w:val="none" w:sz="0" w:space="0" w:color="auto"/>
                    <w:bottom w:val="none" w:sz="0" w:space="0" w:color="auto"/>
                    <w:right w:val="none" w:sz="0" w:space="0" w:color="auto"/>
                  </w:divBdr>
                  <w:divsChild>
                    <w:div w:id="1901553465">
                      <w:marLeft w:val="0"/>
                      <w:marRight w:val="0"/>
                      <w:marTop w:val="0"/>
                      <w:marBottom w:val="0"/>
                      <w:divBdr>
                        <w:top w:val="none" w:sz="0" w:space="0" w:color="auto"/>
                        <w:left w:val="none" w:sz="0" w:space="0" w:color="auto"/>
                        <w:bottom w:val="none" w:sz="0" w:space="0" w:color="auto"/>
                        <w:right w:val="none" w:sz="0" w:space="0" w:color="auto"/>
                      </w:divBdr>
                    </w:div>
                  </w:divsChild>
                </w:div>
                <w:div w:id="802625024">
                  <w:marLeft w:val="0"/>
                  <w:marRight w:val="0"/>
                  <w:marTop w:val="0"/>
                  <w:marBottom w:val="0"/>
                  <w:divBdr>
                    <w:top w:val="none" w:sz="0" w:space="0" w:color="auto"/>
                    <w:left w:val="none" w:sz="0" w:space="0" w:color="auto"/>
                    <w:bottom w:val="none" w:sz="0" w:space="0" w:color="auto"/>
                    <w:right w:val="none" w:sz="0" w:space="0" w:color="auto"/>
                  </w:divBdr>
                  <w:divsChild>
                    <w:div w:id="732896973">
                      <w:marLeft w:val="0"/>
                      <w:marRight w:val="0"/>
                      <w:marTop w:val="0"/>
                      <w:marBottom w:val="0"/>
                      <w:divBdr>
                        <w:top w:val="none" w:sz="0" w:space="0" w:color="auto"/>
                        <w:left w:val="none" w:sz="0" w:space="0" w:color="auto"/>
                        <w:bottom w:val="none" w:sz="0" w:space="0" w:color="auto"/>
                        <w:right w:val="none" w:sz="0" w:space="0" w:color="auto"/>
                      </w:divBdr>
                    </w:div>
                  </w:divsChild>
                </w:div>
                <w:div w:id="848905898">
                  <w:marLeft w:val="0"/>
                  <w:marRight w:val="0"/>
                  <w:marTop w:val="0"/>
                  <w:marBottom w:val="0"/>
                  <w:divBdr>
                    <w:top w:val="none" w:sz="0" w:space="0" w:color="auto"/>
                    <w:left w:val="none" w:sz="0" w:space="0" w:color="auto"/>
                    <w:bottom w:val="none" w:sz="0" w:space="0" w:color="auto"/>
                    <w:right w:val="none" w:sz="0" w:space="0" w:color="auto"/>
                  </w:divBdr>
                  <w:divsChild>
                    <w:div w:id="1212577381">
                      <w:marLeft w:val="0"/>
                      <w:marRight w:val="0"/>
                      <w:marTop w:val="0"/>
                      <w:marBottom w:val="0"/>
                      <w:divBdr>
                        <w:top w:val="none" w:sz="0" w:space="0" w:color="auto"/>
                        <w:left w:val="none" w:sz="0" w:space="0" w:color="auto"/>
                        <w:bottom w:val="none" w:sz="0" w:space="0" w:color="auto"/>
                        <w:right w:val="none" w:sz="0" w:space="0" w:color="auto"/>
                      </w:divBdr>
                    </w:div>
                  </w:divsChild>
                </w:div>
                <w:div w:id="1084303652">
                  <w:marLeft w:val="0"/>
                  <w:marRight w:val="0"/>
                  <w:marTop w:val="0"/>
                  <w:marBottom w:val="0"/>
                  <w:divBdr>
                    <w:top w:val="none" w:sz="0" w:space="0" w:color="auto"/>
                    <w:left w:val="none" w:sz="0" w:space="0" w:color="auto"/>
                    <w:bottom w:val="none" w:sz="0" w:space="0" w:color="auto"/>
                    <w:right w:val="none" w:sz="0" w:space="0" w:color="auto"/>
                  </w:divBdr>
                  <w:divsChild>
                    <w:div w:id="686444875">
                      <w:marLeft w:val="0"/>
                      <w:marRight w:val="0"/>
                      <w:marTop w:val="0"/>
                      <w:marBottom w:val="0"/>
                      <w:divBdr>
                        <w:top w:val="none" w:sz="0" w:space="0" w:color="auto"/>
                        <w:left w:val="none" w:sz="0" w:space="0" w:color="auto"/>
                        <w:bottom w:val="none" w:sz="0" w:space="0" w:color="auto"/>
                        <w:right w:val="none" w:sz="0" w:space="0" w:color="auto"/>
                      </w:divBdr>
                    </w:div>
                  </w:divsChild>
                </w:div>
                <w:div w:id="1253396174">
                  <w:marLeft w:val="0"/>
                  <w:marRight w:val="0"/>
                  <w:marTop w:val="0"/>
                  <w:marBottom w:val="0"/>
                  <w:divBdr>
                    <w:top w:val="none" w:sz="0" w:space="0" w:color="auto"/>
                    <w:left w:val="none" w:sz="0" w:space="0" w:color="auto"/>
                    <w:bottom w:val="none" w:sz="0" w:space="0" w:color="auto"/>
                    <w:right w:val="none" w:sz="0" w:space="0" w:color="auto"/>
                  </w:divBdr>
                  <w:divsChild>
                    <w:div w:id="554774216">
                      <w:marLeft w:val="0"/>
                      <w:marRight w:val="0"/>
                      <w:marTop w:val="0"/>
                      <w:marBottom w:val="0"/>
                      <w:divBdr>
                        <w:top w:val="none" w:sz="0" w:space="0" w:color="auto"/>
                        <w:left w:val="none" w:sz="0" w:space="0" w:color="auto"/>
                        <w:bottom w:val="none" w:sz="0" w:space="0" w:color="auto"/>
                        <w:right w:val="none" w:sz="0" w:space="0" w:color="auto"/>
                      </w:divBdr>
                    </w:div>
                  </w:divsChild>
                </w:div>
                <w:div w:id="1971208629">
                  <w:marLeft w:val="0"/>
                  <w:marRight w:val="0"/>
                  <w:marTop w:val="0"/>
                  <w:marBottom w:val="0"/>
                  <w:divBdr>
                    <w:top w:val="none" w:sz="0" w:space="0" w:color="auto"/>
                    <w:left w:val="none" w:sz="0" w:space="0" w:color="auto"/>
                    <w:bottom w:val="none" w:sz="0" w:space="0" w:color="auto"/>
                    <w:right w:val="none" w:sz="0" w:space="0" w:color="auto"/>
                  </w:divBdr>
                  <w:divsChild>
                    <w:div w:id="354229666">
                      <w:marLeft w:val="0"/>
                      <w:marRight w:val="0"/>
                      <w:marTop w:val="0"/>
                      <w:marBottom w:val="0"/>
                      <w:divBdr>
                        <w:top w:val="none" w:sz="0" w:space="0" w:color="auto"/>
                        <w:left w:val="none" w:sz="0" w:space="0" w:color="auto"/>
                        <w:bottom w:val="none" w:sz="0" w:space="0" w:color="auto"/>
                        <w:right w:val="none" w:sz="0" w:space="0" w:color="auto"/>
                      </w:divBdr>
                    </w:div>
                    <w:div w:id="880676828">
                      <w:marLeft w:val="0"/>
                      <w:marRight w:val="0"/>
                      <w:marTop w:val="0"/>
                      <w:marBottom w:val="0"/>
                      <w:divBdr>
                        <w:top w:val="none" w:sz="0" w:space="0" w:color="auto"/>
                        <w:left w:val="none" w:sz="0" w:space="0" w:color="auto"/>
                        <w:bottom w:val="none" w:sz="0" w:space="0" w:color="auto"/>
                        <w:right w:val="none" w:sz="0" w:space="0" w:color="auto"/>
                      </w:divBdr>
                    </w:div>
                    <w:div w:id="1206331044">
                      <w:marLeft w:val="0"/>
                      <w:marRight w:val="0"/>
                      <w:marTop w:val="0"/>
                      <w:marBottom w:val="0"/>
                      <w:divBdr>
                        <w:top w:val="none" w:sz="0" w:space="0" w:color="auto"/>
                        <w:left w:val="none" w:sz="0" w:space="0" w:color="auto"/>
                        <w:bottom w:val="none" w:sz="0" w:space="0" w:color="auto"/>
                        <w:right w:val="none" w:sz="0" w:space="0" w:color="auto"/>
                      </w:divBdr>
                    </w:div>
                    <w:div w:id="1375302544">
                      <w:marLeft w:val="0"/>
                      <w:marRight w:val="0"/>
                      <w:marTop w:val="0"/>
                      <w:marBottom w:val="0"/>
                      <w:divBdr>
                        <w:top w:val="none" w:sz="0" w:space="0" w:color="auto"/>
                        <w:left w:val="none" w:sz="0" w:space="0" w:color="auto"/>
                        <w:bottom w:val="none" w:sz="0" w:space="0" w:color="auto"/>
                        <w:right w:val="none" w:sz="0" w:space="0" w:color="auto"/>
                      </w:divBdr>
                    </w:div>
                    <w:div w:id="1818644824">
                      <w:marLeft w:val="0"/>
                      <w:marRight w:val="0"/>
                      <w:marTop w:val="0"/>
                      <w:marBottom w:val="0"/>
                      <w:divBdr>
                        <w:top w:val="none" w:sz="0" w:space="0" w:color="auto"/>
                        <w:left w:val="none" w:sz="0" w:space="0" w:color="auto"/>
                        <w:bottom w:val="none" w:sz="0" w:space="0" w:color="auto"/>
                        <w:right w:val="none" w:sz="0" w:space="0" w:color="auto"/>
                      </w:divBdr>
                    </w:div>
                    <w:div w:id="1822886150">
                      <w:marLeft w:val="0"/>
                      <w:marRight w:val="0"/>
                      <w:marTop w:val="0"/>
                      <w:marBottom w:val="0"/>
                      <w:divBdr>
                        <w:top w:val="none" w:sz="0" w:space="0" w:color="auto"/>
                        <w:left w:val="none" w:sz="0" w:space="0" w:color="auto"/>
                        <w:bottom w:val="none" w:sz="0" w:space="0" w:color="auto"/>
                        <w:right w:val="none" w:sz="0" w:space="0" w:color="auto"/>
                      </w:divBdr>
                    </w:div>
                  </w:divsChild>
                </w:div>
                <w:div w:id="1982726619">
                  <w:marLeft w:val="0"/>
                  <w:marRight w:val="0"/>
                  <w:marTop w:val="0"/>
                  <w:marBottom w:val="0"/>
                  <w:divBdr>
                    <w:top w:val="none" w:sz="0" w:space="0" w:color="auto"/>
                    <w:left w:val="none" w:sz="0" w:space="0" w:color="auto"/>
                    <w:bottom w:val="none" w:sz="0" w:space="0" w:color="auto"/>
                    <w:right w:val="none" w:sz="0" w:space="0" w:color="auto"/>
                  </w:divBdr>
                  <w:divsChild>
                    <w:div w:id="1365791463">
                      <w:marLeft w:val="0"/>
                      <w:marRight w:val="0"/>
                      <w:marTop w:val="0"/>
                      <w:marBottom w:val="0"/>
                      <w:divBdr>
                        <w:top w:val="none" w:sz="0" w:space="0" w:color="auto"/>
                        <w:left w:val="none" w:sz="0" w:space="0" w:color="auto"/>
                        <w:bottom w:val="none" w:sz="0" w:space="0" w:color="auto"/>
                        <w:right w:val="none" w:sz="0" w:space="0" w:color="auto"/>
                      </w:divBdr>
                    </w:div>
                  </w:divsChild>
                </w:div>
                <w:div w:id="1999261165">
                  <w:marLeft w:val="0"/>
                  <w:marRight w:val="0"/>
                  <w:marTop w:val="0"/>
                  <w:marBottom w:val="0"/>
                  <w:divBdr>
                    <w:top w:val="none" w:sz="0" w:space="0" w:color="auto"/>
                    <w:left w:val="none" w:sz="0" w:space="0" w:color="auto"/>
                    <w:bottom w:val="none" w:sz="0" w:space="0" w:color="auto"/>
                    <w:right w:val="none" w:sz="0" w:space="0" w:color="auto"/>
                  </w:divBdr>
                  <w:divsChild>
                    <w:div w:id="389815612">
                      <w:marLeft w:val="0"/>
                      <w:marRight w:val="0"/>
                      <w:marTop w:val="0"/>
                      <w:marBottom w:val="0"/>
                      <w:divBdr>
                        <w:top w:val="none" w:sz="0" w:space="0" w:color="auto"/>
                        <w:left w:val="none" w:sz="0" w:space="0" w:color="auto"/>
                        <w:bottom w:val="none" w:sz="0" w:space="0" w:color="auto"/>
                        <w:right w:val="none" w:sz="0" w:space="0" w:color="auto"/>
                      </w:divBdr>
                    </w:div>
                    <w:div w:id="464011552">
                      <w:marLeft w:val="0"/>
                      <w:marRight w:val="0"/>
                      <w:marTop w:val="0"/>
                      <w:marBottom w:val="0"/>
                      <w:divBdr>
                        <w:top w:val="none" w:sz="0" w:space="0" w:color="auto"/>
                        <w:left w:val="none" w:sz="0" w:space="0" w:color="auto"/>
                        <w:bottom w:val="none" w:sz="0" w:space="0" w:color="auto"/>
                        <w:right w:val="none" w:sz="0" w:space="0" w:color="auto"/>
                      </w:divBdr>
                    </w:div>
                  </w:divsChild>
                </w:div>
                <w:div w:id="2117358277">
                  <w:marLeft w:val="0"/>
                  <w:marRight w:val="0"/>
                  <w:marTop w:val="0"/>
                  <w:marBottom w:val="0"/>
                  <w:divBdr>
                    <w:top w:val="none" w:sz="0" w:space="0" w:color="auto"/>
                    <w:left w:val="none" w:sz="0" w:space="0" w:color="auto"/>
                    <w:bottom w:val="none" w:sz="0" w:space="0" w:color="auto"/>
                    <w:right w:val="none" w:sz="0" w:space="0" w:color="auto"/>
                  </w:divBdr>
                  <w:divsChild>
                    <w:div w:id="15225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076359">
          <w:marLeft w:val="0"/>
          <w:marRight w:val="0"/>
          <w:marTop w:val="0"/>
          <w:marBottom w:val="0"/>
          <w:divBdr>
            <w:top w:val="none" w:sz="0" w:space="0" w:color="auto"/>
            <w:left w:val="none" w:sz="0" w:space="0" w:color="auto"/>
            <w:bottom w:val="none" w:sz="0" w:space="0" w:color="auto"/>
            <w:right w:val="none" w:sz="0" w:space="0" w:color="auto"/>
          </w:divBdr>
        </w:div>
        <w:div w:id="1237131824">
          <w:marLeft w:val="0"/>
          <w:marRight w:val="0"/>
          <w:marTop w:val="0"/>
          <w:marBottom w:val="0"/>
          <w:divBdr>
            <w:top w:val="none" w:sz="0" w:space="0" w:color="auto"/>
            <w:left w:val="none" w:sz="0" w:space="0" w:color="auto"/>
            <w:bottom w:val="none" w:sz="0" w:space="0" w:color="auto"/>
            <w:right w:val="none" w:sz="0" w:space="0" w:color="auto"/>
          </w:divBdr>
        </w:div>
        <w:div w:id="1241139555">
          <w:marLeft w:val="0"/>
          <w:marRight w:val="0"/>
          <w:marTop w:val="0"/>
          <w:marBottom w:val="0"/>
          <w:divBdr>
            <w:top w:val="none" w:sz="0" w:space="0" w:color="auto"/>
            <w:left w:val="none" w:sz="0" w:space="0" w:color="auto"/>
            <w:bottom w:val="none" w:sz="0" w:space="0" w:color="auto"/>
            <w:right w:val="none" w:sz="0" w:space="0" w:color="auto"/>
          </w:divBdr>
        </w:div>
        <w:div w:id="1242064402">
          <w:marLeft w:val="0"/>
          <w:marRight w:val="0"/>
          <w:marTop w:val="0"/>
          <w:marBottom w:val="0"/>
          <w:divBdr>
            <w:top w:val="none" w:sz="0" w:space="0" w:color="auto"/>
            <w:left w:val="none" w:sz="0" w:space="0" w:color="auto"/>
            <w:bottom w:val="none" w:sz="0" w:space="0" w:color="auto"/>
            <w:right w:val="none" w:sz="0" w:space="0" w:color="auto"/>
          </w:divBdr>
        </w:div>
        <w:div w:id="1248542667">
          <w:marLeft w:val="0"/>
          <w:marRight w:val="0"/>
          <w:marTop w:val="0"/>
          <w:marBottom w:val="0"/>
          <w:divBdr>
            <w:top w:val="none" w:sz="0" w:space="0" w:color="auto"/>
            <w:left w:val="none" w:sz="0" w:space="0" w:color="auto"/>
            <w:bottom w:val="none" w:sz="0" w:space="0" w:color="auto"/>
            <w:right w:val="none" w:sz="0" w:space="0" w:color="auto"/>
          </w:divBdr>
        </w:div>
        <w:div w:id="1252852328">
          <w:marLeft w:val="0"/>
          <w:marRight w:val="0"/>
          <w:marTop w:val="0"/>
          <w:marBottom w:val="0"/>
          <w:divBdr>
            <w:top w:val="none" w:sz="0" w:space="0" w:color="auto"/>
            <w:left w:val="none" w:sz="0" w:space="0" w:color="auto"/>
            <w:bottom w:val="none" w:sz="0" w:space="0" w:color="auto"/>
            <w:right w:val="none" w:sz="0" w:space="0" w:color="auto"/>
          </w:divBdr>
        </w:div>
        <w:div w:id="1257518512">
          <w:marLeft w:val="0"/>
          <w:marRight w:val="0"/>
          <w:marTop w:val="0"/>
          <w:marBottom w:val="0"/>
          <w:divBdr>
            <w:top w:val="none" w:sz="0" w:space="0" w:color="auto"/>
            <w:left w:val="none" w:sz="0" w:space="0" w:color="auto"/>
            <w:bottom w:val="none" w:sz="0" w:space="0" w:color="auto"/>
            <w:right w:val="none" w:sz="0" w:space="0" w:color="auto"/>
          </w:divBdr>
        </w:div>
        <w:div w:id="1262570912">
          <w:marLeft w:val="0"/>
          <w:marRight w:val="0"/>
          <w:marTop w:val="0"/>
          <w:marBottom w:val="0"/>
          <w:divBdr>
            <w:top w:val="none" w:sz="0" w:space="0" w:color="auto"/>
            <w:left w:val="none" w:sz="0" w:space="0" w:color="auto"/>
            <w:bottom w:val="none" w:sz="0" w:space="0" w:color="auto"/>
            <w:right w:val="none" w:sz="0" w:space="0" w:color="auto"/>
          </w:divBdr>
        </w:div>
        <w:div w:id="1268852801">
          <w:marLeft w:val="0"/>
          <w:marRight w:val="0"/>
          <w:marTop w:val="0"/>
          <w:marBottom w:val="0"/>
          <w:divBdr>
            <w:top w:val="none" w:sz="0" w:space="0" w:color="auto"/>
            <w:left w:val="none" w:sz="0" w:space="0" w:color="auto"/>
            <w:bottom w:val="none" w:sz="0" w:space="0" w:color="auto"/>
            <w:right w:val="none" w:sz="0" w:space="0" w:color="auto"/>
          </w:divBdr>
        </w:div>
        <w:div w:id="1282834104">
          <w:marLeft w:val="0"/>
          <w:marRight w:val="0"/>
          <w:marTop w:val="0"/>
          <w:marBottom w:val="0"/>
          <w:divBdr>
            <w:top w:val="none" w:sz="0" w:space="0" w:color="auto"/>
            <w:left w:val="none" w:sz="0" w:space="0" w:color="auto"/>
            <w:bottom w:val="none" w:sz="0" w:space="0" w:color="auto"/>
            <w:right w:val="none" w:sz="0" w:space="0" w:color="auto"/>
          </w:divBdr>
          <w:divsChild>
            <w:div w:id="199051898">
              <w:marLeft w:val="-75"/>
              <w:marRight w:val="0"/>
              <w:marTop w:val="30"/>
              <w:marBottom w:val="30"/>
              <w:divBdr>
                <w:top w:val="none" w:sz="0" w:space="0" w:color="auto"/>
                <w:left w:val="none" w:sz="0" w:space="0" w:color="auto"/>
                <w:bottom w:val="none" w:sz="0" w:space="0" w:color="auto"/>
                <w:right w:val="none" w:sz="0" w:space="0" w:color="auto"/>
              </w:divBdr>
              <w:divsChild>
                <w:div w:id="165170956">
                  <w:marLeft w:val="0"/>
                  <w:marRight w:val="0"/>
                  <w:marTop w:val="0"/>
                  <w:marBottom w:val="0"/>
                  <w:divBdr>
                    <w:top w:val="none" w:sz="0" w:space="0" w:color="auto"/>
                    <w:left w:val="none" w:sz="0" w:space="0" w:color="auto"/>
                    <w:bottom w:val="none" w:sz="0" w:space="0" w:color="auto"/>
                    <w:right w:val="none" w:sz="0" w:space="0" w:color="auto"/>
                  </w:divBdr>
                  <w:divsChild>
                    <w:div w:id="1260142597">
                      <w:marLeft w:val="0"/>
                      <w:marRight w:val="0"/>
                      <w:marTop w:val="0"/>
                      <w:marBottom w:val="0"/>
                      <w:divBdr>
                        <w:top w:val="none" w:sz="0" w:space="0" w:color="auto"/>
                        <w:left w:val="none" w:sz="0" w:space="0" w:color="auto"/>
                        <w:bottom w:val="none" w:sz="0" w:space="0" w:color="auto"/>
                        <w:right w:val="none" w:sz="0" w:space="0" w:color="auto"/>
                      </w:divBdr>
                    </w:div>
                  </w:divsChild>
                </w:div>
                <w:div w:id="246690697">
                  <w:marLeft w:val="0"/>
                  <w:marRight w:val="0"/>
                  <w:marTop w:val="0"/>
                  <w:marBottom w:val="0"/>
                  <w:divBdr>
                    <w:top w:val="none" w:sz="0" w:space="0" w:color="auto"/>
                    <w:left w:val="none" w:sz="0" w:space="0" w:color="auto"/>
                    <w:bottom w:val="none" w:sz="0" w:space="0" w:color="auto"/>
                    <w:right w:val="none" w:sz="0" w:space="0" w:color="auto"/>
                  </w:divBdr>
                  <w:divsChild>
                    <w:div w:id="1626767175">
                      <w:marLeft w:val="0"/>
                      <w:marRight w:val="0"/>
                      <w:marTop w:val="0"/>
                      <w:marBottom w:val="0"/>
                      <w:divBdr>
                        <w:top w:val="none" w:sz="0" w:space="0" w:color="auto"/>
                        <w:left w:val="none" w:sz="0" w:space="0" w:color="auto"/>
                        <w:bottom w:val="none" w:sz="0" w:space="0" w:color="auto"/>
                        <w:right w:val="none" w:sz="0" w:space="0" w:color="auto"/>
                      </w:divBdr>
                    </w:div>
                    <w:div w:id="1748185792">
                      <w:marLeft w:val="0"/>
                      <w:marRight w:val="0"/>
                      <w:marTop w:val="0"/>
                      <w:marBottom w:val="0"/>
                      <w:divBdr>
                        <w:top w:val="none" w:sz="0" w:space="0" w:color="auto"/>
                        <w:left w:val="none" w:sz="0" w:space="0" w:color="auto"/>
                        <w:bottom w:val="none" w:sz="0" w:space="0" w:color="auto"/>
                        <w:right w:val="none" w:sz="0" w:space="0" w:color="auto"/>
                      </w:divBdr>
                    </w:div>
                  </w:divsChild>
                </w:div>
                <w:div w:id="338506024">
                  <w:marLeft w:val="0"/>
                  <w:marRight w:val="0"/>
                  <w:marTop w:val="0"/>
                  <w:marBottom w:val="0"/>
                  <w:divBdr>
                    <w:top w:val="none" w:sz="0" w:space="0" w:color="auto"/>
                    <w:left w:val="none" w:sz="0" w:space="0" w:color="auto"/>
                    <w:bottom w:val="none" w:sz="0" w:space="0" w:color="auto"/>
                    <w:right w:val="none" w:sz="0" w:space="0" w:color="auto"/>
                  </w:divBdr>
                  <w:divsChild>
                    <w:div w:id="425463861">
                      <w:marLeft w:val="0"/>
                      <w:marRight w:val="0"/>
                      <w:marTop w:val="0"/>
                      <w:marBottom w:val="0"/>
                      <w:divBdr>
                        <w:top w:val="none" w:sz="0" w:space="0" w:color="auto"/>
                        <w:left w:val="none" w:sz="0" w:space="0" w:color="auto"/>
                        <w:bottom w:val="none" w:sz="0" w:space="0" w:color="auto"/>
                        <w:right w:val="none" w:sz="0" w:space="0" w:color="auto"/>
                      </w:divBdr>
                    </w:div>
                    <w:div w:id="541939561">
                      <w:marLeft w:val="0"/>
                      <w:marRight w:val="0"/>
                      <w:marTop w:val="0"/>
                      <w:marBottom w:val="0"/>
                      <w:divBdr>
                        <w:top w:val="none" w:sz="0" w:space="0" w:color="auto"/>
                        <w:left w:val="none" w:sz="0" w:space="0" w:color="auto"/>
                        <w:bottom w:val="none" w:sz="0" w:space="0" w:color="auto"/>
                        <w:right w:val="none" w:sz="0" w:space="0" w:color="auto"/>
                      </w:divBdr>
                    </w:div>
                    <w:div w:id="574434582">
                      <w:marLeft w:val="0"/>
                      <w:marRight w:val="0"/>
                      <w:marTop w:val="0"/>
                      <w:marBottom w:val="0"/>
                      <w:divBdr>
                        <w:top w:val="none" w:sz="0" w:space="0" w:color="auto"/>
                        <w:left w:val="none" w:sz="0" w:space="0" w:color="auto"/>
                        <w:bottom w:val="none" w:sz="0" w:space="0" w:color="auto"/>
                        <w:right w:val="none" w:sz="0" w:space="0" w:color="auto"/>
                      </w:divBdr>
                    </w:div>
                    <w:div w:id="867059137">
                      <w:marLeft w:val="0"/>
                      <w:marRight w:val="0"/>
                      <w:marTop w:val="0"/>
                      <w:marBottom w:val="0"/>
                      <w:divBdr>
                        <w:top w:val="none" w:sz="0" w:space="0" w:color="auto"/>
                        <w:left w:val="none" w:sz="0" w:space="0" w:color="auto"/>
                        <w:bottom w:val="none" w:sz="0" w:space="0" w:color="auto"/>
                        <w:right w:val="none" w:sz="0" w:space="0" w:color="auto"/>
                      </w:divBdr>
                    </w:div>
                    <w:div w:id="1298334120">
                      <w:marLeft w:val="0"/>
                      <w:marRight w:val="0"/>
                      <w:marTop w:val="0"/>
                      <w:marBottom w:val="0"/>
                      <w:divBdr>
                        <w:top w:val="none" w:sz="0" w:space="0" w:color="auto"/>
                        <w:left w:val="none" w:sz="0" w:space="0" w:color="auto"/>
                        <w:bottom w:val="none" w:sz="0" w:space="0" w:color="auto"/>
                        <w:right w:val="none" w:sz="0" w:space="0" w:color="auto"/>
                      </w:divBdr>
                    </w:div>
                    <w:div w:id="1853957811">
                      <w:marLeft w:val="0"/>
                      <w:marRight w:val="0"/>
                      <w:marTop w:val="0"/>
                      <w:marBottom w:val="0"/>
                      <w:divBdr>
                        <w:top w:val="none" w:sz="0" w:space="0" w:color="auto"/>
                        <w:left w:val="none" w:sz="0" w:space="0" w:color="auto"/>
                        <w:bottom w:val="none" w:sz="0" w:space="0" w:color="auto"/>
                        <w:right w:val="none" w:sz="0" w:space="0" w:color="auto"/>
                      </w:divBdr>
                    </w:div>
                  </w:divsChild>
                </w:div>
                <w:div w:id="412238655">
                  <w:marLeft w:val="0"/>
                  <w:marRight w:val="0"/>
                  <w:marTop w:val="0"/>
                  <w:marBottom w:val="0"/>
                  <w:divBdr>
                    <w:top w:val="none" w:sz="0" w:space="0" w:color="auto"/>
                    <w:left w:val="none" w:sz="0" w:space="0" w:color="auto"/>
                    <w:bottom w:val="none" w:sz="0" w:space="0" w:color="auto"/>
                    <w:right w:val="none" w:sz="0" w:space="0" w:color="auto"/>
                  </w:divBdr>
                  <w:divsChild>
                    <w:div w:id="813643210">
                      <w:marLeft w:val="0"/>
                      <w:marRight w:val="0"/>
                      <w:marTop w:val="0"/>
                      <w:marBottom w:val="0"/>
                      <w:divBdr>
                        <w:top w:val="none" w:sz="0" w:space="0" w:color="auto"/>
                        <w:left w:val="none" w:sz="0" w:space="0" w:color="auto"/>
                        <w:bottom w:val="none" w:sz="0" w:space="0" w:color="auto"/>
                        <w:right w:val="none" w:sz="0" w:space="0" w:color="auto"/>
                      </w:divBdr>
                    </w:div>
                  </w:divsChild>
                </w:div>
                <w:div w:id="450124536">
                  <w:marLeft w:val="0"/>
                  <w:marRight w:val="0"/>
                  <w:marTop w:val="0"/>
                  <w:marBottom w:val="0"/>
                  <w:divBdr>
                    <w:top w:val="none" w:sz="0" w:space="0" w:color="auto"/>
                    <w:left w:val="none" w:sz="0" w:space="0" w:color="auto"/>
                    <w:bottom w:val="none" w:sz="0" w:space="0" w:color="auto"/>
                    <w:right w:val="none" w:sz="0" w:space="0" w:color="auto"/>
                  </w:divBdr>
                  <w:divsChild>
                    <w:div w:id="1637486871">
                      <w:marLeft w:val="0"/>
                      <w:marRight w:val="0"/>
                      <w:marTop w:val="0"/>
                      <w:marBottom w:val="0"/>
                      <w:divBdr>
                        <w:top w:val="none" w:sz="0" w:space="0" w:color="auto"/>
                        <w:left w:val="none" w:sz="0" w:space="0" w:color="auto"/>
                        <w:bottom w:val="none" w:sz="0" w:space="0" w:color="auto"/>
                        <w:right w:val="none" w:sz="0" w:space="0" w:color="auto"/>
                      </w:divBdr>
                    </w:div>
                  </w:divsChild>
                </w:div>
                <w:div w:id="452090895">
                  <w:marLeft w:val="0"/>
                  <w:marRight w:val="0"/>
                  <w:marTop w:val="0"/>
                  <w:marBottom w:val="0"/>
                  <w:divBdr>
                    <w:top w:val="none" w:sz="0" w:space="0" w:color="auto"/>
                    <w:left w:val="none" w:sz="0" w:space="0" w:color="auto"/>
                    <w:bottom w:val="none" w:sz="0" w:space="0" w:color="auto"/>
                    <w:right w:val="none" w:sz="0" w:space="0" w:color="auto"/>
                  </w:divBdr>
                  <w:divsChild>
                    <w:div w:id="739864271">
                      <w:marLeft w:val="0"/>
                      <w:marRight w:val="0"/>
                      <w:marTop w:val="0"/>
                      <w:marBottom w:val="0"/>
                      <w:divBdr>
                        <w:top w:val="none" w:sz="0" w:space="0" w:color="auto"/>
                        <w:left w:val="none" w:sz="0" w:space="0" w:color="auto"/>
                        <w:bottom w:val="none" w:sz="0" w:space="0" w:color="auto"/>
                        <w:right w:val="none" w:sz="0" w:space="0" w:color="auto"/>
                      </w:divBdr>
                    </w:div>
                  </w:divsChild>
                </w:div>
                <w:div w:id="616982032">
                  <w:marLeft w:val="0"/>
                  <w:marRight w:val="0"/>
                  <w:marTop w:val="0"/>
                  <w:marBottom w:val="0"/>
                  <w:divBdr>
                    <w:top w:val="none" w:sz="0" w:space="0" w:color="auto"/>
                    <w:left w:val="none" w:sz="0" w:space="0" w:color="auto"/>
                    <w:bottom w:val="none" w:sz="0" w:space="0" w:color="auto"/>
                    <w:right w:val="none" w:sz="0" w:space="0" w:color="auto"/>
                  </w:divBdr>
                  <w:divsChild>
                    <w:div w:id="97069397">
                      <w:marLeft w:val="0"/>
                      <w:marRight w:val="0"/>
                      <w:marTop w:val="0"/>
                      <w:marBottom w:val="0"/>
                      <w:divBdr>
                        <w:top w:val="none" w:sz="0" w:space="0" w:color="auto"/>
                        <w:left w:val="none" w:sz="0" w:space="0" w:color="auto"/>
                        <w:bottom w:val="none" w:sz="0" w:space="0" w:color="auto"/>
                        <w:right w:val="none" w:sz="0" w:space="0" w:color="auto"/>
                      </w:divBdr>
                    </w:div>
                  </w:divsChild>
                </w:div>
                <w:div w:id="657079016">
                  <w:marLeft w:val="0"/>
                  <w:marRight w:val="0"/>
                  <w:marTop w:val="0"/>
                  <w:marBottom w:val="0"/>
                  <w:divBdr>
                    <w:top w:val="none" w:sz="0" w:space="0" w:color="auto"/>
                    <w:left w:val="none" w:sz="0" w:space="0" w:color="auto"/>
                    <w:bottom w:val="none" w:sz="0" w:space="0" w:color="auto"/>
                    <w:right w:val="none" w:sz="0" w:space="0" w:color="auto"/>
                  </w:divBdr>
                  <w:divsChild>
                    <w:div w:id="268851474">
                      <w:marLeft w:val="0"/>
                      <w:marRight w:val="0"/>
                      <w:marTop w:val="0"/>
                      <w:marBottom w:val="0"/>
                      <w:divBdr>
                        <w:top w:val="none" w:sz="0" w:space="0" w:color="auto"/>
                        <w:left w:val="none" w:sz="0" w:space="0" w:color="auto"/>
                        <w:bottom w:val="none" w:sz="0" w:space="0" w:color="auto"/>
                        <w:right w:val="none" w:sz="0" w:space="0" w:color="auto"/>
                      </w:divBdr>
                    </w:div>
                  </w:divsChild>
                </w:div>
                <w:div w:id="695813291">
                  <w:marLeft w:val="0"/>
                  <w:marRight w:val="0"/>
                  <w:marTop w:val="0"/>
                  <w:marBottom w:val="0"/>
                  <w:divBdr>
                    <w:top w:val="none" w:sz="0" w:space="0" w:color="auto"/>
                    <w:left w:val="none" w:sz="0" w:space="0" w:color="auto"/>
                    <w:bottom w:val="none" w:sz="0" w:space="0" w:color="auto"/>
                    <w:right w:val="none" w:sz="0" w:space="0" w:color="auto"/>
                  </w:divBdr>
                  <w:divsChild>
                    <w:div w:id="2034725153">
                      <w:marLeft w:val="0"/>
                      <w:marRight w:val="0"/>
                      <w:marTop w:val="0"/>
                      <w:marBottom w:val="0"/>
                      <w:divBdr>
                        <w:top w:val="none" w:sz="0" w:space="0" w:color="auto"/>
                        <w:left w:val="none" w:sz="0" w:space="0" w:color="auto"/>
                        <w:bottom w:val="none" w:sz="0" w:space="0" w:color="auto"/>
                        <w:right w:val="none" w:sz="0" w:space="0" w:color="auto"/>
                      </w:divBdr>
                    </w:div>
                  </w:divsChild>
                </w:div>
                <w:div w:id="724765037">
                  <w:marLeft w:val="0"/>
                  <w:marRight w:val="0"/>
                  <w:marTop w:val="0"/>
                  <w:marBottom w:val="0"/>
                  <w:divBdr>
                    <w:top w:val="none" w:sz="0" w:space="0" w:color="auto"/>
                    <w:left w:val="none" w:sz="0" w:space="0" w:color="auto"/>
                    <w:bottom w:val="none" w:sz="0" w:space="0" w:color="auto"/>
                    <w:right w:val="none" w:sz="0" w:space="0" w:color="auto"/>
                  </w:divBdr>
                  <w:divsChild>
                    <w:div w:id="1044596028">
                      <w:marLeft w:val="0"/>
                      <w:marRight w:val="0"/>
                      <w:marTop w:val="0"/>
                      <w:marBottom w:val="0"/>
                      <w:divBdr>
                        <w:top w:val="none" w:sz="0" w:space="0" w:color="auto"/>
                        <w:left w:val="none" w:sz="0" w:space="0" w:color="auto"/>
                        <w:bottom w:val="none" w:sz="0" w:space="0" w:color="auto"/>
                        <w:right w:val="none" w:sz="0" w:space="0" w:color="auto"/>
                      </w:divBdr>
                    </w:div>
                  </w:divsChild>
                </w:div>
                <w:div w:id="726689342">
                  <w:marLeft w:val="0"/>
                  <w:marRight w:val="0"/>
                  <w:marTop w:val="0"/>
                  <w:marBottom w:val="0"/>
                  <w:divBdr>
                    <w:top w:val="none" w:sz="0" w:space="0" w:color="auto"/>
                    <w:left w:val="none" w:sz="0" w:space="0" w:color="auto"/>
                    <w:bottom w:val="none" w:sz="0" w:space="0" w:color="auto"/>
                    <w:right w:val="none" w:sz="0" w:space="0" w:color="auto"/>
                  </w:divBdr>
                  <w:divsChild>
                    <w:div w:id="1885823487">
                      <w:marLeft w:val="0"/>
                      <w:marRight w:val="0"/>
                      <w:marTop w:val="0"/>
                      <w:marBottom w:val="0"/>
                      <w:divBdr>
                        <w:top w:val="none" w:sz="0" w:space="0" w:color="auto"/>
                        <w:left w:val="none" w:sz="0" w:space="0" w:color="auto"/>
                        <w:bottom w:val="none" w:sz="0" w:space="0" w:color="auto"/>
                        <w:right w:val="none" w:sz="0" w:space="0" w:color="auto"/>
                      </w:divBdr>
                    </w:div>
                  </w:divsChild>
                </w:div>
                <w:div w:id="977959598">
                  <w:marLeft w:val="0"/>
                  <w:marRight w:val="0"/>
                  <w:marTop w:val="0"/>
                  <w:marBottom w:val="0"/>
                  <w:divBdr>
                    <w:top w:val="none" w:sz="0" w:space="0" w:color="auto"/>
                    <w:left w:val="none" w:sz="0" w:space="0" w:color="auto"/>
                    <w:bottom w:val="none" w:sz="0" w:space="0" w:color="auto"/>
                    <w:right w:val="none" w:sz="0" w:space="0" w:color="auto"/>
                  </w:divBdr>
                  <w:divsChild>
                    <w:div w:id="680082297">
                      <w:marLeft w:val="0"/>
                      <w:marRight w:val="0"/>
                      <w:marTop w:val="0"/>
                      <w:marBottom w:val="0"/>
                      <w:divBdr>
                        <w:top w:val="none" w:sz="0" w:space="0" w:color="auto"/>
                        <w:left w:val="none" w:sz="0" w:space="0" w:color="auto"/>
                        <w:bottom w:val="none" w:sz="0" w:space="0" w:color="auto"/>
                        <w:right w:val="none" w:sz="0" w:space="0" w:color="auto"/>
                      </w:divBdr>
                    </w:div>
                  </w:divsChild>
                </w:div>
                <w:div w:id="1200245459">
                  <w:marLeft w:val="0"/>
                  <w:marRight w:val="0"/>
                  <w:marTop w:val="0"/>
                  <w:marBottom w:val="0"/>
                  <w:divBdr>
                    <w:top w:val="none" w:sz="0" w:space="0" w:color="auto"/>
                    <w:left w:val="none" w:sz="0" w:space="0" w:color="auto"/>
                    <w:bottom w:val="none" w:sz="0" w:space="0" w:color="auto"/>
                    <w:right w:val="none" w:sz="0" w:space="0" w:color="auto"/>
                  </w:divBdr>
                  <w:divsChild>
                    <w:div w:id="1717317564">
                      <w:marLeft w:val="0"/>
                      <w:marRight w:val="0"/>
                      <w:marTop w:val="0"/>
                      <w:marBottom w:val="0"/>
                      <w:divBdr>
                        <w:top w:val="none" w:sz="0" w:space="0" w:color="auto"/>
                        <w:left w:val="none" w:sz="0" w:space="0" w:color="auto"/>
                        <w:bottom w:val="none" w:sz="0" w:space="0" w:color="auto"/>
                        <w:right w:val="none" w:sz="0" w:space="0" w:color="auto"/>
                      </w:divBdr>
                    </w:div>
                  </w:divsChild>
                </w:div>
                <w:div w:id="1312489706">
                  <w:marLeft w:val="0"/>
                  <w:marRight w:val="0"/>
                  <w:marTop w:val="0"/>
                  <w:marBottom w:val="0"/>
                  <w:divBdr>
                    <w:top w:val="none" w:sz="0" w:space="0" w:color="auto"/>
                    <w:left w:val="none" w:sz="0" w:space="0" w:color="auto"/>
                    <w:bottom w:val="none" w:sz="0" w:space="0" w:color="auto"/>
                    <w:right w:val="none" w:sz="0" w:space="0" w:color="auto"/>
                  </w:divBdr>
                  <w:divsChild>
                    <w:div w:id="398793281">
                      <w:marLeft w:val="0"/>
                      <w:marRight w:val="0"/>
                      <w:marTop w:val="0"/>
                      <w:marBottom w:val="0"/>
                      <w:divBdr>
                        <w:top w:val="none" w:sz="0" w:space="0" w:color="auto"/>
                        <w:left w:val="none" w:sz="0" w:space="0" w:color="auto"/>
                        <w:bottom w:val="none" w:sz="0" w:space="0" w:color="auto"/>
                        <w:right w:val="none" w:sz="0" w:space="0" w:color="auto"/>
                      </w:divBdr>
                    </w:div>
                    <w:div w:id="1242566157">
                      <w:marLeft w:val="0"/>
                      <w:marRight w:val="0"/>
                      <w:marTop w:val="0"/>
                      <w:marBottom w:val="0"/>
                      <w:divBdr>
                        <w:top w:val="none" w:sz="0" w:space="0" w:color="auto"/>
                        <w:left w:val="none" w:sz="0" w:space="0" w:color="auto"/>
                        <w:bottom w:val="none" w:sz="0" w:space="0" w:color="auto"/>
                        <w:right w:val="none" w:sz="0" w:space="0" w:color="auto"/>
                      </w:divBdr>
                    </w:div>
                  </w:divsChild>
                </w:div>
                <w:div w:id="1330675516">
                  <w:marLeft w:val="0"/>
                  <w:marRight w:val="0"/>
                  <w:marTop w:val="0"/>
                  <w:marBottom w:val="0"/>
                  <w:divBdr>
                    <w:top w:val="none" w:sz="0" w:space="0" w:color="auto"/>
                    <w:left w:val="none" w:sz="0" w:space="0" w:color="auto"/>
                    <w:bottom w:val="none" w:sz="0" w:space="0" w:color="auto"/>
                    <w:right w:val="none" w:sz="0" w:space="0" w:color="auto"/>
                  </w:divBdr>
                  <w:divsChild>
                    <w:div w:id="1698579746">
                      <w:marLeft w:val="0"/>
                      <w:marRight w:val="0"/>
                      <w:marTop w:val="0"/>
                      <w:marBottom w:val="0"/>
                      <w:divBdr>
                        <w:top w:val="none" w:sz="0" w:space="0" w:color="auto"/>
                        <w:left w:val="none" w:sz="0" w:space="0" w:color="auto"/>
                        <w:bottom w:val="none" w:sz="0" w:space="0" w:color="auto"/>
                        <w:right w:val="none" w:sz="0" w:space="0" w:color="auto"/>
                      </w:divBdr>
                    </w:div>
                  </w:divsChild>
                </w:div>
                <w:div w:id="1517890932">
                  <w:marLeft w:val="0"/>
                  <w:marRight w:val="0"/>
                  <w:marTop w:val="0"/>
                  <w:marBottom w:val="0"/>
                  <w:divBdr>
                    <w:top w:val="none" w:sz="0" w:space="0" w:color="auto"/>
                    <w:left w:val="none" w:sz="0" w:space="0" w:color="auto"/>
                    <w:bottom w:val="none" w:sz="0" w:space="0" w:color="auto"/>
                    <w:right w:val="none" w:sz="0" w:space="0" w:color="auto"/>
                  </w:divBdr>
                  <w:divsChild>
                    <w:div w:id="591547173">
                      <w:marLeft w:val="0"/>
                      <w:marRight w:val="0"/>
                      <w:marTop w:val="0"/>
                      <w:marBottom w:val="0"/>
                      <w:divBdr>
                        <w:top w:val="none" w:sz="0" w:space="0" w:color="auto"/>
                        <w:left w:val="none" w:sz="0" w:space="0" w:color="auto"/>
                        <w:bottom w:val="none" w:sz="0" w:space="0" w:color="auto"/>
                        <w:right w:val="none" w:sz="0" w:space="0" w:color="auto"/>
                      </w:divBdr>
                    </w:div>
                  </w:divsChild>
                </w:div>
                <w:div w:id="1793862269">
                  <w:marLeft w:val="0"/>
                  <w:marRight w:val="0"/>
                  <w:marTop w:val="0"/>
                  <w:marBottom w:val="0"/>
                  <w:divBdr>
                    <w:top w:val="none" w:sz="0" w:space="0" w:color="auto"/>
                    <w:left w:val="none" w:sz="0" w:space="0" w:color="auto"/>
                    <w:bottom w:val="none" w:sz="0" w:space="0" w:color="auto"/>
                    <w:right w:val="none" w:sz="0" w:space="0" w:color="auto"/>
                  </w:divBdr>
                  <w:divsChild>
                    <w:div w:id="2020421494">
                      <w:marLeft w:val="0"/>
                      <w:marRight w:val="0"/>
                      <w:marTop w:val="0"/>
                      <w:marBottom w:val="0"/>
                      <w:divBdr>
                        <w:top w:val="none" w:sz="0" w:space="0" w:color="auto"/>
                        <w:left w:val="none" w:sz="0" w:space="0" w:color="auto"/>
                        <w:bottom w:val="none" w:sz="0" w:space="0" w:color="auto"/>
                        <w:right w:val="none" w:sz="0" w:space="0" w:color="auto"/>
                      </w:divBdr>
                    </w:div>
                  </w:divsChild>
                </w:div>
                <w:div w:id="2126533187">
                  <w:marLeft w:val="0"/>
                  <w:marRight w:val="0"/>
                  <w:marTop w:val="0"/>
                  <w:marBottom w:val="0"/>
                  <w:divBdr>
                    <w:top w:val="none" w:sz="0" w:space="0" w:color="auto"/>
                    <w:left w:val="none" w:sz="0" w:space="0" w:color="auto"/>
                    <w:bottom w:val="none" w:sz="0" w:space="0" w:color="auto"/>
                    <w:right w:val="none" w:sz="0" w:space="0" w:color="auto"/>
                  </w:divBdr>
                  <w:divsChild>
                    <w:div w:id="438305135">
                      <w:marLeft w:val="0"/>
                      <w:marRight w:val="0"/>
                      <w:marTop w:val="0"/>
                      <w:marBottom w:val="0"/>
                      <w:divBdr>
                        <w:top w:val="none" w:sz="0" w:space="0" w:color="auto"/>
                        <w:left w:val="none" w:sz="0" w:space="0" w:color="auto"/>
                        <w:bottom w:val="none" w:sz="0" w:space="0" w:color="auto"/>
                        <w:right w:val="none" w:sz="0" w:space="0" w:color="auto"/>
                      </w:divBdr>
                    </w:div>
                    <w:div w:id="65249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046200">
          <w:marLeft w:val="0"/>
          <w:marRight w:val="0"/>
          <w:marTop w:val="0"/>
          <w:marBottom w:val="0"/>
          <w:divBdr>
            <w:top w:val="none" w:sz="0" w:space="0" w:color="auto"/>
            <w:left w:val="none" w:sz="0" w:space="0" w:color="auto"/>
            <w:bottom w:val="none" w:sz="0" w:space="0" w:color="auto"/>
            <w:right w:val="none" w:sz="0" w:space="0" w:color="auto"/>
          </w:divBdr>
        </w:div>
        <w:div w:id="1289893112">
          <w:marLeft w:val="0"/>
          <w:marRight w:val="0"/>
          <w:marTop w:val="0"/>
          <w:marBottom w:val="0"/>
          <w:divBdr>
            <w:top w:val="none" w:sz="0" w:space="0" w:color="auto"/>
            <w:left w:val="none" w:sz="0" w:space="0" w:color="auto"/>
            <w:bottom w:val="none" w:sz="0" w:space="0" w:color="auto"/>
            <w:right w:val="none" w:sz="0" w:space="0" w:color="auto"/>
          </w:divBdr>
        </w:div>
        <w:div w:id="1293176408">
          <w:marLeft w:val="0"/>
          <w:marRight w:val="0"/>
          <w:marTop w:val="0"/>
          <w:marBottom w:val="0"/>
          <w:divBdr>
            <w:top w:val="none" w:sz="0" w:space="0" w:color="auto"/>
            <w:left w:val="none" w:sz="0" w:space="0" w:color="auto"/>
            <w:bottom w:val="none" w:sz="0" w:space="0" w:color="auto"/>
            <w:right w:val="none" w:sz="0" w:space="0" w:color="auto"/>
          </w:divBdr>
        </w:div>
        <w:div w:id="1329942327">
          <w:marLeft w:val="0"/>
          <w:marRight w:val="0"/>
          <w:marTop w:val="0"/>
          <w:marBottom w:val="0"/>
          <w:divBdr>
            <w:top w:val="none" w:sz="0" w:space="0" w:color="auto"/>
            <w:left w:val="none" w:sz="0" w:space="0" w:color="auto"/>
            <w:bottom w:val="none" w:sz="0" w:space="0" w:color="auto"/>
            <w:right w:val="none" w:sz="0" w:space="0" w:color="auto"/>
          </w:divBdr>
        </w:div>
        <w:div w:id="1330212728">
          <w:marLeft w:val="0"/>
          <w:marRight w:val="0"/>
          <w:marTop w:val="0"/>
          <w:marBottom w:val="0"/>
          <w:divBdr>
            <w:top w:val="none" w:sz="0" w:space="0" w:color="auto"/>
            <w:left w:val="none" w:sz="0" w:space="0" w:color="auto"/>
            <w:bottom w:val="none" w:sz="0" w:space="0" w:color="auto"/>
            <w:right w:val="none" w:sz="0" w:space="0" w:color="auto"/>
          </w:divBdr>
        </w:div>
        <w:div w:id="1330711105">
          <w:marLeft w:val="0"/>
          <w:marRight w:val="0"/>
          <w:marTop w:val="0"/>
          <w:marBottom w:val="0"/>
          <w:divBdr>
            <w:top w:val="none" w:sz="0" w:space="0" w:color="auto"/>
            <w:left w:val="none" w:sz="0" w:space="0" w:color="auto"/>
            <w:bottom w:val="none" w:sz="0" w:space="0" w:color="auto"/>
            <w:right w:val="none" w:sz="0" w:space="0" w:color="auto"/>
          </w:divBdr>
          <w:divsChild>
            <w:div w:id="102305295">
              <w:marLeft w:val="0"/>
              <w:marRight w:val="0"/>
              <w:marTop w:val="0"/>
              <w:marBottom w:val="0"/>
              <w:divBdr>
                <w:top w:val="none" w:sz="0" w:space="0" w:color="auto"/>
                <w:left w:val="none" w:sz="0" w:space="0" w:color="auto"/>
                <w:bottom w:val="none" w:sz="0" w:space="0" w:color="auto"/>
                <w:right w:val="none" w:sz="0" w:space="0" w:color="auto"/>
              </w:divBdr>
            </w:div>
            <w:div w:id="455953345">
              <w:marLeft w:val="0"/>
              <w:marRight w:val="0"/>
              <w:marTop w:val="0"/>
              <w:marBottom w:val="0"/>
              <w:divBdr>
                <w:top w:val="none" w:sz="0" w:space="0" w:color="auto"/>
                <w:left w:val="none" w:sz="0" w:space="0" w:color="auto"/>
                <w:bottom w:val="none" w:sz="0" w:space="0" w:color="auto"/>
                <w:right w:val="none" w:sz="0" w:space="0" w:color="auto"/>
              </w:divBdr>
            </w:div>
            <w:div w:id="479272075">
              <w:marLeft w:val="0"/>
              <w:marRight w:val="0"/>
              <w:marTop w:val="0"/>
              <w:marBottom w:val="0"/>
              <w:divBdr>
                <w:top w:val="none" w:sz="0" w:space="0" w:color="auto"/>
                <w:left w:val="none" w:sz="0" w:space="0" w:color="auto"/>
                <w:bottom w:val="none" w:sz="0" w:space="0" w:color="auto"/>
                <w:right w:val="none" w:sz="0" w:space="0" w:color="auto"/>
              </w:divBdr>
            </w:div>
            <w:div w:id="1091390396">
              <w:marLeft w:val="0"/>
              <w:marRight w:val="0"/>
              <w:marTop w:val="0"/>
              <w:marBottom w:val="0"/>
              <w:divBdr>
                <w:top w:val="none" w:sz="0" w:space="0" w:color="auto"/>
                <w:left w:val="none" w:sz="0" w:space="0" w:color="auto"/>
                <w:bottom w:val="none" w:sz="0" w:space="0" w:color="auto"/>
                <w:right w:val="none" w:sz="0" w:space="0" w:color="auto"/>
              </w:divBdr>
            </w:div>
            <w:div w:id="1439714760">
              <w:marLeft w:val="0"/>
              <w:marRight w:val="0"/>
              <w:marTop w:val="0"/>
              <w:marBottom w:val="0"/>
              <w:divBdr>
                <w:top w:val="none" w:sz="0" w:space="0" w:color="auto"/>
                <w:left w:val="none" w:sz="0" w:space="0" w:color="auto"/>
                <w:bottom w:val="none" w:sz="0" w:space="0" w:color="auto"/>
                <w:right w:val="none" w:sz="0" w:space="0" w:color="auto"/>
              </w:divBdr>
            </w:div>
          </w:divsChild>
        </w:div>
        <w:div w:id="1342974665">
          <w:marLeft w:val="0"/>
          <w:marRight w:val="0"/>
          <w:marTop w:val="0"/>
          <w:marBottom w:val="0"/>
          <w:divBdr>
            <w:top w:val="none" w:sz="0" w:space="0" w:color="auto"/>
            <w:left w:val="none" w:sz="0" w:space="0" w:color="auto"/>
            <w:bottom w:val="none" w:sz="0" w:space="0" w:color="auto"/>
            <w:right w:val="none" w:sz="0" w:space="0" w:color="auto"/>
          </w:divBdr>
          <w:divsChild>
            <w:div w:id="346907564">
              <w:marLeft w:val="0"/>
              <w:marRight w:val="0"/>
              <w:marTop w:val="0"/>
              <w:marBottom w:val="0"/>
              <w:divBdr>
                <w:top w:val="none" w:sz="0" w:space="0" w:color="auto"/>
                <w:left w:val="none" w:sz="0" w:space="0" w:color="auto"/>
                <w:bottom w:val="none" w:sz="0" w:space="0" w:color="auto"/>
                <w:right w:val="none" w:sz="0" w:space="0" w:color="auto"/>
              </w:divBdr>
            </w:div>
            <w:div w:id="896551577">
              <w:marLeft w:val="0"/>
              <w:marRight w:val="0"/>
              <w:marTop w:val="0"/>
              <w:marBottom w:val="0"/>
              <w:divBdr>
                <w:top w:val="none" w:sz="0" w:space="0" w:color="auto"/>
                <w:left w:val="none" w:sz="0" w:space="0" w:color="auto"/>
                <w:bottom w:val="none" w:sz="0" w:space="0" w:color="auto"/>
                <w:right w:val="none" w:sz="0" w:space="0" w:color="auto"/>
              </w:divBdr>
            </w:div>
            <w:div w:id="904997669">
              <w:marLeft w:val="0"/>
              <w:marRight w:val="0"/>
              <w:marTop w:val="0"/>
              <w:marBottom w:val="0"/>
              <w:divBdr>
                <w:top w:val="none" w:sz="0" w:space="0" w:color="auto"/>
                <w:left w:val="none" w:sz="0" w:space="0" w:color="auto"/>
                <w:bottom w:val="none" w:sz="0" w:space="0" w:color="auto"/>
                <w:right w:val="none" w:sz="0" w:space="0" w:color="auto"/>
              </w:divBdr>
            </w:div>
            <w:div w:id="1577013278">
              <w:marLeft w:val="0"/>
              <w:marRight w:val="0"/>
              <w:marTop w:val="0"/>
              <w:marBottom w:val="0"/>
              <w:divBdr>
                <w:top w:val="none" w:sz="0" w:space="0" w:color="auto"/>
                <w:left w:val="none" w:sz="0" w:space="0" w:color="auto"/>
                <w:bottom w:val="none" w:sz="0" w:space="0" w:color="auto"/>
                <w:right w:val="none" w:sz="0" w:space="0" w:color="auto"/>
              </w:divBdr>
            </w:div>
            <w:div w:id="1629505207">
              <w:marLeft w:val="0"/>
              <w:marRight w:val="0"/>
              <w:marTop w:val="0"/>
              <w:marBottom w:val="0"/>
              <w:divBdr>
                <w:top w:val="none" w:sz="0" w:space="0" w:color="auto"/>
                <w:left w:val="none" w:sz="0" w:space="0" w:color="auto"/>
                <w:bottom w:val="none" w:sz="0" w:space="0" w:color="auto"/>
                <w:right w:val="none" w:sz="0" w:space="0" w:color="auto"/>
              </w:divBdr>
            </w:div>
          </w:divsChild>
        </w:div>
        <w:div w:id="1354648831">
          <w:marLeft w:val="0"/>
          <w:marRight w:val="0"/>
          <w:marTop w:val="0"/>
          <w:marBottom w:val="0"/>
          <w:divBdr>
            <w:top w:val="none" w:sz="0" w:space="0" w:color="auto"/>
            <w:left w:val="none" w:sz="0" w:space="0" w:color="auto"/>
            <w:bottom w:val="none" w:sz="0" w:space="0" w:color="auto"/>
            <w:right w:val="none" w:sz="0" w:space="0" w:color="auto"/>
          </w:divBdr>
          <w:divsChild>
            <w:div w:id="1587033507">
              <w:marLeft w:val="-75"/>
              <w:marRight w:val="0"/>
              <w:marTop w:val="30"/>
              <w:marBottom w:val="30"/>
              <w:divBdr>
                <w:top w:val="none" w:sz="0" w:space="0" w:color="auto"/>
                <w:left w:val="none" w:sz="0" w:space="0" w:color="auto"/>
                <w:bottom w:val="none" w:sz="0" w:space="0" w:color="auto"/>
                <w:right w:val="none" w:sz="0" w:space="0" w:color="auto"/>
              </w:divBdr>
              <w:divsChild>
                <w:div w:id="25564621">
                  <w:marLeft w:val="0"/>
                  <w:marRight w:val="0"/>
                  <w:marTop w:val="0"/>
                  <w:marBottom w:val="0"/>
                  <w:divBdr>
                    <w:top w:val="none" w:sz="0" w:space="0" w:color="auto"/>
                    <w:left w:val="none" w:sz="0" w:space="0" w:color="auto"/>
                    <w:bottom w:val="none" w:sz="0" w:space="0" w:color="auto"/>
                    <w:right w:val="none" w:sz="0" w:space="0" w:color="auto"/>
                  </w:divBdr>
                  <w:divsChild>
                    <w:div w:id="2076581153">
                      <w:marLeft w:val="0"/>
                      <w:marRight w:val="0"/>
                      <w:marTop w:val="0"/>
                      <w:marBottom w:val="0"/>
                      <w:divBdr>
                        <w:top w:val="none" w:sz="0" w:space="0" w:color="auto"/>
                        <w:left w:val="none" w:sz="0" w:space="0" w:color="auto"/>
                        <w:bottom w:val="none" w:sz="0" w:space="0" w:color="auto"/>
                        <w:right w:val="none" w:sz="0" w:space="0" w:color="auto"/>
                      </w:divBdr>
                    </w:div>
                  </w:divsChild>
                </w:div>
                <w:div w:id="191916366">
                  <w:marLeft w:val="0"/>
                  <w:marRight w:val="0"/>
                  <w:marTop w:val="0"/>
                  <w:marBottom w:val="0"/>
                  <w:divBdr>
                    <w:top w:val="none" w:sz="0" w:space="0" w:color="auto"/>
                    <w:left w:val="none" w:sz="0" w:space="0" w:color="auto"/>
                    <w:bottom w:val="none" w:sz="0" w:space="0" w:color="auto"/>
                    <w:right w:val="none" w:sz="0" w:space="0" w:color="auto"/>
                  </w:divBdr>
                  <w:divsChild>
                    <w:div w:id="166287376">
                      <w:marLeft w:val="0"/>
                      <w:marRight w:val="0"/>
                      <w:marTop w:val="0"/>
                      <w:marBottom w:val="0"/>
                      <w:divBdr>
                        <w:top w:val="none" w:sz="0" w:space="0" w:color="auto"/>
                        <w:left w:val="none" w:sz="0" w:space="0" w:color="auto"/>
                        <w:bottom w:val="none" w:sz="0" w:space="0" w:color="auto"/>
                        <w:right w:val="none" w:sz="0" w:space="0" w:color="auto"/>
                      </w:divBdr>
                    </w:div>
                  </w:divsChild>
                </w:div>
                <w:div w:id="257372851">
                  <w:marLeft w:val="0"/>
                  <w:marRight w:val="0"/>
                  <w:marTop w:val="0"/>
                  <w:marBottom w:val="0"/>
                  <w:divBdr>
                    <w:top w:val="none" w:sz="0" w:space="0" w:color="auto"/>
                    <w:left w:val="none" w:sz="0" w:space="0" w:color="auto"/>
                    <w:bottom w:val="none" w:sz="0" w:space="0" w:color="auto"/>
                    <w:right w:val="none" w:sz="0" w:space="0" w:color="auto"/>
                  </w:divBdr>
                  <w:divsChild>
                    <w:div w:id="1187525816">
                      <w:marLeft w:val="0"/>
                      <w:marRight w:val="0"/>
                      <w:marTop w:val="0"/>
                      <w:marBottom w:val="0"/>
                      <w:divBdr>
                        <w:top w:val="none" w:sz="0" w:space="0" w:color="auto"/>
                        <w:left w:val="none" w:sz="0" w:space="0" w:color="auto"/>
                        <w:bottom w:val="none" w:sz="0" w:space="0" w:color="auto"/>
                        <w:right w:val="none" w:sz="0" w:space="0" w:color="auto"/>
                      </w:divBdr>
                    </w:div>
                  </w:divsChild>
                </w:div>
                <w:div w:id="408767830">
                  <w:marLeft w:val="0"/>
                  <w:marRight w:val="0"/>
                  <w:marTop w:val="0"/>
                  <w:marBottom w:val="0"/>
                  <w:divBdr>
                    <w:top w:val="none" w:sz="0" w:space="0" w:color="auto"/>
                    <w:left w:val="none" w:sz="0" w:space="0" w:color="auto"/>
                    <w:bottom w:val="none" w:sz="0" w:space="0" w:color="auto"/>
                    <w:right w:val="none" w:sz="0" w:space="0" w:color="auto"/>
                  </w:divBdr>
                  <w:divsChild>
                    <w:div w:id="279341615">
                      <w:marLeft w:val="0"/>
                      <w:marRight w:val="0"/>
                      <w:marTop w:val="0"/>
                      <w:marBottom w:val="0"/>
                      <w:divBdr>
                        <w:top w:val="none" w:sz="0" w:space="0" w:color="auto"/>
                        <w:left w:val="none" w:sz="0" w:space="0" w:color="auto"/>
                        <w:bottom w:val="none" w:sz="0" w:space="0" w:color="auto"/>
                        <w:right w:val="none" w:sz="0" w:space="0" w:color="auto"/>
                      </w:divBdr>
                    </w:div>
                    <w:div w:id="746414164">
                      <w:marLeft w:val="0"/>
                      <w:marRight w:val="0"/>
                      <w:marTop w:val="0"/>
                      <w:marBottom w:val="0"/>
                      <w:divBdr>
                        <w:top w:val="none" w:sz="0" w:space="0" w:color="auto"/>
                        <w:left w:val="none" w:sz="0" w:space="0" w:color="auto"/>
                        <w:bottom w:val="none" w:sz="0" w:space="0" w:color="auto"/>
                        <w:right w:val="none" w:sz="0" w:space="0" w:color="auto"/>
                      </w:divBdr>
                    </w:div>
                  </w:divsChild>
                </w:div>
                <w:div w:id="447238154">
                  <w:marLeft w:val="0"/>
                  <w:marRight w:val="0"/>
                  <w:marTop w:val="0"/>
                  <w:marBottom w:val="0"/>
                  <w:divBdr>
                    <w:top w:val="none" w:sz="0" w:space="0" w:color="auto"/>
                    <w:left w:val="none" w:sz="0" w:space="0" w:color="auto"/>
                    <w:bottom w:val="none" w:sz="0" w:space="0" w:color="auto"/>
                    <w:right w:val="none" w:sz="0" w:space="0" w:color="auto"/>
                  </w:divBdr>
                  <w:divsChild>
                    <w:div w:id="231357062">
                      <w:marLeft w:val="0"/>
                      <w:marRight w:val="0"/>
                      <w:marTop w:val="0"/>
                      <w:marBottom w:val="0"/>
                      <w:divBdr>
                        <w:top w:val="none" w:sz="0" w:space="0" w:color="auto"/>
                        <w:left w:val="none" w:sz="0" w:space="0" w:color="auto"/>
                        <w:bottom w:val="none" w:sz="0" w:space="0" w:color="auto"/>
                        <w:right w:val="none" w:sz="0" w:space="0" w:color="auto"/>
                      </w:divBdr>
                    </w:div>
                    <w:div w:id="1236893322">
                      <w:marLeft w:val="0"/>
                      <w:marRight w:val="0"/>
                      <w:marTop w:val="0"/>
                      <w:marBottom w:val="0"/>
                      <w:divBdr>
                        <w:top w:val="none" w:sz="0" w:space="0" w:color="auto"/>
                        <w:left w:val="none" w:sz="0" w:space="0" w:color="auto"/>
                        <w:bottom w:val="none" w:sz="0" w:space="0" w:color="auto"/>
                        <w:right w:val="none" w:sz="0" w:space="0" w:color="auto"/>
                      </w:divBdr>
                    </w:div>
                  </w:divsChild>
                </w:div>
                <w:div w:id="461968344">
                  <w:marLeft w:val="0"/>
                  <w:marRight w:val="0"/>
                  <w:marTop w:val="0"/>
                  <w:marBottom w:val="0"/>
                  <w:divBdr>
                    <w:top w:val="none" w:sz="0" w:space="0" w:color="auto"/>
                    <w:left w:val="none" w:sz="0" w:space="0" w:color="auto"/>
                    <w:bottom w:val="none" w:sz="0" w:space="0" w:color="auto"/>
                    <w:right w:val="none" w:sz="0" w:space="0" w:color="auto"/>
                  </w:divBdr>
                  <w:divsChild>
                    <w:div w:id="129135848">
                      <w:marLeft w:val="0"/>
                      <w:marRight w:val="0"/>
                      <w:marTop w:val="0"/>
                      <w:marBottom w:val="0"/>
                      <w:divBdr>
                        <w:top w:val="none" w:sz="0" w:space="0" w:color="auto"/>
                        <w:left w:val="none" w:sz="0" w:space="0" w:color="auto"/>
                        <w:bottom w:val="none" w:sz="0" w:space="0" w:color="auto"/>
                        <w:right w:val="none" w:sz="0" w:space="0" w:color="auto"/>
                      </w:divBdr>
                    </w:div>
                    <w:div w:id="521820055">
                      <w:marLeft w:val="0"/>
                      <w:marRight w:val="0"/>
                      <w:marTop w:val="0"/>
                      <w:marBottom w:val="0"/>
                      <w:divBdr>
                        <w:top w:val="none" w:sz="0" w:space="0" w:color="auto"/>
                        <w:left w:val="none" w:sz="0" w:space="0" w:color="auto"/>
                        <w:bottom w:val="none" w:sz="0" w:space="0" w:color="auto"/>
                        <w:right w:val="none" w:sz="0" w:space="0" w:color="auto"/>
                      </w:divBdr>
                    </w:div>
                    <w:div w:id="976910058">
                      <w:marLeft w:val="0"/>
                      <w:marRight w:val="0"/>
                      <w:marTop w:val="0"/>
                      <w:marBottom w:val="0"/>
                      <w:divBdr>
                        <w:top w:val="none" w:sz="0" w:space="0" w:color="auto"/>
                        <w:left w:val="none" w:sz="0" w:space="0" w:color="auto"/>
                        <w:bottom w:val="none" w:sz="0" w:space="0" w:color="auto"/>
                        <w:right w:val="none" w:sz="0" w:space="0" w:color="auto"/>
                      </w:divBdr>
                    </w:div>
                    <w:div w:id="1101411116">
                      <w:marLeft w:val="0"/>
                      <w:marRight w:val="0"/>
                      <w:marTop w:val="0"/>
                      <w:marBottom w:val="0"/>
                      <w:divBdr>
                        <w:top w:val="none" w:sz="0" w:space="0" w:color="auto"/>
                        <w:left w:val="none" w:sz="0" w:space="0" w:color="auto"/>
                        <w:bottom w:val="none" w:sz="0" w:space="0" w:color="auto"/>
                        <w:right w:val="none" w:sz="0" w:space="0" w:color="auto"/>
                      </w:divBdr>
                    </w:div>
                    <w:div w:id="1357072914">
                      <w:marLeft w:val="0"/>
                      <w:marRight w:val="0"/>
                      <w:marTop w:val="0"/>
                      <w:marBottom w:val="0"/>
                      <w:divBdr>
                        <w:top w:val="none" w:sz="0" w:space="0" w:color="auto"/>
                        <w:left w:val="none" w:sz="0" w:space="0" w:color="auto"/>
                        <w:bottom w:val="none" w:sz="0" w:space="0" w:color="auto"/>
                        <w:right w:val="none" w:sz="0" w:space="0" w:color="auto"/>
                      </w:divBdr>
                    </w:div>
                    <w:div w:id="1552617196">
                      <w:marLeft w:val="0"/>
                      <w:marRight w:val="0"/>
                      <w:marTop w:val="0"/>
                      <w:marBottom w:val="0"/>
                      <w:divBdr>
                        <w:top w:val="none" w:sz="0" w:space="0" w:color="auto"/>
                        <w:left w:val="none" w:sz="0" w:space="0" w:color="auto"/>
                        <w:bottom w:val="none" w:sz="0" w:space="0" w:color="auto"/>
                        <w:right w:val="none" w:sz="0" w:space="0" w:color="auto"/>
                      </w:divBdr>
                    </w:div>
                  </w:divsChild>
                </w:div>
                <w:div w:id="786316879">
                  <w:marLeft w:val="0"/>
                  <w:marRight w:val="0"/>
                  <w:marTop w:val="0"/>
                  <w:marBottom w:val="0"/>
                  <w:divBdr>
                    <w:top w:val="none" w:sz="0" w:space="0" w:color="auto"/>
                    <w:left w:val="none" w:sz="0" w:space="0" w:color="auto"/>
                    <w:bottom w:val="none" w:sz="0" w:space="0" w:color="auto"/>
                    <w:right w:val="none" w:sz="0" w:space="0" w:color="auto"/>
                  </w:divBdr>
                  <w:divsChild>
                    <w:div w:id="128597491">
                      <w:marLeft w:val="0"/>
                      <w:marRight w:val="0"/>
                      <w:marTop w:val="0"/>
                      <w:marBottom w:val="0"/>
                      <w:divBdr>
                        <w:top w:val="none" w:sz="0" w:space="0" w:color="auto"/>
                        <w:left w:val="none" w:sz="0" w:space="0" w:color="auto"/>
                        <w:bottom w:val="none" w:sz="0" w:space="0" w:color="auto"/>
                        <w:right w:val="none" w:sz="0" w:space="0" w:color="auto"/>
                      </w:divBdr>
                    </w:div>
                  </w:divsChild>
                </w:div>
                <w:div w:id="1039015767">
                  <w:marLeft w:val="0"/>
                  <w:marRight w:val="0"/>
                  <w:marTop w:val="0"/>
                  <w:marBottom w:val="0"/>
                  <w:divBdr>
                    <w:top w:val="none" w:sz="0" w:space="0" w:color="auto"/>
                    <w:left w:val="none" w:sz="0" w:space="0" w:color="auto"/>
                    <w:bottom w:val="none" w:sz="0" w:space="0" w:color="auto"/>
                    <w:right w:val="none" w:sz="0" w:space="0" w:color="auto"/>
                  </w:divBdr>
                  <w:divsChild>
                    <w:div w:id="1744179610">
                      <w:marLeft w:val="0"/>
                      <w:marRight w:val="0"/>
                      <w:marTop w:val="0"/>
                      <w:marBottom w:val="0"/>
                      <w:divBdr>
                        <w:top w:val="none" w:sz="0" w:space="0" w:color="auto"/>
                        <w:left w:val="none" w:sz="0" w:space="0" w:color="auto"/>
                        <w:bottom w:val="none" w:sz="0" w:space="0" w:color="auto"/>
                        <w:right w:val="none" w:sz="0" w:space="0" w:color="auto"/>
                      </w:divBdr>
                    </w:div>
                  </w:divsChild>
                </w:div>
                <w:div w:id="1141506781">
                  <w:marLeft w:val="0"/>
                  <w:marRight w:val="0"/>
                  <w:marTop w:val="0"/>
                  <w:marBottom w:val="0"/>
                  <w:divBdr>
                    <w:top w:val="none" w:sz="0" w:space="0" w:color="auto"/>
                    <w:left w:val="none" w:sz="0" w:space="0" w:color="auto"/>
                    <w:bottom w:val="none" w:sz="0" w:space="0" w:color="auto"/>
                    <w:right w:val="none" w:sz="0" w:space="0" w:color="auto"/>
                  </w:divBdr>
                  <w:divsChild>
                    <w:div w:id="906762634">
                      <w:marLeft w:val="0"/>
                      <w:marRight w:val="0"/>
                      <w:marTop w:val="0"/>
                      <w:marBottom w:val="0"/>
                      <w:divBdr>
                        <w:top w:val="none" w:sz="0" w:space="0" w:color="auto"/>
                        <w:left w:val="none" w:sz="0" w:space="0" w:color="auto"/>
                        <w:bottom w:val="none" w:sz="0" w:space="0" w:color="auto"/>
                        <w:right w:val="none" w:sz="0" w:space="0" w:color="auto"/>
                      </w:divBdr>
                    </w:div>
                  </w:divsChild>
                </w:div>
                <w:div w:id="1186216928">
                  <w:marLeft w:val="0"/>
                  <w:marRight w:val="0"/>
                  <w:marTop w:val="0"/>
                  <w:marBottom w:val="0"/>
                  <w:divBdr>
                    <w:top w:val="none" w:sz="0" w:space="0" w:color="auto"/>
                    <w:left w:val="none" w:sz="0" w:space="0" w:color="auto"/>
                    <w:bottom w:val="none" w:sz="0" w:space="0" w:color="auto"/>
                    <w:right w:val="none" w:sz="0" w:space="0" w:color="auto"/>
                  </w:divBdr>
                  <w:divsChild>
                    <w:div w:id="1782261888">
                      <w:marLeft w:val="0"/>
                      <w:marRight w:val="0"/>
                      <w:marTop w:val="0"/>
                      <w:marBottom w:val="0"/>
                      <w:divBdr>
                        <w:top w:val="none" w:sz="0" w:space="0" w:color="auto"/>
                        <w:left w:val="none" w:sz="0" w:space="0" w:color="auto"/>
                        <w:bottom w:val="none" w:sz="0" w:space="0" w:color="auto"/>
                        <w:right w:val="none" w:sz="0" w:space="0" w:color="auto"/>
                      </w:divBdr>
                    </w:div>
                  </w:divsChild>
                </w:div>
                <w:div w:id="1502740799">
                  <w:marLeft w:val="0"/>
                  <w:marRight w:val="0"/>
                  <w:marTop w:val="0"/>
                  <w:marBottom w:val="0"/>
                  <w:divBdr>
                    <w:top w:val="none" w:sz="0" w:space="0" w:color="auto"/>
                    <w:left w:val="none" w:sz="0" w:space="0" w:color="auto"/>
                    <w:bottom w:val="none" w:sz="0" w:space="0" w:color="auto"/>
                    <w:right w:val="none" w:sz="0" w:space="0" w:color="auto"/>
                  </w:divBdr>
                  <w:divsChild>
                    <w:div w:id="1595480278">
                      <w:marLeft w:val="0"/>
                      <w:marRight w:val="0"/>
                      <w:marTop w:val="0"/>
                      <w:marBottom w:val="0"/>
                      <w:divBdr>
                        <w:top w:val="none" w:sz="0" w:space="0" w:color="auto"/>
                        <w:left w:val="none" w:sz="0" w:space="0" w:color="auto"/>
                        <w:bottom w:val="none" w:sz="0" w:space="0" w:color="auto"/>
                        <w:right w:val="none" w:sz="0" w:space="0" w:color="auto"/>
                      </w:divBdr>
                    </w:div>
                  </w:divsChild>
                </w:div>
                <w:div w:id="1575361874">
                  <w:marLeft w:val="0"/>
                  <w:marRight w:val="0"/>
                  <w:marTop w:val="0"/>
                  <w:marBottom w:val="0"/>
                  <w:divBdr>
                    <w:top w:val="none" w:sz="0" w:space="0" w:color="auto"/>
                    <w:left w:val="none" w:sz="0" w:space="0" w:color="auto"/>
                    <w:bottom w:val="none" w:sz="0" w:space="0" w:color="auto"/>
                    <w:right w:val="none" w:sz="0" w:space="0" w:color="auto"/>
                  </w:divBdr>
                  <w:divsChild>
                    <w:div w:id="114298800">
                      <w:marLeft w:val="0"/>
                      <w:marRight w:val="0"/>
                      <w:marTop w:val="0"/>
                      <w:marBottom w:val="0"/>
                      <w:divBdr>
                        <w:top w:val="none" w:sz="0" w:space="0" w:color="auto"/>
                        <w:left w:val="none" w:sz="0" w:space="0" w:color="auto"/>
                        <w:bottom w:val="none" w:sz="0" w:space="0" w:color="auto"/>
                        <w:right w:val="none" w:sz="0" w:space="0" w:color="auto"/>
                      </w:divBdr>
                    </w:div>
                  </w:divsChild>
                </w:div>
                <w:div w:id="1618558647">
                  <w:marLeft w:val="0"/>
                  <w:marRight w:val="0"/>
                  <w:marTop w:val="0"/>
                  <w:marBottom w:val="0"/>
                  <w:divBdr>
                    <w:top w:val="none" w:sz="0" w:space="0" w:color="auto"/>
                    <w:left w:val="none" w:sz="0" w:space="0" w:color="auto"/>
                    <w:bottom w:val="none" w:sz="0" w:space="0" w:color="auto"/>
                    <w:right w:val="none" w:sz="0" w:space="0" w:color="auto"/>
                  </w:divBdr>
                  <w:divsChild>
                    <w:div w:id="1862087916">
                      <w:marLeft w:val="0"/>
                      <w:marRight w:val="0"/>
                      <w:marTop w:val="0"/>
                      <w:marBottom w:val="0"/>
                      <w:divBdr>
                        <w:top w:val="none" w:sz="0" w:space="0" w:color="auto"/>
                        <w:left w:val="none" w:sz="0" w:space="0" w:color="auto"/>
                        <w:bottom w:val="none" w:sz="0" w:space="0" w:color="auto"/>
                        <w:right w:val="none" w:sz="0" w:space="0" w:color="auto"/>
                      </w:divBdr>
                    </w:div>
                  </w:divsChild>
                </w:div>
                <w:div w:id="1671250517">
                  <w:marLeft w:val="0"/>
                  <w:marRight w:val="0"/>
                  <w:marTop w:val="0"/>
                  <w:marBottom w:val="0"/>
                  <w:divBdr>
                    <w:top w:val="none" w:sz="0" w:space="0" w:color="auto"/>
                    <w:left w:val="none" w:sz="0" w:space="0" w:color="auto"/>
                    <w:bottom w:val="none" w:sz="0" w:space="0" w:color="auto"/>
                    <w:right w:val="none" w:sz="0" w:space="0" w:color="auto"/>
                  </w:divBdr>
                  <w:divsChild>
                    <w:div w:id="1259437951">
                      <w:marLeft w:val="0"/>
                      <w:marRight w:val="0"/>
                      <w:marTop w:val="0"/>
                      <w:marBottom w:val="0"/>
                      <w:divBdr>
                        <w:top w:val="none" w:sz="0" w:space="0" w:color="auto"/>
                        <w:left w:val="none" w:sz="0" w:space="0" w:color="auto"/>
                        <w:bottom w:val="none" w:sz="0" w:space="0" w:color="auto"/>
                        <w:right w:val="none" w:sz="0" w:space="0" w:color="auto"/>
                      </w:divBdr>
                    </w:div>
                  </w:divsChild>
                </w:div>
                <w:div w:id="1898541350">
                  <w:marLeft w:val="0"/>
                  <w:marRight w:val="0"/>
                  <w:marTop w:val="0"/>
                  <w:marBottom w:val="0"/>
                  <w:divBdr>
                    <w:top w:val="none" w:sz="0" w:space="0" w:color="auto"/>
                    <w:left w:val="none" w:sz="0" w:space="0" w:color="auto"/>
                    <w:bottom w:val="none" w:sz="0" w:space="0" w:color="auto"/>
                    <w:right w:val="none" w:sz="0" w:space="0" w:color="auto"/>
                  </w:divBdr>
                  <w:divsChild>
                    <w:div w:id="1718166276">
                      <w:marLeft w:val="0"/>
                      <w:marRight w:val="0"/>
                      <w:marTop w:val="0"/>
                      <w:marBottom w:val="0"/>
                      <w:divBdr>
                        <w:top w:val="none" w:sz="0" w:space="0" w:color="auto"/>
                        <w:left w:val="none" w:sz="0" w:space="0" w:color="auto"/>
                        <w:bottom w:val="none" w:sz="0" w:space="0" w:color="auto"/>
                        <w:right w:val="none" w:sz="0" w:space="0" w:color="auto"/>
                      </w:divBdr>
                    </w:div>
                  </w:divsChild>
                </w:div>
                <w:div w:id="2024429025">
                  <w:marLeft w:val="0"/>
                  <w:marRight w:val="0"/>
                  <w:marTop w:val="0"/>
                  <w:marBottom w:val="0"/>
                  <w:divBdr>
                    <w:top w:val="none" w:sz="0" w:space="0" w:color="auto"/>
                    <w:left w:val="none" w:sz="0" w:space="0" w:color="auto"/>
                    <w:bottom w:val="none" w:sz="0" w:space="0" w:color="auto"/>
                    <w:right w:val="none" w:sz="0" w:space="0" w:color="auto"/>
                  </w:divBdr>
                  <w:divsChild>
                    <w:div w:id="583105928">
                      <w:marLeft w:val="0"/>
                      <w:marRight w:val="0"/>
                      <w:marTop w:val="0"/>
                      <w:marBottom w:val="0"/>
                      <w:divBdr>
                        <w:top w:val="none" w:sz="0" w:space="0" w:color="auto"/>
                        <w:left w:val="none" w:sz="0" w:space="0" w:color="auto"/>
                        <w:bottom w:val="none" w:sz="0" w:space="0" w:color="auto"/>
                        <w:right w:val="none" w:sz="0" w:space="0" w:color="auto"/>
                      </w:divBdr>
                    </w:div>
                    <w:div w:id="636958298">
                      <w:marLeft w:val="0"/>
                      <w:marRight w:val="0"/>
                      <w:marTop w:val="0"/>
                      <w:marBottom w:val="0"/>
                      <w:divBdr>
                        <w:top w:val="none" w:sz="0" w:space="0" w:color="auto"/>
                        <w:left w:val="none" w:sz="0" w:space="0" w:color="auto"/>
                        <w:bottom w:val="none" w:sz="0" w:space="0" w:color="auto"/>
                        <w:right w:val="none" w:sz="0" w:space="0" w:color="auto"/>
                      </w:divBdr>
                    </w:div>
                  </w:divsChild>
                </w:div>
                <w:div w:id="2074886543">
                  <w:marLeft w:val="0"/>
                  <w:marRight w:val="0"/>
                  <w:marTop w:val="0"/>
                  <w:marBottom w:val="0"/>
                  <w:divBdr>
                    <w:top w:val="none" w:sz="0" w:space="0" w:color="auto"/>
                    <w:left w:val="none" w:sz="0" w:space="0" w:color="auto"/>
                    <w:bottom w:val="none" w:sz="0" w:space="0" w:color="auto"/>
                    <w:right w:val="none" w:sz="0" w:space="0" w:color="auto"/>
                  </w:divBdr>
                  <w:divsChild>
                    <w:div w:id="1185095659">
                      <w:marLeft w:val="0"/>
                      <w:marRight w:val="0"/>
                      <w:marTop w:val="0"/>
                      <w:marBottom w:val="0"/>
                      <w:divBdr>
                        <w:top w:val="none" w:sz="0" w:space="0" w:color="auto"/>
                        <w:left w:val="none" w:sz="0" w:space="0" w:color="auto"/>
                        <w:bottom w:val="none" w:sz="0" w:space="0" w:color="auto"/>
                        <w:right w:val="none" w:sz="0" w:space="0" w:color="auto"/>
                      </w:divBdr>
                    </w:div>
                  </w:divsChild>
                </w:div>
                <w:div w:id="2132892151">
                  <w:marLeft w:val="0"/>
                  <w:marRight w:val="0"/>
                  <w:marTop w:val="0"/>
                  <w:marBottom w:val="0"/>
                  <w:divBdr>
                    <w:top w:val="none" w:sz="0" w:space="0" w:color="auto"/>
                    <w:left w:val="none" w:sz="0" w:space="0" w:color="auto"/>
                    <w:bottom w:val="none" w:sz="0" w:space="0" w:color="auto"/>
                    <w:right w:val="none" w:sz="0" w:space="0" w:color="auto"/>
                  </w:divBdr>
                  <w:divsChild>
                    <w:div w:id="97931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743386">
          <w:marLeft w:val="0"/>
          <w:marRight w:val="0"/>
          <w:marTop w:val="0"/>
          <w:marBottom w:val="0"/>
          <w:divBdr>
            <w:top w:val="none" w:sz="0" w:space="0" w:color="auto"/>
            <w:left w:val="none" w:sz="0" w:space="0" w:color="auto"/>
            <w:bottom w:val="none" w:sz="0" w:space="0" w:color="auto"/>
            <w:right w:val="none" w:sz="0" w:space="0" w:color="auto"/>
          </w:divBdr>
        </w:div>
        <w:div w:id="1372999018">
          <w:marLeft w:val="0"/>
          <w:marRight w:val="0"/>
          <w:marTop w:val="0"/>
          <w:marBottom w:val="0"/>
          <w:divBdr>
            <w:top w:val="none" w:sz="0" w:space="0" w:color="auto"/>
            <w:left w:val="none" w:sz="0" w:space="0" w:color="auto"/>
            <w:bottom w:val="none" w:sz="0" w:space="0" w:color="auto"/>
            <w:right w:val="none" w:sz="0" w:space="0" w:color="auto"/>
          </w:divBdr>
        </w:div>
        <w:div w:id="1373921037">
          <w:marLeft w:val="0"/>
          <w:marRight w:val="0"/>
          <w:marTop w:val="0"/>
          <w:marBottom w:val="0"/>
          <w:divBdr>
            <w:top w:val="none" w:sz="0" w:space="0" w:color="auto"/>
            <w:left w:val="none" w:sz="0" w:space="0" w:color="auto"/>
            <w:bottom w:val="none" w:sz="0" w:space="0" w:color="auto"/>
            <w:right w:val="none" w:sz="0" w:space="0" w:color="auto"/>
          </w:divBdr>
        </w:div>
        <w:div w:id="1388261077">
          <w:marLeft w:val="0"/>
          <w:marRight w:val="0"/>
          <w:marTop w:val="0"/>
          <w:marBottom w:val="0"/>
          <w:divBdr>
            <w:top w:val="none" w:sz="0" w:space="0" w:color="auto"/>
            <w:left w:val="none" w:sz="0" w:space="0" w:color="auto"/>
            <w:bottom w:val="none" w:sz="0" w:space="0" w:color="auto"/>
            <w:right w:val="none" w:sz="0" w:space="0" w:color="auto"/>
          </w:divBdr>
          <w:divsChild>
            <w:div w:id="55056390">
              <w:marLeft w:val="0"/>
              <w:marRight w:val="0"/>
              <w:marTop w:val="0"/>
              <w:marBottom w:val="0"/>
              <w:divBdr>
                <w:top w:val="none" w:sz="0" w:space="0" w:color="auto"/>
                <w:left w:val="none" w:sz="0" w:space="0" w:color="auto"/>
                <w:bottom w:val="none" w:sz="0" w:space="0" w:color="auto"/>
                <w:right w:val="none" w:sz="0" w:space="0" w:color="auto"/>
              </w:divBdr>
            </w:div>
            <w:div w:id="251284634">
              <w:marLeft w:val="0"/>
              <w:marRight w:val="0"/>
              <w:marTop w:val="0"/>
              <w:marBottom w:val="0"/>
              <w:divBdr>
                <w:top w:val="none" w:sz="0" w:space="0" w:color="auto"/>
                <w:left w:val="none" w:sz="0" w:space="0" w:color="auto"/>
                <w:bottom w:val="none" w:sz="0" w:space="0" w:color="auto"/>
                <w:right w:val="none" w:sz="0" w:space="0" w:color="auto"/>
              </w:divBdr>
            </w:div>
            <w:div w:id="531766930">
              <w:marLeft w:val="0"/>
              <w:marRight w:val="0"/>
              <w:marTop w:val="0"/>
              <w:marBottom w:val="0"/>
              <w:divBdr>
                <w:top w:val="none" w:sz="0" w:space="0" w:color="auto"/>
                <w:left w:val="none" w:sz="0" w:space="0" w:color="auto"/>
                <w:bottom w:val="none" w:sz="0" w:space="0" w:color="auto"/>
                <w:right w:val="none" w:sz="0" w:space="0" w:color="auto"/>
              </w:divBdr>
            </w:div>
          </w:divsChild>
        </w:div>
        <w:div w:id="1396779583">
          <w:marLeft w:val="0"/>
          <w:marRight w:val="0"/>
          <w:marTop w:val="0"/>
          <w:marBottom w:val="0"/>
          <w:divBdr>
            <w:top w:val="none" w:sz="0" w:space="0" w:color="auto"/>
            <w:left w:val="none" w:sz="0" w:space="0" w:color="auto"/>
            <w:bottom w:val="none" w:sz="0" w:space="0" w:color="auto"/>
            <w:right w:val="none" w:sz="0" w:space="0" w:color="auto"/>
          </w:divBdr>
        </w:div>
        <w:div w:id="1397895564">
          <w:marLeft w:val="0"/>
          <w:marRight w:val="0"/>
          <w:marTop w:val="0"/>
          <w:marBottom w:val="0"/>
          <w:divBdr>
            <w:top w:val="none" w:sz="0" w:space="0" w:color="auto"/>
            <w:left w:val="none" w:sz="0" w:space="0" w:color="auto"/>
            <w:bottom w:val="none" w:sz="0" w:space="0" w:color="auto"/>
            <w:right w:val="none" w:sz="0" w:space="0" w:color="auto"/>
          </w:divBdr>
          <w:divsChild>
            <w:div w:id="45222774">
              <w:marLeft w:val="0"/>
              <w:marRight w:val="0"/>
              <w:marTop w:val="0"/>
              <w:marBottom w:val="0"/>
              <w:divBdr>
                <w:top w:val="none" w:sz="0" w:space="0" w:color="auto"/>
                <w:left w:val="none" w:sz="0" w:space="0" w:color="auto"/>
                <w:bottom w:val="none" w:sz="0" w:space="0" w:color="auto"/>
                <w:right w:val="none" w:sz="0" w:space="0" w:color="auto"/>
              </w:divBdr>
            </w:div>
            <w:div w:id="1697805286">
              <w:marLeft w:val="0"/>
              <w:marRight w:val="0"/>
              <w:marTop w:val="0"/>
              <w:marBottom w:val="0"/>
              <w:divBdr>
                <w:top w:val="none" w:sz="0" w:space="0" w:color="auto"/>
                <w:left w:val="none" w:sz="0" w:space="0" w:color="auto"/>
                <w:bottom w:val="none" w:sz="0" w:space="0" w:color="auto"/>
                <w:right w:val="none" w:sz="0" w:space="0" w:color="auto"/>
              </w:divBdr>
            </w:div>
            <w:div w:id="2008945464">
              <w:marLeft w:val="0"/>
              <w:marRight w:val="0"/>
              <w:marTop w:val="0"/>
              <w:marBottom w:val="0"/>
              <w:divBdr>
                <w:top w:val="none" w:sz="0" w:space="0" w:color="auto"/>
                <w:left w:val="none" w:sz="0" w:space="0" w:color="auto"/>
                <w:bottom w:val="none" w:sz="0" w:space="0" w:color="auto"/>
                <w:right w:val="none" w:sz="0" w:space="0" w:color="auto"/>
              </w:divBdr>
            </w:div>
          </w:divsChild>
        </w:div>
        <w:div w:id="1399205284">
          <w:marLeft w:val="0"/>
          <w:marRight w:val="0"/>
          <w:marTop w:val="0"/>
          <w:marBottom w:val="0"/>
          <w:divBdr>
            <w:top w:val="none" w:sz="0" w:space="0" w:color="auto"/>
            <w:left w:val="none" w:sz="0" w:space="0" w:color="auto"/>
            <w:bottom w:val="none" w:sz="0" w:space="0" w:color="auto"/>
            <w:right w:val="none" w:sz="0" w:space="0" w:color="auto"/>
          </w:divBdr>
        </w:div>
        <w:div w:id="1403874622">
          <w:marLeft w:val="0"/>
          <w:marRight w:val="0"/>
          <w:marTop w:val="0"/>
          <w:marBottom w:val="0"/>
          <w:divBdr>
            <w:top w:val="none" w:sz="0" w:space="0" w:color="auto"/>
            <w:left w:val="none" w:sz="0" w:space="0" w:color="auto"/>
            <w:bottom w:val="none" w:sz="0" w:space="0" w:color="auto"/>
            <w:right w:val="none" w:sz="0" w:space="0" w:color="auto"/>
          </w:divBdr>
        </w:div>
        <w:div w:id="1406076386">
          <w:marLeft w:val="0"/>
          <w:marRight w:val="0"/>
          <w:marTop w:val="0"/>
          <w:marBottom w:val="0"/>
          <w:divBdr>
            <w:top w:val="none" w:sz="0" w:space="0" w:color="auto"/>
            <w:left w:val="none" w:sz="0" w:space="0" w:color="auto"/>
            <w:bottom w:val="none" w:sz="0" w:space="0" w:color="auto"/>
            <w:right w:val="none" w:sz="0" w:space="0" w:color="auto"/>
          </w:divBdr>
        </w:div>
        <w:div w:id="1408384768">
          <w:marLeft w:val="0"/>
          <w:marRight w:val="0"/>
          <w:marTop w:val="0"/>
          <w:marBottom w:val="0"/>
          <w:divBdr>
            <w:top w:val="none" w:sz="0" w:space="0" w:color="auto"/>
            <w:left w:val="none" w:sz="0" w:space="0" w:color="auto"/>
            <w:bottom w:val="none" w:sz="0" w:space="0" w:color="auto"/>
            <w:right w:val="none" w:sz="0" w:space="0" w:color="auto"/>
          </w:divBdr>
        </w:div>
        <w:div w:id="1410736073">
          <w:marLeft w:val="0"/>
          <w:marRight w:val="0"/>
          <w:marTop w:val="0"/>
          <w:marBottom w:val="0"/>
          <w:divBdr>
            <w:top w:val="none" w:sz="0" w:space="0" w:color="auto"/>
            <w:left w:val="none" w:sz="0" w:space="0" w:color="auto"/>
            <w:bottom w:val="none" w:sz="0" w:space="0" w:color="auto"/>
            <w:right w:val="none" w:sz="0" w:space="0" w:color="auto"/>
          </w:divBdr>
        </w:div>
        <w:div w:id="1415277631">
          <w:marLeft w:val="0"/>
          <w:marRight w:val="0"/>
          <w:marTop w:val="0"/>
          <w:marBottom w:val="0"/>
          <w:divBdr>
            <w:top w:val="none" w:sz="0" w:space="0" w:color="auto"/>
            <w:left w:val="none" w:sz="0" w:space="0" w:color="auto"/>
            <w:bottom w:val="none" w:sz="0" w:space="0" w:color="auto"/>
            <w:right w:val="none" w:sz="0" w:space="0" w:color="auto"/>
          </w:divBdr>
          <w:divsChild>
            <w:div w:id="2144233665">
              <w:marLeft w:val="-75"/>
              <w:marRight w:val="0"/>
              <w:marTop w:val="30"/>
              <w:marBottom w:val="30"/>
              <w:divBdr>
                <w:top w:val="none" w:sz="0" w:space="0" w:color="auto"/>
                <w:left w:val="none" w:sz="0" w:space="0" w:color="auto"/>
                <w:bottom w:val="none" w:sz="0" w:space="0" w:color="auto"/>
                <w:right w:val="none" w:sz="0" w:space="0" w:color="auto"/>
              </w:divBdr>
              <w:divsChild>
                <w:div w:id="194930230">
                  <w:marLeft w:val="0"/>
                  <w:marRight w:val="0"/>
                  <w:marTop w:val="0"/>
                  <w:marBottom w:val="0"/>
                  <w:divBdr>
                    <w:top w:val="none" w:sz="0" w:space="0" w:color="auto"/>
                    <w:left w:val="none" w:sz="0" w:space="0" w:color="auto"/>
                    <w:bottom w:val="none" w:sz="0" w:space="0" w:color="auto"/>
                    <w:right w:val="none" w:sz="0" w:space="0" w:color="auto"/>
                  </w:divBdr>
                  <w:divsChild>
                    <w:div w:id="1290359360">
                      <w:marLeft w:val="0"/>
                      <w:marRight w:val="0"/>
                      <w:marTop w:val="0"/>
                      <w:marBottom w:val="0"/>
                      <w:divBdr>
                        <w:top w:val="none" w:sz="0" w:space="0" w:color="auto"/>
                        <w:left w:val="none" w:sz="0" w:space="0" w:color="auto"/>
                        <w:bottom w:val="none" w:sz="0" w:space="0" w:color="auto"/>
                        <w:right w:val="none" w:sz="0" w:space="0" w:color="auto"/>
                      </w:divBdr>
                    </w:div>
                  </w:divsChild>
                </w:div>
                <w:div w:id="374046060">
                  <w:marLeft w:val="0"/>
                  <w:marRight w:val="0"/>
                  <w:marTop w:val="0"/>
                  <w:marBottom w:val="0"/>
                  <w:divBdr>
                    <w:top w:val="none" w:sz="0" w:space="0" w:color="auto"/>
                    <w:left w:val="none" w:sz="0" w:space="0" w:color="auto"/>
                    <w:bottom w:val="none" w:sz="0" w:space="0" w:color="auto"/>
                    <w:right w:val="none" w:sz="0" w:space="0" w:color="auto"/>
                  </w:divBdr>
                  <w:divsChild>
                    <w:div w:id="776682761">
                      <w:marLeft w:val="0"/>
                      <w:marRight w:val="0"/>
                      <w:marTop w:val="0"/>
                      <w:marBottom w:val="0"/>
                      <w:divBdr>
                        <w:top w:val="none" w:sz="0" w:space="0" w:color="auto"/>
                        <w:left w:val="none" w:sz="0" w:space="0" w:color="auto"/>
                        <w:bottom w:val="none" w:sz="0" w:space="0" w:color="auto"/>
                        <w:right w:val="none" w:sz="0" w:space="0" w:color="auto"/>
                      </w:divBdr>
                    </w:div>
                  </w:divsChild>
                </w:div>
                <w:div w:id="603615428">
                  <w:marLeft w:val="0"/>
                  <w:marRight w:val="0"/>
                  <w:marTop w:val="0"/>
                  <w:marBottom w:val="0"/>
                  <w:divBdr>
                    <w:top w:val="none" w:sz="0" w:space="0" w:color="auto"/>
                    <w:left w:val="none" w:sz="0" w:space="0" w:color="auto"/>
                    <w:bottom w:val="none" w:sz="0" w:space="0" w:color="auto"/>
                    <w:right w:val="none" w:sz="0" w:space="0" w:color="auto"/>
                  </w:divBdr>
                  <w:divsChild>
                    <w:div w:id="24910819">
                      <w:marLeft w:val="0"/>
                      <w:marRight w:val="0"/>
                      <w:marTop w:val="0"/>
                      <w:marBottom w:val="0"/>
                      <w:divBdr>
                        <w:top w:val="none" w:sz="0" w:space="0" w:color="auto"/>
                        <w:left w:val="none" w:sz="0" w:space="0" w:color="auto"/>
                        <w:bottom w:val="none" w:sz="0" w:space="0" w:color="auto"/>
                        <w:right w:val="none" w:sz="0" w:space="0" w:color="auto"/>
                      </w:divBdr>
                    </w:div>
                    <w:div w:id="1467502495">
                      <w:marLeft w:val="0"/>
                      <w:marRight w:val="0"/>
                      <w:marTop w:val="0"/>
                      <w:marBottom w:val="0"/>
                      <w:divBdr>
                        <w:top w:val="none" w:sz="0" w:space="0" w:color="auto"/>
                        <w:left w:val="none" w:sz="0" w:space="0" w:color="auto"/>
                        <w:bottom w:val="none" w:sz="0" w:space="0" w:color="auto"/>
                        <w:right w:val="none" w:sz="0" w:space="0" w:color="auto"/>
                      </w:divBdr>
                    </w:div>
                  </w:divsChild>
                </w:div>
                <w:div w:id="615989869">
                  <w:marLeft w:val="0"/>
                  <w:marRight w:val="0"/>
                  <w:marTop w:val="0"/>
                  <w:marBottom w:val="0"/>
                  <w:divBdr>
                    <w:top w:val="none" w:sz="0" w:space="0" w:color="auto"/>
                    <w:left w:val="none" w:sz="0" w:space="0" w:color="auto"/>
                    <w:bottom w:val="none" w:sz="0" w:space="0" w:color="auto"/>
                    <w:right w:val="none" w:sz="0" w:space="0" w:color="auto"/>
                  </w:divBdr>
                  <w:divsChild>
                    <w:div w:id="1975518790">
                      <w:marLeft w:val="0"/>
                      <w:marRight w:val="0"/>
                      <w:marTop w:val="0"/>
                      <w:marBottom w:val="0"/>
                      <w:divBdr>
                        <w:top w:val="none" w:sz="0" w:space="0" w:color="auto"/>
                        <w:left w:val="none" w:sz="0" w:space="0" w:color="auto"/>
                        <w:bottom w:val="none" w:sz="0" w:space="0" w:color="auto"/>
                        <w:right w:val="none" w:sz="0" w:space="0" w:color="auto"/>
                      </w:divBdr>
                    </w:div>
                  </w:divsChild>
                </w:div>
                <w:div w:id="646013485">
                  <w:marLeft w:val="0"/>
                  <w:marRight w:val="0"/>
                  <w:marTop w:val="0"/>
                  <w:marBottom w:val="0"/>
                  <w:divBdr>
                    <w:top w:val="none" w:sz="0" w:space="0" w:color="auto"/>
                    <w:left w:val="none" w:sz="0" w:space="0" w:color="auto"/>
                    <w:bottom w:val="none" w:sz="0" w:space="0" w:color="auto"/>
                    <w:right w:val="none" w:sz="0" w:space="0" w:color="auto"/>
                  </w:divBdr>
                  <w:divsChild>
                    <w:div w:id="864296453">
                      <w:marLeft w:val="0"/>
                      <w:marRight w:val="0"/>
                      <w:marTop w:val="0"/>
                      <w:marBottom w:val="0"/>
                      <w:divBdr>
                        <w:top w:val="none" w:sz="0" w:space="0" w:color="auto"/>
                        <w:left w:val="none" w:sz="0" w:space="0" w:color="auto"/>
                        <w:bottom w:val="none" w:sz="0" w:space="0" w:color="auto"/>
                        <w:right w:val="none" w:sz="0" w:space="0" w:color="auto"/>
                      </w:divBdr>
                    </w:div>
                  </w:divsChild>
                </w:div>
                <w:div w:id="666175173">
                  <w:marLeft w:val="0"/>
                  <w:marRight w:val="0"/>
                  <w:marTop w:val="0"/>
                  <w:marBottom w:val="0"/>
                  <w:divBdr>
                    <w:top w:val="none" w:sz="0" w:space="0" w:color="auto"/>
                    <w:left w:val="none" w:sz="0" w:space="0" w:color="auto"/>
                    <w:bottom w:val="none" w:sz="0" w:space="0" w:color="auto"/>
                    <w:right w:val="none" w:sz="0" w:space="0" w:color="auto"/>
                  </w:divBdr>
                  <w:divsChild>
                    <w:div w:id="40521057">
                      <w:marLeft w:val="0"/>
                      <w:marRight w:val="0"/>
                      <w:marTop w:val="0"/>
                      <w:marBottom w:val="0"/>
                      <w:divBdr>
                        <w:top w:val="none" w:sz="0" w:space="0" w:color="auto"/>
                        <w:left w:val="none" w:sz="0" w:space="0" w:color="auto"/>
                        <w:bottom w:val="none" w:sz="0" w:space="0" w:color="auto"/>
                        <w:right w:val="none" w:sz="0" w:space="0" w:color="auto"/>
                      </w:divBdr>
                    </w:div>
                    <w:div w:id="1387139827">
                      <w:marLeft w:val="0"/>
                      <w:marRight w:val="0"/>
                      <w:marTop w:val="0"/>
                      <w:marBottom w:val="0"/>
                      <w:divBdr>
                        <w:top w:val="none" w:sz="0" w:space="0" w:color="auto"/>
                        <w:left w:val="none" w:sz="0" w:space="0" w:color="auto"/>
                        <w:bottom w:val="none" w:sz="0" w:space="0" w:color="auto"/>
                        <w:right w:val="none" w:sz="0" w:space="0" w:color="auto"/>
                      </w:divBdr>
                    </w:div>
                  </w:divsChild>
                </w:div>
                <w:div w:id="704018191">
                  <w:marLeft w:val="0"/>
                  <w:marRight w:val="0"/>
                  <w:marTop w:val="0"/>
                  <w:marBottom w:val="0"/>
                  <w:divBdr>
                    <w:top w:val="none" w:sz="0" w:space="0" w:color="auto"/>
                    <w:left w:val="none" w:sz="0" w:space="0" w:color="auto"/>
                    <w:bottom w:val="none" w:sz="0" w:space="0" w:color="auto"/>
                    <w:right w:val="none" w:sz="0" w:space="0" w:color="auto"/>
                  </w:divBdr>
                  <w:divsChild>
                    <w:div w:id="829948008">
                      <w:marLeft w:val="0"/>
                      <w:marRight w:val="0"/>
                      <w:marTop w:val="0"/>
                      <w:marBottom w:val="0"/>
                      <w:divBdr>
                        <w:top w:val="none" w:sz="0" w:space="0" w:color="auto"/>
                        <w:left w:val="none" w:sz="0" w:space="0" w:color="auto"/>
                        <w:bottom w:val="none" w:sz="0" w:space="0" w:color="auto"/>
                        <w:right w:val="none" w:sz="0" w:space="0" w:color="auto"/>
                      </w:divBdr>
                    </w:div>
                  </w:divsChild>
                </w:div>
                <w:div w:id="714625380">
                  <w:marLeft w:val="0"/>
                  <w:marRight w:val="0"/>
                  <w:marTop w:val="0"/>
                  <w:marBottom w:val="0"/>
                  <w:divBdr>
                    <w:top w:val="none" w:sz="0" w:space="0" w:color="auto"/>
                    <w:left w:val="none" w:sz="0" w:space="0" w:color="auto"/>
                    <w:bottom w:val="none" w:sz="0" w:space="0" w:color="auto"/>
                    <w:right w:val="none" w:sz="0" w:space="0" w:color="auto"/>
                  </w:divBdr>
                  <w:divsChild>
                    <w:div w:id="1285893044">
                      <w:marLeft w:val="0"/>
                      <w:marRight w:val="0"/>
                      <w:marTop w:val="0"/>
                      <w:marBottom w:val="0"/>
                      <w:divBdr>
                        <w:top w:val="none" w:sz="0" w:space="0" w:color="auto"/>
                        <w:left w:val="none" w:sz="0" w:space="0" w:color="auto"/>
                        <w:bottom w:val="none" w:sz="0" w:space="0" w:color="auto"/>
                        <w:right w:val="none" w:sz="0" w:space="0" w:color="auto"/>
                      </w:divBdr>
                    </w:div>
                  </w:divsChild>
                </w:div>
                <w:div w:id="758789462">
                  <w:marLeft w:val="0"/>
                  <w:marRight w:val="0"/>
                  <w:marTop w:val="0"/>
                  <w:marBottom w:val="0"/>
                  <w:divBdr>
                    <w:top w:val="none" w:sz="0" w:space="0" w:color="auto"/>
                    <w:left w:val="none" w:sz="0" w:space="0" w:color="auto"/>
                    <w:bottom w:val="none" w:sz="0" w:space="0" w:color="auto"/>
                    <w:right w:val="none" w:sz="0" w:space="0" w:color="auto"/>
                  </w:divBdr>
                  <w:divsChild>
                    <w:div w:id="1838693591">
                      <w:marLeft w:val="0"/>
                      <w:marRight w:val="0"/>
                      <w:marTop w:val="0"/>
                      <w:marBottom w:val="0"/>
                      <w:divBdr>
                        <w:top w:val="none" w:sz="0" w:space="0" w:color="auto"/>
                        <w:left w:val="none" w:sz="0" w:space="0" w:color="auto"/>
                        <w:bottom w:val="none" w:sz="0" w:space="0" w:color="auto"/>
                        <w:right w:val="none" w:sz="0" w:space="0" w:color="auto"/>
                      </w:divBdr>
                    </w:div>
                  </w:divsChild>
                </w:div>
                <w:div w:id="808280952">
                  <w:marLeft w:val="0"/>
                  <w:marRight w:val="0"/>
                  <w:marTop w:val="0"/>
                  <w:marBottom w:val="0"/>
                  <w:divBdr>
                    <w:top w:val="none" w:sz="0" w:space="0" w:color="auto"/>
                    <w:left w:val="none" w:sz="0" w:space="0" w:color="auto"/>
                    <w:bottom w:val="none" w:sz="0" w:space="0" w:color="auto"/>
                    <w:right w:val="none" w:sz="0" w:space="0" w:color="auto"/>
                  </w:divBdr>
                  <w:divsChild>
                    <w:div w:id="1886604691">
                      <w:marLeft w:val="0"/>
                      <w:marRight w:val="0"/>
                      <w:marTop w:val="0"/>
                      <w:marBottom w:val="0"/>
                      <w:divBdr>
                        <w:top w:val="none" w:sz="0" w:space="0" w:color="auto"/>
                        <w:left w:val="none" w:sz="0" w:space="0" w:color="auto"/>
                        <w:bottom w:val="none" w:sz="0" w:space="0" w:color="auto"/>
                        <w:right w:val="none" w:sz="0" w:space="0" w:color="auto"/>
                      </w:divBdr>
                    </w:div>
                  </w:divsChild>
                </w:div>
                <w:div w:id="976954325">
                  <w:marLeft w:val="0"/>
                  <w:marRight w:val="0"/>
                  <w:marTop w:val="0"/>
                  <w:marBottom w:val="0"/>
                  <w:divBdr>
                    <w:top w:val="none" w:sz="0" w:space="0" w:color="auto"/>
                    <w:left w:val="none" w:sz="0" w:space="0" w:color="auto"/>
                    <w:bottom w:val="none" w:sz="0" w:space="0" w:color="auto"/>
                    <w:right w:val="none" w:sz="0" w:space="0" w:color="auto"/>
                  </w:divBdr>
                  <w:divsChild>
                    <w:div w:id="49155128">
                      <w:marLeft w:val="0"/>
                      <w:marRight w:val="0"/>
                      <w:marTop w:val="0"/>
                      <w:marBottom w:val="0"/>
                      <w:divBdr>
                        <w:top w:val="none" w:sz="0" w:space="0" w:color="auto"/>
                        <w:left w:val="none" w:sz="0" w:space="0" w:color="auto"/>
                        <w:bottom w:val="none" w:sz="0" w:space="0" w:color="auto"/>
                        <w:right w:val="none" w:sz="0" w:space="0" w:color="auto"/>
                      </w:divBdr>
                    </w:div>
                  </w:divsChild>
                </w:div>
                <w:div w:id="1045175024">
                  <w:marLeft w:val="0"/>
                  <w:marRight w:val="0"/>
                  <w:marTop w:val="0"/>
                  <w:marBottom w:val="0"/>
                  <w:divBdr>
                    <w:top w:val="none" w:sz="0" w:space="0" w:color="auto"/>
                    <w:left w:val="none" w:sz="0" w:space="0" w:color="auto"/>
                    <w:bottom w:val="none" w:sz="0" w:space="0" w:color="auto"/>
                    <w:right w:val="none" w:sz="0" w:space="0" w:color="auto"/>
                  </w:divBdr>
                  <w:divsChild>
                    <w:div w:id="592396371">
                      <w:marLeft w:val="0"/>
                      <w:marRight w:val="0"/>
                      <w:marTop w:val="0"/>
                      <w:marBottom w:val="0"/>
                      <w:divBdr>
                        <w:top w:val="none" w:sz="0" w:space="0" w:color="auto"/>
                        <w:left w:val="none" w:sz="0" w:space="0" w:color="auto"/>
                        <w:bottom w:val="none" w:sz="0" w:space="0" w:color="auto"/>
                        <w:right w:val="none" w:sz="0" w:space="0" w:color="auto"/>
                      </w:divBdr>
                    </w:div>
                    <w:div w:id="1122920917">
                      <w:marLeft w:val="0"/>
                      <w:marRight w:val="0"/>
                      <w:marTop w:val="0"/>
                      <w:marBottom w:val="0"/>
                      <w:divBdr>
                        <w:top w:val="none" w:sz="0" w:space="0" w:color="auto"/>
                        <w:left w:val="none" w:sz="0" w:space="0" w:color="auto"/>
                        <w:bottom w:val="none" w:sz="0" w:space="0" w:color="auto"/>
                        <w:right w:val="none" w:sz="0" w:space="0" w:color="auto"/>
                      </w:divBdr>
                    </w:div>
                  </w:divsChild>
                </w:div>
                <w:div w:id="1111127251">
                  <w:marLeft w:val="0"/>
                  <w:marRight w:val="0"/>
                  <w:marTop w:val="0"/>
                  <w:marBottom w:val="0"/>
                  <w:divBdr>
                    <w:top w:val="none" w:sz="0" w:space="0" w:color="auto"/>
                    <w:left w:val="none" w:sz="0" w:space="0" w:color="auto"/>
                    <w:bottom w:val="none" w:sz="0" w:space="0" w:color="auto"/>
                    <w:right w:val="none" w:sz="0" w:space="0" w:color="auto"/>
                  </w:divBdr>
                  <w:divsChild>
                    <w:div w:id="634257600">
                      <w:marLeft w:val="0"/>
                      <w:marRight w:val="0"/>
                      <w:marTop w:val="0"/>
                      <w:marBottom w:val="0"/>
                      <w:divBdr>
                        <w:top w:val="none" w:sz="0" w:space="0" w:color="auto"/>
                        <w:left w:val="none" w:sz="0" w:space="0" w:color="auto"/>
                        <w:bottom w:val="none" w:sz="0" w:space="0" w:color="auto"/>
                        <w:right w:val="none" w:sz="0" w:space="0" w:color="auto"/>
                      </w:divBdr>
                    </w:div>
                  </w:divsChild>
                </w:div>
                <w:div w:id="1226260290">
                  <w:marLeft w:val="0"/>
                  <w:marRight w:val="0"/>
                  <w:marTop w:val="0"/>
                  <w:marBottom w:val="0"/>
                  <w:divBdr>
                    <w:top w:val="none" w:sz="0" w:space="0" w:color="auto"/>
                    <w:left w:val="none" w:sz="0" w:space="0" w:color="auto"/>
                    <w:bottom w:val="none" w:sz="0" w:space="0" w:color="auto"/>
                    <w:right w:val="none" w:sz="0" w:space="0" w:color="auto"/>
                  </w:divBdr>
                  <w:divsChild>
                    <w:div w:id="251283923">
                      <w:marLeft w:val="0"/>
                      <w:marRight w:val="0"/>
                      <w:marTop w:val="0"/>
                      <w:marBottom w:val="0"/>
                      <w:divBdr>
                        <w:top w:val="none" w:sz="0" w:space="0" w:color="auto"/>
                        <w:left w:val="none" w:sz="0" w:space="0" w:color="auto"/>
                        <w:bottom w:val="none" w:sz="0" w:space="0" w:color="auto"/>
                        <w:right w:val="none" w:sz="0" w:space="0" w:color="auto"/>
                      </w:divBdr>
                    </w:div>
                  </w:divsChild>
                </w:div>
                <w:div w:id="1747410763">
                  <w:marLeft w:val="0"/>
                  <w:marRight w:val="0"/>
                  <w:marTop w:val="0"/>
                  <w:marBottom w:val="0"/>
                  <w:divBdr>
                    <w:top w:val="none" w:sz="0" w:space="0" w:color="auto"/>
                    <w:left w:val="none" w:sz="0" w:space="0" w:color="auto"/>
                    <w:bottom w:val="none" w:sz="0" w:space="0" w:color="auto"/>
                    <w:right w:val="none" w:sz="0" w:space="0" w:color="auto"/>
                  </w:divBdr>
                  <w:divsChild>
                    <w:div w:id="704061745">
                      <w:marLeft w:val="0"/>
                      <w:marRight w:val="0"/>
                      <w:marTop w:val="0"/>
                      <w:marBottom w:val="0"/>
                      <w:divBdr>
                        <w:top w:val="none" w:sz="0" w:space="0" w:color="auto"/>
                        <w:left w:val="none" w:sz="0" w:space="0" w:color="auto"/>
                        <w:bottom w:val="none" w:sz="0" w:space="0" w:color="auto"/>
                        <w:right w:val="none" w:sz="0" w:space="0" w:color="auto"/>
                      </w:divBdr>
                    </w:div>
                  </w:divsChild>
                </w:div>
                <w:div w:id="1750343890">
                  <w:marLeft w:val="0"/>
                  <w:marRight w:val="0"/>
                  <w:marTop w:val="0"/>
                  <w:marBottom w:val="0"/>
                  <w:divBdr>
                    <w:top w:val="none" w:sz="0" w:space="0" w:color="auto"/>
                    <w:left w:val="none" w:sz="0" w:space="0" w:color="auto"/>
                    <w:bottom w:val="none" w:sz="0" w:space="0" w:color="auto"/>
                    <w:right w:val="none" w:sz="0" w:space="0" w:color="auto"/>
                  </w:divBdr>
                  <w:divsChild>
                    <w:div w:id="1497912575">
                      <w:marLeft w:val="0"/>
                      <w:marRight w:val="0"/>
                      <w:marTop w:val="0"/>
                      <w:marBottom w:val="0"/>
                      <w:divBdr>
                        <w:top w:val="none" w:sz="0" w:space="0" w:color="auto"/>
                        <w:left w:val="none" w:sz="0" w:space="0" w:color="auto"/>
                        <w:bottom w:val="none" w:sz="0" w:space="0" w:color="auto"/>
                        <w:right w:val="none" w:sz="0" w:space="0" w:color="auto"/>
                      </w:divBdr>
                    </w:div>
                  </w:divsChild>
                </w:div>
                <w:div w:id="1864392209">
                  <w:marLeft w:val="0"/>
                  <w:marRight w:val="0"/>
                  <w:marTop w:val="0"/>
                  <w:marBottom w:val="0"/>
                  <w:divBdr>
                    <w:top w:val="none" w:sz="0" w:space="0" w:color="auto"/>
                    <w:left w:val="none" w:sz="0" w:space="0" w:color="auto"/>
                    <w:bottom w:val="none" w:sz="0" w:space="0" w:color="auto"/>
                    <w:right w:val="none" w:sz="0" w:space="0" w:color="auto"/>
                  </w:divBdr>
                  <w:divsChild>
                    <w:div w:id="1230531878">
                      <w:marLeft w:val="0"/>
                      <w:marRight w:val="0"/>
                      <w:marTop w:val="0"/>
                      <w:marBottom w:val="0"/>
                      <w:divBdr>
                        <w:top w:val="none" w:sz="0" w:space="0" w:color="auto"/>
                        <w:left w:val="none" w:sz="0" w:space="0" w:color="auto"/>
                        <w:bottom w:val="none" w:sz="0" w:space="0" w:color="auto"/>
                        <w:right w:val="none" w:sz="0" w:space="0" w:color="auto"/>
                      </w:divBdr>
                    </w:div>
                  </w:divsChild>
                </w:div>
                <w:div w:id="1897081954">
                  <w:marLeft w:val="0"/>
                  <w:marRight w:val="0"/>
                  <w:marTop w:val="0"/>
                  <w:marBottom w:val="0"/>
                  <w:divBdr>
                    <w:top w:val="none" w:sz="0" w:space="0" w:color="auto"/>
                    <w:left w:val="none" w:sz="0" w:space="0" w:color="auto"/>
                    <w:bottom w:val="none" w:sz="0" w:space="0" w:color="auto"/>
                    <w:right w:val="none" w:sz="0" w:space="0" w:color="auto"/>
                  </w:divBdr>
                  <w:divsChild>
                    <w:div w:id="206919977">
                      <w:marLeft w:val="0"/>
                      <w:marRight w:val="0"/>
                      <w:marTop w:val="0"/>
                      <w:marBottom w:val="0"/>
                      <w:divBdr>
                        <w:top w:val="none" w:sz="0" w:space="0" w:color="auto"/>
                        <w:left w:val="none" w:sz="0" w:space="0" w:color="auto"/>
                        <w:bottom w:val="none" w:sz="0" w:space="0" w:color="auto"/>
                        <w:right w:val="none" w:sz="0" w:space="0" w:color="auto"/>
                      </w:divBdr>
                    </w:div>
                    <w:div w:id="262035671">
                      <w:marLeft w:val="0"/>
                      <w:marRight w:val="0"/>
                      <w:marTop w:val="0"/>
                      <w:marBottom w:val="0"/>
                      <w:divBdr>
                        <w:top w:val="none" w:sz="0" w:space="0" w:color="auto"/>
                        <w:left w:val="none" w:sz="0" w:space="0" w:color="auto"/>
                        <w:bottom w:val="none" w:sz="0" w:space="0" w:color="auto"/>
                        <w:right w:val="none" w:sz="0" w:space="0" w:color="auto"/>
                      </w:divBdr>
                    </w:div>
                    <w:div w:id="1291863198">
                      <w:marLeft w:val="0"/>
                      <w:marRight w:val="0"/>
                      <w:marTop w:val="0"/>
                      <w:marBottom w:val="0"/>
                      <w:divBdr>
                        <w:top w:val="none" w:sz="0" w:space="0" w:color="auto"/>
                        <w:left w:val="none" w:sz="0" w:space="0" w:color="auto"/>
                        <w:bottom w:val="none" w:sz="0" w:space="0" w:color="auto"/>
                        <w:right w:val="none" w:sz="0" w:space="0" w:color="auto"/>
                      </w:divBdr>
                    </w:div>
                    <w:div w:id="1434401481">
                      <w:marLeft w:val="0"/>
                      <w:marRight w:val="0"/>
                      <w:marTop w:val="0"/>
                      <w:marBottom w:val="0"/>
                      <w:divBdr>
                        <w:top w:val="none" w:sz="0" w:space="0" w:color="auto"/>
                        <w:left w:val="none" w:sz="0" w:space="0" w:color="auto"/>
                        <w:bottom w:val="none" w:sz="0" w:space="0" w:color="auto"/>
                        <w:right w:val="none" w:sz="0" w:space="0" w:color="auto"/>
                      </w:divBdr>
                    </w:div>
                    <w:div w:id="1533230064">
                      <w:marLeft w:val="0"/>
                      <w:marRight w:val="0"/>
                      <w:marTop w:val="0"/>
                      <w:marBottom w:val="0"/>
                      <w:divBdr>
                        <w:top w:val="none" w:sz="0" w:space="0" w:color="auto"/>
                        <w:left w:val="none" w:sz="0" w:space="0" w:color="auto"/>
                        <w:bottom w:val="none" w:sz="0" w:space="0" w:color="auto"/>
                        <w:right w:val="none" w:sz="0" w:space="0" w:color="auto"/>
                      </w:divBdr>
                    </w:div>
                    <w:div w:id="209303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100818">
          <w:marLeft w:val="0"/>
          <w:marRight w:val="0"/>
          <w:marTop w:val="0"/>
          <w:marBottom w:val="0"/>
          <w:divBdr>
            <w:top w:val="none" w:sz="0" w:space="0" w:color="auto"/>
            <w:left w:val="none" w:sz="0" w:space="0" w:color="auto"/>
            <w:bottom w:val="none" w:sz="0" w:space="0" w:color="auto"/>
            <w:right w:val="none" w:sz="0" w:space="0" w:color="auto"/>
          </w:divBdr>
        </w:div>
        <w:div w:id="1422726529">
          <w:marLeft w:val="0"/>
          <w:marRight w:val="0"/>
          <w:marTop w:val="0"/>
          <w:marBottom w:val="0"/>
          <w:divBdr>
            <w:top w:val="none" w:sz="0" w:space="0" w:color="auto"/>
            <w:left w:val="none" w:sz="0" w:space="0" w:color="auto"/>
            <w:bottom w:val="none" w:sz="0" w:space="0" w:color="auto"/>
            <w:right w:val="none" w:sz="0" w:space="0" w:color="auto"/>
          </w:divBdr>
          <w:divsChild>
            <w:div w:id="856695556">
              <w:marLeft w:val="-75"/>
              <w:marRight w:val="0"/>
              <w:marTop w:val="30"/>
              <w:marBottom w:val="30"/>
              <w:divBdr>
                <w:top w:val="none" w:sz="0" w:space="0" w:color="auto"/>
                <w:left w:val="none" w:sz="0" w:space="0" w:color="auto"/>
                <w:bottom w:val="none" w:sz="0" w:space="0" w:color="auto"/>
                <w:right w:val="none" w:sz="0" w:space="0" w:color="auto"/>
              </w:divBdr>
              <w:divsChild>
                <w:div w:id="45837120">
                  <w:marLeft w:val="0"/>
                  <w:marRight w:val="0"/>
                  <w:marTop w:val="0"/>
                  <w:marBottom w:val="0"/>
                  <w:divBdr>
                    <w:top w:val="none" w:sz="0" w:space="0" w:color="auto"/>
                    <w:left w:val="none" w:sz="0" w:space="0" w:color="auto"/>
                    <w:bottom w:val="none" w:sz="0" w:space="0" w:color="auto"/>
                    <w:right w:val="none" w:sz="0" w:space="0" w:color="auto"/>
                  </w:divBdr>
                  <w:divsChild>
                    <w:div w:id="519322601">
                      <w:marLeft w:val="0"/>
                      <w:marRight w:val="0"/>
                      <w:marTop w:val="0"/>
                      <w:marBottom w:val="0"/>
                      <w:divBdr>
                        <w:top w:val="none" w:sz="0" w:space="0" w:color="auto"/>
                        <w:left w:val="none" w:sz="0" w:space="0" w:color="auto"/>
                        <w:bottom w:val="none" w:sz="0" w:space="0" w:color="auto"/>
                        <w:right w:val="none" w:sz="0" w:space="0" w:color="auto"/>
                      </w:divBdr>
                    </w:div>
                  </w:divsChild>
                </w:div>
                <w:div w:id="46951102">
                  <w:marLeft w:val="0"/>
                  <w:marRight w:val="0"/>
                  <w:marTop w:val="0"/>
                  <w:marBottom w:val="0"/>
                  <w:divBdr>
                    <w:top w:val="none" w:sz="0" w:space="0" w:color="auto"/>
                    <w:left w:val="none" w:sz="0" w:space="0" w:color="auto"/>
                    <w:bottom w:val="none" w:sz="0" w:space="0" w:color="auto"/>
                    <w:right w:val="none" w:sz="0" w:space="0" w:color="auto"/>
                  </w:divBdr>
                  <w:divsChild>
                    <w:div w:id="799225106">
                      <w:marLeft w:val="0"/>
                      <w:marRight w:val="0"/>
                      <w:marTop w:val="0"/>
                      <w:marBottom w:val="0"/>
                      <w:divBdr>
                        <w:top w:val="none" w:sz="0" w:space="0" w:color="auto"/>
                        <w:left w:val="none" w:sz="0" w:space="0" w:color="auto"/>
                        <w:bottom w:val="none" w:sz="0" w:space="0" w:color="auto"/>
                        <w:right w:val="none" w:sz="0" w:space="0" w:color="auto"/>
                      </w:divBdr>
                    </w:div>
                  </w:divsChild>
                </w:div>
                <w:div w:id="155532978">
                  <w:marLeft w:val="0"/>
                  <w:marRight w:val="0"/>
                  <w:marTop w:val="0"/>
                  <w:marBottom w:val="0"/>
                  <w:divBdr>
                    <w:top w:val="none" w:sz="0" w:space="0" w:color="auto"/>
                    <w:left w:val="none" w:sz="0" w:space="0" w:color="auto"/>
                    <w:bottom w:val="none" w:sz="0" w:space="0" w:color="auto"/>
                    <w:right w:val="none" w:sz="0" w:space="0" w:color="auto"/>
                  </w:divBdr>
                  <w:divsChild>
                    <w:div w:id="531528606">
                      <w:marLeft w:val="0"/>
                      <w:marRight w:val="0"/>
                      <w:marTop w:val="0"/>
                      <w:marBottom w:val="0"/>
                      <w:divBdr>
                        <w:top w:val="none" w:sz="0" w:space="0" w:color="auto"/>
                        <w:left w:val="none" w:sz="0" w:space="0" w:color="auto"/>
                        <w:bottom w:val="none" w:sz="0" w:space="0" w:color="auto"/>
                        <w:right w:val="none" w:sz="0" w:space="0" w:color="auto"/>
                      </w:divBdr>
                    </w:div>
                  </w:divsChild>
                </w:div>
                <w:div w:id="247807024">
                  <w:marLeft w:val="0"/>
                  <w:marRight w:val="0"/>
                  <w:marTop w:val="0"/>
                  <w:marBottom w:val="0"/>
                  <w:divBdr>
                    <w:top w:val="none" w:sz="0" w:space="0" w:color="auto"/>
                    <w:left w:val="none" w:sz="0" w:space="0" w:color="auto"/>
                    <w:bottom w:val="none" w:sz="0" w:space="0" w:color="auto"/>
                    <w:right w:val="none" w:sz="0" w:space="0" w:color="auto"/>
                  </w:divBdr>
                  <w:divsChild>
                    <w:div w:id="648483001">
                      <w:marLeft w:val="0"/>
                      <w:marRight w:val="0"/>
                      <w:marTop w:val="0"/>
                      <w:marBottom w:val="0"/>
                      <w:divBdr>
                        <w:top w:val="none" w:sz="0" w:space="0" w:color="auto"/>
                        <w:left w:val="none" w:sz="0" w:space="0" w:color="auto"/>
                        <w:bottom w:val="none" w:sz="0" w:space="0" w:color="auto"/>
                        <w:right w:val="none" w:sz="0" w:space="0" w:color="auto"/>
                      </w:divBdr>
                    </w:div>
                  </w:divsChild>
                </w:div>
                <w:div w:id="434256577">
                  <w:marLeft w:val="0"/>
                  <w:marRight w:val="0"/>
                  <w:marTop w:val="0"/>
                  <w:marBottom w:val="0"/>
                  <w:divBdr>
                    <w:top w:val="none" w:sz="0" w:space="0" w:color="auto"/>
                    <w:left w:val="none" w:sz="0" w:space="0" w:color="auto"/>
                    <w:bottom w:val="none" w:sz="0" w:space="0" w:color="auto"/>
                    <w:right w:val="none" w:sz="0" w:space="0" w:color="auto"/>
                  </w:divBdr>
                  <w:divsChild>
                    <w:div w:id="1292639675">
                      <w:marLeft w:val="0"/>
                      <w:marRight w:val="0"/>
                      <w:marTop w:val="0"/>
                      <w:marBottom w:val="0"/>
                      <w:divBdr>
                        <w:top w:val="none" w:sz="0" w:space="0" w:color="auto"/>
                        <w:left w:val="none" w:sz="0" w:space="0" w:color="auto"/>
                        <w:bottom w:val="none" w:sz="0" w:space="0" w:color="auto"/>
                        <w:right w:val="none" w:sz="0" w:space="0" w:color="auto"/>
                      </w:divBdr>
                    </w:div>
                  </w:divsChild>
                </w:div>
                <w:div w:id="521675745">
                  <w:marLeft w:val="0"/>
                  <w:marRight w:val="0"/>
                  <w:marTop w:val="0"/>
                  <w:marBottom w:val="0"/>
                  <w:divBdr>
                    <w:top w:val="none" w:sz="0" w:space="0" w:color="auto"/>
                    <w:left w:val="none" w:sz="0" w:space="0" w:color="auto"/>
                    <w:bottom w:val="none" w:sz="0" w:space="0" w:color="auto"/>
                    <w:right w:val="none" w:sz="0" w:space="0" w:color="auto"/>
                  </w:divBdr>
                  <w:divsChild>
                    <w:div w:id="895704625">
                      <w:marLeft w:val="0"/>
                      <w:marRight w:val="0"/>
                      <w:marTop w:val="0"/>
                      <w:marBottom w:val="0"/>
                      <w:divBdr>
                        <w:top w:val="none" w:sz="0" w:space="0" w:color="auto"/>
                        <w:left w:val="none" w:sz="0" w:space="0" w:color="auto"/>
                        <w:bottom w:val="none" w:sz="0" w:space="0" w:color="auto"/>
                        <w:right w:val="none" w:sz="0" w:space="0" w:color="auto"/>
                      </w:divBdr>
                    </w:div>
                  </w:divsChild>
                </w:div>
                <w:div w:id="716706983">
                  <w:marLeft w:val="0"/>
                  <w:marRight w:val="0"/>
                  <w:marTop w:val="0"/>
                  <w:marBottom w:val="0"/>
                  <w:divBdr>
                    <w:top w:val="none" w:sz="0" w:space="0" w:color="auto"/>
                    <w:left w:val="none" w:sz="0" w:space="0" w:color="auto"/>
                    <w:bottom w:val="none" w:sz="0" w:space="0" w:color="auto"/>
                    <w:right w:val="none" w:sz="0" w:space="0" w:color="auto"/>
                  </w:divBdr>
                  <w:divsChild>
                    <w:div w:id="293408602">
                      <w:marLeft w:val="0"/>
                      <w:marRight w:val="0"/>
                      <w:marTop w:val="0"/>
                      <w:marBottom w:val="0"/>
                      <w:divBdr>
                        <w:top w:val="none" w:sz="0" w:space="0" w:color="auto"/>
                        <w:left w:val="none" w:sz="0" w:space="0" w:color="auto"/>
                        <w:bottom w:val="none" w:sz="0" w:space="0" w:color="auto"/>
                        <w:right w:val="none" w:sz="0" w:space="0" w:color="auto"/>
                      </w:divBdr>
                    </w:div>
                    <w:div w:id="311060522">
                      <w:marLeft w:val="0"/>
                      <w:marRight w:val="0"/>
                      <w:marTop w:val="0"/>
                      <w:marBottom w:val="0"/>
                      <w:divBdr>
                        <w:top w:val="none" w:sz="0" w:space="0" w:color="auto"/>
                        <w:left w:val="none" w:sz="0" w:space="0" w:color="auto"/>
                        <w:bottom w:val="none" w:sz="0" w:space="0" w:color="auto"/>
                        <w:right w:val="none" w:sz="0" w:space="0" w:color="auto"/>
                      </w:divBdr>
                    </w:div>
                    <w:div w:id="384642913">
                      <w:marLeft w:val="0"/>
                      <w:marRight w:val="0"/>
                      <w:marTop w:val="0"/>
                      <w:marBottom w:val="0"/>
                      <w:divBdr>
                        <w:top w:val="none" w:sz="0" w:space="0" w:color="auto"/>
                        <w:left w:val="none" w:sz="0" w:space="0" w:color="auto"/>
                        <w:bottom w:val="none" w:sz="0" w:space="0" w:color="auto"/>
                        <w:right w:val="none" w:sz="0" w:space="0" w:color="auto"/>
                      </w:divBdr>
                    </w:div>
                    <w:div w:id="702678060">
                      <w:marLeft w:val="0"/>
                      <w:marRight w:val="0"/>
                      <w:marTop w:val="0"/>
                      <w:marBottom w:val="0"/>
                      <w:divBdr>
                        <w:top w:val="none" w:sz="0" w:space="0" w:color="auto"/>
                        <w:left w:val="none" w:sz="0" w:space="0" w:color="auto"/>
                        <w:bottom w:val="none" w:sz="0" w:space="0" w:color="auto"/>
                        <w:right w:val="none" w:sz="0" w:space="0" w:color="auto"/>
                      </w:divBdr>
                    </w:div>
                    <w:div w:id="908030584">
                      <w:marLeft w:val="0"/>
                      <w:marRight w:val="0"/>
                      <w:marTop w:val="0"/>
                      <w:marBottom w:val="0"/>
                      <w:divBdr>
                        <w:top w:val="none" w:sz="0" w:space="0" w:color="auto"/>
                        <w:left w:val="none" w:sz="0" w:space="0" w:color="auto"/>
                        <w:bottom w:val="none" w:sz="0" w:space="0" w:color="auto"/>
                        <w:right w:val="none" w:sz="0" w:space="0" w:color="auto"/>
                      </w:divBdr>
                    </w:div>
                    <w:div w:id="2131625349">
                      <w:marLeft w:val="0"/>
                      <w:marRight w:val="0"/>
                      <w:marTop w:val="0"/>
                      <w:marBottom w:val="0"/>
                      <w:divBdr>
                        <w:top w:val="none" w:sz="0" w:space="0" w:color="auto"/>
                        <w:left w:val="none" w:sz="0" w:space="0" w:color="auto"/>
                        <w:bottom w:val="none" w:sz="0" w:space="0" w:color="auto"/>
                        <w:right w:val="none" w:sz="0" w:space="0" w:color="auto"/>
                      </w:divBdr>
                    </w:div>
                  </w:divsChild>
                </w:div>
                <w:div w:id="799081167">
                  <w:marLeft w:val="0"/>
                  <w:marRight w:val="0"/>
                  <w:marTop w:val="0"/>
                  <w:marBottom w:val="0"/>
                  <w:divBdr>
                    <w:top w:val="none" w:sz="0" w:space="0" w:color="auto"/>
                    <w:left w:val="none" w:sz="0" w:space="0" w:color="auto"/>
                    <w:bottom w:val="none" w:sz="0" w:space="0" w:color="auto"/>
                    <w:right w:val="none" w:sz="0" w:space="0" w:color="auto"/>
                  </w:divBdr>
                  <w:divsChild>
                    <w:div w:id="982465548">
                      <w:marLeft w:val="0"/>
                      <w:marRight w:val="0"/>
                      <w:marTop w:val="0"/>
                      <w:marBottom w:val="0"/>
                      <w:divBdr>
                        <w:top w:val="none" w:sz="0" w:space="0" w:color="auto"/>
                        <w:left w:val="none" w:sz="0" w:space="0" w:color="auto"/>
                        <w:bottom w:val="none" w:sz="0" w:space="0" w:color="auto"/>
                        <w:right w:val="none" w:sz="0" w:space="0" w:color="auto"/>
                      </w:divBdr>
                    </w:div>
                  </w:divsChild>
                </w:div>
                <w:div w:id="1028678269">
                  <w:marLeft w:val="0"/>
                  <w:marRight w:val="0"/>
                  <w:marTop w:val="0"/>
                  <w:marBottom w:val="0"/>
                  <w:divBdr>
                    <w:top w:val="none" w:sz="0" w:space="0" w:color="auto"/>
                    <w:left w:val="none" w:sz="0" w:space="0" w:color="auto"/>
                    <w:bottom w:val="none" w:sz="0" w:space="0" w:color="auto"/>
                    <w:right w:val="none" w:sz="0" w:space="0" w:color="auto"/>
                  </w:divBdr>
                  <w:divsChild>
                    <w:div w:id="1475829241">
                      <w:marLeft w:val="0"/>
                      <w:marRight w:val="0"/>
                      <w:marTop w:val="0"/>
                      <w:marBottom w:val="0"/>
                      <w:divBdr>
                        <w:top w:val="none" w:sz="0" w:space="0" w:color="auto"/>
                        <w:left w:val="none" w:sz="0" w:space="0" w:color="auto"/>
                        <w:bottom w:val="none" w:sz="0" w:space="0" w:color="auto"/>
                        <w:right w:val="none" w:sz="0" w:space="0" w:color="auto"/>
                      </w:divBdr>
                    </w:div>
                  </w:divsChild>
                </w:div>
                <w:div w:id="1225528173">
                  <w:marLeft w:val="0"/>
                  <w:marRight w:val="0"/>
                  <w:marTop w:val="0"/>
                  <w:marBottom w:val="0"/>
                  <w:divBdr>
                    <w:top w:val="none" w:sz="0" w:space="0" w:color="auto"/>
                    <w:left w:val="none" w:sz="0" w:space="0" w:color="auto"/>
                    <w:bottom w:val="none" w:sz="0" w:space="0" w:color="auto"/>
                    <w:right w:val="none" w:sz="0" w:space="0" w:color="auto"/>
                  </w:divBdr>
                  <w:divsChild>
                    <w:div w:id="1460494892">
                      <w:marLeft w:val="0"/>
                      <w:marRight w:val="0"/>
                      <w:marTop w:val="0"/>
                      <w:marBottom w:val="0"/>
                      <w:divBdr>
                        <w:top w:val="none" w:sz="0" w:space="0" w:color="auto"/>
                        <w:left w:val="none" w:sz="0" w:space="0" w:color="auto"/>
                        <w:bottom w:val="none" w:sz="0" w:space="0" w:color="auto"/>
                        <w:right w:val="none" w:sz="0" w:space="0" w:color="auto"/>
                      </w:divBdr>
                    </w:div>
                    <w:div w:id="1506705259">
                      <w:marLeft w:val="0"/>
                      <w:marRight w:val="0"/>
                      <w:marTop w:val="0"/>
                      <w:marBottom w:val="0"/>
                      <w:divBdr>
                        <w:top w:val="none" w:sz="0" w:space="0" w:color="auto"/>
                        <w:left w:val="none" w:sz="0" w:space="0" w:color="auto"/>
                        <w:bottom w:val="none" w:sz="0" w:space="0" w:color="auto"/>
                        <w:right w:val="none" w:sz="0" w:space="0" w:color="auto"/>
                      </w:divBdr>
                    </w:div>
                  </w:divsChild>
                </w:div>
                <w:div w:id="1237781893">
                  <w:marLeft w:val="0"/>
                  <w:marRight w:val="0"/>
                  <w:marTop w:val="0"/>
                  <w:marBottom w:val="0"/>
                  <w:divBdr>
                    <w:top w:val="none" w:sz="0" w:space="0" w:color="auto"/>
                    <w:left w:val="none" w:sz="0" w:space="0" w:color="auto"/>
                    <w:bottom w:val="none" w:sz="0" w:space="0" w:color="auto"/>
                    <w:right w:val="none" w:sz="0" w:space="0" w:color="auto"/>
                  </w:divBdr>
                  <w:divsChild>
                    <w:div w:id="604849802">
                      <w:marLeft w:val="0"/>
                      <w:marRight w:val="0"/>
                      <w:marTop w:val="0"/>
                      <w:marBottom w:val="0"/>
                      <w:divBdr>
                        <w:top w:val="none" w:sz="0" w:space="0" w:color="auto"/>
                        <w:left w:val="none" w:sz="0" w:space="0" w:color="auto"/>
                        <w:bottom w:val="none" w:sz="0" w:space="0" w:color="auto"/>
                        <w:right w:val="none" w:sz="0" w:space="0" w:color="auto"/>
                      </w:divBdr>
                    </w:div>
                  </w:divsChild>
                </w:div>
                <w:div w:id="1292249836">
                  <w:marLeft w:val="0"/>
                  <w:marRight w:val="0"/>
                  <w:marTop w:val="0"/>
                  <w:marBottom w:val="0"/>
                  <w:divBdr>
                    <w:top w:val="none" w:sz="0" w:space="0" w:color="auto"/>
                    <w:left w:val="none" w:sz="0" w:space="0" w:color="auto"/>
                    <w:bottom w:val="none" w:sz="0" w:space="0" w:color="auto"/>
                    <w:right w:val="none" w:sz="0" w:space="0" w:color="auto"/>
                  </w:divBdr>
                  <w:divsChild>
                    <w:div w:id="1243873909">
                      <w:marLeft w:val="0"/>
                      <w:marRight w:val="0"/>
                      <w:marTop w:val="0"/>
                      <w:marBottom w:val="0"/>
                      <w:divBdr>
                        <w:top w:val="none" w:sz="0" w:space="0" w:color="auto"/>
                        <w:left w:val="none" w:sz="0" w:space="0" w:color="auto"/>
                        <w:bottom w:val="none" w:sz="0" w:space="0" w:color="auto"/>
                        <w:right w:val="none" w:sz="0" w:space="0" w:color="auto"/>
                      </w:divBdr>
                    </w:div>
                  </w:divsChild>
                </w:div>
                <w:div w:id="1323194939">
                  <w:marLeft w:val="0"/>
                  <w:marRight w:val="0"/>
                  <w:marTop w:val="0"/>
                  <w:marBottom w:val="0"/>
                  <w:divBdr>
                    <w:top w:val="none" w:sz="0" w:space="0" w:color="auto"/>
                    <w:left w:val="none" w:sz="0" w:space="0" w:color="auto"/>
                    <w:bottom w:val="none" w:sz="0" w:space="0" w:color="auto"/>
                    <w:right w:val="none" w:sz="0" w:space="0" w:color="auto"/>
                  </w:divBdr>
                  <w:divsChild>
                    <w:div w:id="1156528521">
                      <w:marLeft w:val="0"/>
                      <w:marRight w:val="0"/>
                      <w:marTop w:val="0"/>
                      <w:marBottom w:val="0"/>
                      <w:divBdr>
                        <w:top w:val="none" w:sz="0" w:space="0" w:color="auto"/>
                        <w:left w:val="none" w:sz="0" w:space="0" w:color="auto"/>
                        <w:bottom w:val="none" w:sz="0" w:space="0" w:color="auto"/>
                        <w:right w:val="none" w:sz="0" w:space="0" w:color="auto"/>
                      </w:divBdr>
                    </w:div>
                    <w:div w:id="1545099359">
                      <w:marLeft w:val="0"/>
                      <w:marRight w:val="0"/>
                      <w:marTop w:val="0"/>
                      <w:marBottom w:val="0"/>
                      <w:divBdr>
                        <w:top w:val="none" w:sz="0" w:space="0" w:color="auto"/>
                        <w:left w:val="none" w:sz="0" w:space="0" w:color="auto"/>
                        <w:bottom w:val="none" w:sz="0" w:space="0" w:color="auto"/>
                        <w:right w:val="none" w:sz="0" w:space="0" w:color="auto"/>
                      </w:divBdr>
                    </w:div>
                  </w:divsChild>
                </w:div>
                <w:div w:id="1397970212">
                  <w:marLeft w:val="0"/>
                  <w:marRight w:val="0"/>
                  <w:marTop w:val="0"/>
                  <w:marBottom w:val="0"/>
                  <w:divBdr>
                    <w:top w:val="none" w:sz="0" w:space="0" w:color="auto"/>
                    <w:left w:val="none" w:sz="0" w:space="0" w:color="auto"/>
                    <w:bottom w:val="none" w:sz="0" w:space="0" w:color="auto"/>
                    <w:right w:val="none" w:sz="0" w:space="0" w:color="auto"/>
                  </w:divBdr>
                  <w:divsChild>
                    <w:div w:id="966931735">
                      <w:marLeft w:val="0"/>
                      <w:marRight w:val="0"/>
                      <w:marTop w:val="0"/>
                      <w:marBottom w:val="0"/>
                      <w:divBdr>
                        <w:top w:val="none" w:sz="0" w:space="0" w:color="auto"/>
                        <w:left w:val="none" w:sz="0" w:space="0" w:color="auto"/>
                        <w:bottom w:val="none" w:sz="0" w:space="0" w:color="auto"/>
                        <w:right w:val="none" w:sz="0" w:space="0" w:color="auto"/>
                      </w:divBdr>
                    </w:div>
                    <w:div w:id="1438059102">
                      <w:marLeft w:val="0"/>
                      <w:marRight w:val="0"/>
                      <w:marTop w:val="0"/>
                      <w:marBottom w:val="0"/>
                      <w:divBdr>
                        <w:top w:val="none" w:sz="0" w:space="0" w:color="auto"/>
                        <w:left w:val="none" w:sz="0" w:space="0" w:color="auto"/>
                        <w:bottom w:val="none" w:sz="0" w:space="0" w:color="auto"/>
                        <w:right w:val="none" w:sz="0" w:space="0" w:color="auto"/>
                      </w:divBdr>
                    </w:div>
                  </w:divsChild>
                </w:div>
                <w:div w:id="1520966029">
                  <w:marLeft w:val="0"/>
                  <w:marRight w:val="0"/>
                  <w:marTop w:val="0"/>
                  <w:marBottom w:val="0"/>
                  <w:divBdr>
                    <w:top w:val="none" w:sz="0" w:space="0" w:color="auto"/>
                    <w:left w:val="none" w:sz="0" w:space="0" w:color="auto"/>
                    <w:bottom w:val="none" w:sz="0" w:space="0" w:color="auto"/>
                    <w:right w:val="none" w:sz="0" w:space="0" w:color="auto"/>
                  </w:divBdr>
                  <w:divsChild>
                    <w:div w:id="1601641146">
                      <w:marLeft w:val="0"/>
                      <w:marRight w:val="0"/>
                      <w:marTop w:val="0"/>
                      <w:marBottom w:val="0"/>
                      <w:divBdr>
                        <w:top w:val="none" w:sz="0" w:space="0" w:color="auto"/>
                        <w:left w:val="none" w:sz="0" w:space="0" w:color="auto"/>
                        <w:bottom w:val="none" w:sz="0" w:space="0" w:color="auto"/>
                        <w:right w:val="none" w:sz="0" w:space="0" w:color="auto"/>
                      </w:divBdr>
                    </w:div>
                  </w:divsChild>
                </w:div>
                <w:div w:id="1861699685">
                  <w:marLeft w:val="0"/>
                  <w:marRight w:val="0"/>
                  <w:marTop w:val="0"/>
                  <w:marBottom w:val="0"/>
                  <w:divBdr>
                    <w:top w:val="none" w:sz="0" w:space="0" w:color="auto"/>
                    <w:left w:val="none" w:sz="0" w:space="0" w:color="auto"/>
                    <w:bottom w:val="none" w:sz="0" w:space="0" w:color="auto"/>
                    <w:right w:val="none" w:sz="0" w:space="0" w:color="auto"/>
                  </w:divBdr>
                  <w:divsChild>
                    <w:div w:id="2114008671">
                      <w:marLeft w:val="0"/>
                      <w:marRight w:val="0"/>
                      <w:marTop w:val="0"/>
                      <w:marBottom w:val="0"/>
                      <w:divBdr>
                        <w:top w:val="none" w:sz="0" w:space="0" w:color="auto"/>
                        <w:left w:val="none" w:sz="0" w:space="0" w:color="auto"/>
                        <w:bottom w:val="none" w:sz="0" w:space="0" w:color="auto"/>
                        <w:right w:val="none" w:sz="0" w:space="0" w:color="auto"/>
                      </w:divBdr>
                    </w:div>
                  </w:divsChild>
                </w:div>
                <w:div w:id="1951158175">
                  <w:marLeft w:val="0"/>
                  <w:marRight w:val="0"/>
                  <w:marTop w:val="0"/>
                  <w:marBottom w:val="0"/>
                  <w:divBdr>
                    <w:top w:val="none" w:sz="0" w:space="0" w:color="auto"/>
                    <w:left w:val="none" w:sz="0" w:space="0" w:color="auto"/>
                    <w:bottom w:val="none" w:sz="0" w:space="0" w:color="auto"/>
                    <w:right w:val="none" w:sz="0" w:space="0" w:color="auto"/>
                  </w:divBdr>
                  <w:divsChild>
                    <w:div w:id="2107311614">
                      <w:marLeft w:val="0"/>
                      <w:marRight w:val="0"/>
                      <w:marTop w:val="0"/>
                      <w:marBottom w:val="0"/>
                      <w:divBdr>
                        <w:top w:val="none" w:sz="0" w:space="0" w:color="auto"/>
                        <w:left w:val="none" w:sz="0" w:space="0" w:color="auto"/>
                        <w:bottom w:val="none" w:sz="0" w:space="0" w:color="auto"/>
                        <w:right w:val="none" w:sz="0" w:space="0" w:color="auto"/>
                      </w:divBdr>
                    </w:div>
                  </w:divsChild>
                </w:div>
                <w:div w:id="2042508029">
                  <w:marLeft w:val="0"/>
                  <w:marRight w:val="0"/>
                  <w:marTop w:val="0"/>
                  <w:marBottom w:val="0"/>
                  <w:divBdr>
                    <w:top w:val="none" w:sz="0" w:space="0" w:color="auto"/>
                    <w:left w:val="none" w:sz="0" w:space="0" w:color="auto"/>
                    <w:bottom w:val="none" w:sz="0" w:space="0" w:color="auto"/>
                    <w:right w:val="none" w:sz="0" w:space="0" w:color="auto"/>
                  </w:divBdr>
                  <w:divsChild>
                    <w:div w:id="170486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037983">
          <w:marLeft w:val="0"/>
          <w:marRight w:val="0"/>
          <w:marTop w:val="0"/>
          <w:marBottom w:val="0"/>
          <w:divBdr>
            <w:top w:val="none" w:sz="0" w:space="0" w:color="auto"/>
            <w:left w:val="none" w:sz="0" w:space="0" w:color="auto"/>
            <w:bottom w:val="none" w:sz="0" w:space="0" w:color="auto"/>
            <w:right w:val="none" w:sz="0" w:space="0" w:color="auto"/>
          </w:divBdr>
        </w:div>
        <w:div w:id="1434590313">
          <w:marLeft w:val="0"/>
          <w:marRight w:val="0"/>
          <w:marTop w:val="0"/>
          <w:marBottom w:val="0"/>
          <w:divBdr>
            <w:top w:val="none" w:sz="0" w:space="0" w:color="auto"/>
            <w:left w:val="none" w:sz="0" w:space="0" w:color="auto"/>
            <w:bottom w:val="none" w:sz="0" w:space="0" w:color="auto"/>
            <w:right w:val="none" w:sz="0" w:space="0" w:color="auto"/>
          </w:divBdr>
        </w:div>
        <w:div w:id="1438521831">
          <w:marLeft w:val="0"/>
          <w:marRight w:val="0"/>
          <w:marTop w:val="0"/>
          <w:marBottom w:val="0"/>
          <w:divBdr>
            <w:top w:val="none" w:sz="0" w:space="0" w:color="auto"/>
            <w:left w:val="none" w:sz="0" w:space="0" w:color="auto"/>
            <w:bottom w:val="none" w:sz="0" w:space="0" w:color="auto"/>
            <w:right w:val="none" w:sz="0" w:space="0" w:color="auto"/>
          </w:divBdr>
          <w:divsChild>
            <w:div w:id="873999912">
              <w:marLeft w:val="0"/>
              <w:marRight w:val="0"/>
              <w:marTop w:val="0"/>
              <w:marBottom w:val="0"/>
              <w:divBdr>
                <w:top w:val="none" w:sz="0" w:space="0" w:color="auto"/>
                <w:left w:val="none" w:sz="0" w:space="0" w:color="auto"/>
                <w:bottom w:val="none" w:sz="0" w:space="0" w:color="auto"/>
                <w:right w:val="none" w:sz="0" w:space="0" w:color="auto"/>
              </w:divBdr>
            </w:div>
            <w:div w:id="1396121965">
              <w:marLeft w:val="0"/>
              <w:marRight w:val="0"/>
              <w:marTop w:val="0"/>
              <w:marBottom w:val="0"/>
              <w:divBdr>
                <w:top w:val="none" w:sz="0" w:space="0" w:color="auto"/>
                <w:left w:val="none" w:sz="0" w:space="0" w:color="auto"/>
                <w:bottom w:val="none" w:sz="0" w:space="0" w:color="auto"/>
                <w:right w:val="none" w:sz="0" w:space="0" w:color="auto"/>
              </w:divBdr>
            </w:div>
            <w:div w:id="1482230880">
              <w:marLeft w:val="0"/>
              <w:marRight w:val="0"/>
              <w:marTop w:val="0"/>
              <w:marBottom w:val="0"/>
              <w:divBdr>
                <w:top w:val="none" w:sz="0" w:space="0" w:color="auto"/>
                <w:left w:val="none" w:sz="0" w:space="0" w:color="auto"/>
                <w:bottom w:val="none" w:sz="0" w:space="0" w:color="auto"/>
                <w:right w:val="none" w:sz="0" w:space="0" w:color="auto"/>
              </w:divBdr>
            </w:div>
            <w:div w:id="1905482085">
              <w:marLeft w:val="0"/>
              <w:marRight w:val="0"/>
              <w:marTop w:val="0"/>
              <w:marBottom w:val="0"/>
              <w:divBdr>
                <w:top w:val="none" w:sz="0" w:space="0" w:color="auto"/>
                <w:left w:val="none" w:sz="0" w:space="0" w:color="auto"/>
                <w:bottom w:val="none" w:sz="0" w:space="0" w:color="auto"/>
                <w:right w:val="none" w:sz="0" w:space="0" w:color="auto"/>
              </w:divBdr>
            </w:div>
            <w:div w:id="2131170128">
              <w:marLeft w:val="0"/>
              <w:marRight w:val="0"/>
              <w:marTop w:val="0"/>
              <w:marBottom w:val="0"/>
              <w:divBdr>
                <w:top w:val="none" w:sz="0" w:space="0" w:color="auto"/>
                <w:left w:val="none" w:sz="0" w:space="0" w:color="auto"/>
                <w:bottom w:val="none" w:sz="0" w:space="0" w:color="auto"/>
                <w:right w:val="none" w:sz="0" w:space="0" w:color="auto"/>
              </w:divBdr>
            </w:div>
          </w:divsChild>
        </w:div>
        <w:div w:id="1438796519">
          <w:marLeft w:val="0"/>
          <w:marRight w:val="0"/>
          <w:marTop w:val="0"/>
          <w:marBottom w:val="0"/>
          <w:divBdr>
            <w:top w:val="none" w:sz="0" w:space="0" w:color="auto"/>
            <w:left w:val="none" w:sz="0" w:space="0" w:color="auto"/>
            <w:bottom w:val="none" w:sz="0" w:space="0" w:color="auto"/>
            <w:right w:val="none" w:sz="0" w:space="0" w:color="auto"/>
          </w:divBdr>
          <w:divsChild>
            <w:div w:id="9262938">
              <w:marLeft w:val="0"/>
              <w:marRight w:val="0"/>
              <w:marTop w:val="0"/>
              <w:marBottom w:val="0"/>
              <w:divBdr>
                <w:top w:val="none" w:sz="0" w:space="0" w:color="auto"/>
                <w:left w:val="none" w:sz="0" w:space="0" w:color="auto"/>
                <w:bottom w:val="none" w:sz="0" w:space="0" w:color="auto"/>
                <w:right w:val="none" w:sz="0" w:space="0" w:color="auto"/>
              </w:divBdr>
            </w:div>
            <w:div w:id="49890254">
              <w:marLeft w:val="0"/>
              <w:marRight w:val="0"/>
              <w:marTop w:val="0"/>
              <w:marBottom w:val="0"/>
              <w:divBdr>
                <w:top w:val="none" w:sz="0" w:space="0" w:color="auto"/>
                <w:left w:val="none" w:sz="0" w:space="0" w:color="auto"/>
                <w:bottom w:val="none" w:sz="0" w:space="0" w:color="auto"/>
                <w:right w:val="none" w:sz="0" w:space="0" w:color="auto"/>
              </w:divBdr>
            </w:div>
            <w:div w:id="746726184">
              <w:marLeft w:val="0"/>
              <w:marRight w:val="0"/>
              <w:marTop w:val="0"/>
              <w:marBottom w:val="0"/>
              <w:divBdr>
                <w:top w:val="none" w:sz="0" w:space="0" w:color="auto"/>
                <w:left w:val="none" w:sz="0" w:space="0" w:color="auto"/>
                <w:bottom w:val="none" w:sz="0" w:space="0" w:color="auto"/>
                <w:right w:val="none" w:sz="0" w:space="0" w:color="auto"/>
              </w:divBdr>
            </w:div>
            <w:div w:id="978070548">
              <w:marLeft w:val="0"/>
              <w:marRight w:val="0"/>
              <w:marTop w:val="0"/>
              <w:marBottom w:val="0"/>
              <w:divBdr>
                <w:top w:val="none" w:sz="0" w:space="0" w:color="auto"/>
                <w:left w:val="none" w:sz="0" w:space="0" w:color="auto"/>
                <w:bottom w:val="none" w:sz="0" w:space="0" w:color="auto"/>
                <w:right w:val="none" w:sz="0" w:space="0" w:color="auto"/>
              </w:divBdr>
            </w:div>
            <w:div w:id="1263496079">
              <w:marLeft w:val="0"/>
              <w:marRight w:val="0"/>
              <w:marTop w:val="0"/>
              <w:marBottom w:val="0"/>
              <w:divBdr>
                <w:top w:val="none" w:sz="0" w:space="0" w:color="auto"/>
                <w:left w:val="none" w:sz="0" w:space="0" w:color="auto"/>
                <w:bottom w:val="none" w:sz="0" w:space="0" w:color="auto"/>
                <w:right w:val="none" w:sz="0" w:space="0" w:color="auto"/>
              </w:divBdr>
            </w:div>
          </w:divsChild>
        </w:div>
        <w:div w:id="1442989757">
          <w:marLeft w:val="0"/>
          <w:marRight w:val="0"/>
          <w:marTop w:val="0"/>
          <w:marBottom w:val="0"/>
          <w:divBdr>
            <w:top w:val="none" w:sz="0" w:space="0" w:color="auto"/>
            <w:left w:val="none" w:sz="0" w:space="0" w:color="auto"/>
            <w:bottom w:val="none" w:sz="0" w:space="0" w:color="auto"/>
            <w:right w:val="none" w:sz="0" w:space="0" w:color="auto"/>
          </w:divBdr>
        </w:div>
        <w:div w:id="1444568260">
          <w:marLeft w:val="0"/>
          <w:marRight w:val="0"/>
          <w:marTop w:val="0"/>
          <w:marBottom w:val="0"/>
          <w:divBdr>
            <w:top w:val="none" w:sz="0" w:space="0" w:color="auto"/>
            <w:left w:val="none" w:sz="0" w:space="0" w:color="auto"/>
            <w:bottom w:val="none" w:sz="0" w:space="0" w:color="auto"/>
            <w:right w:val="none" w:sz="0" w:space="0" w:color="auto"/>
          </w:divBdr>
        </w:div>
        <w:div w:id="1446001546">
          <w:marLeft w:val="0"/>
          <w:marRight w:val="0"/>
          <w:marTop w:val="0"/>
          <w:marBottom w:val="0"/>
          <w:divBdr>
            <w:top w:val="none" w:sz="0" w:space="0" w:color="auto"/>
            <w:left w:val="none" w:sz="0" w:space="0" w:color="auto"/>
            <w:bottom w:val="none" w:sz="0" w:space="0" w:color="auto"/>
            <w:right w:val="none" w:sz="0" w:space="0" w:color="auto"/>
          </w:divBdr>
          <w:divsChild>
            <w:div w:id="944193759">
              <w:marLeft w:val="-75"/>
              <w:marRight w:val="0"/>
              <w:marTop w:val="30"/>
              <w:marBottom w:val="30"/>
              <w:divBdr>
                <w:top w:val="none" w:sz="0" w:space="0" w:color="auto"/>
                <w:left w:val="none" w:sz="0" w:space="0" w:color="auto"/>
                <w:bottom w:val="none" w:sz="0" w:space="0" w:color="auto"/>
                <w:right w:val="none" w:sz="0" w:space="0" w:color="auto"/>
              </w:divBdr>
              <w:divsChild>
                <w:div w:id="130248964">
                  <w:marLeft w:val="0"/>
                  <w:marRight w:val="0"/>
                  <w:marTop w:val="0"/>
                  <w:marBottom w:val="0"/>
                  <w:divBdr>
                    <w:top w:val="none" w:sz="0" w:space="0" w:color="auto"/>
                    <w:left w:val="none" w:sz="0" w:space="0" w:color="auto"/>
                    <w:bottom w:val="none" w:sz="0" w:space="0" w:color="auto"/>
                    <w:right w:val="none" w:sz="0" w:space="0" w:color="auto"/>
                  </w:divBdr>
                  <w:divsChild>
                    <w:div w:id="242960284">
                      <w:marLeft w:val="0"/>
                      <w:marRight w:val="0"/>
                      <w:marTop w:val="0"/>
                      <w:marBottom w:val="0"/>
                      <w:divBdr>
                        <w:top w:val="none" w:sz="0" w:space="0" w:color="auto"/>
                        <w:left w:val="none" w:sz="0" w:space="0" w:color="auto"/>
                        <w:bottom w:val="none" w:sz="0" w:space="0" w:color="auto"/>
                        <w:right w:val="none" w:sz="0" w:space="0" w:color="auto"/>
                      </w:divBdr>
                    </w:div>
                    <w:div w:id="1058437592">
                      <w:marLeft w:val="0"/>
                      <w:marRight w:val="0"/>
                      <w:marTop w:val="0"/>
                      <w:marBottom w:val="0"/>
                      <w:divBdr>
                        <w:top w:val="none" w:sz="0" w:space="0" w:color="auto"/>
                        <w:left w:val="none" w:sz="0" w:space="0" w:color="auto"/>
                        <w:bottom w:val="none" w:sz="0" w:space="0" w:color="auto"/>
                        <w:right w:val="none" w:sz="0" w:space="0" w:color="auto"/>
                      </w:divBdr>
                    </w:div>
                  </w:divsChild>
                </w:div>
                <w:div w:id="139810470">
                  <w:marLeft w:val="0"/>
                  <w:marRight w:val="0"/>
                  <w:marTop w:val="0"/>
                  <w:marBottom w:val="0"/>
                  <w:divBdr>
                    <w:top w:val="none" w:sz="0" w:space="0" w:color="auto"/>
                    <w:left w:val="none" w:sz="0" w:space="0" w:color="auto"/>
                    <w:bottom w:val="none" w:sz="0" w:space="0" w:color="auto"/>
                    <w:right w:val="none" w:sz="0" w:space="0" w:color="auto"/>
                  </w:divBdr>
                  <w:divsChild>
                    <w:div w:id="63840605">
                      <w:marLeft w:val="0"/>
                      <w:marRight w:val="0"/>
                      <w:marTop w:val="0"/>
                      <w:marBottom w:val="0"/>
                      <w:divBdr>
                        <w:top w:val="none" w:sz="0" w:space="0" w:color="auto"/>
                        <w:left w:val="none" w:sz="0" w:space="0" w:color="auto"/>
                        <w:bottom w:val="none" w:sz="0" w:space="0" w:color="auto"/>
                        <w:right w:val="none" w:sz="0" w:space="0" w:color="auto"/>
                      </w:divBdr>
                    </w:div>
                  </w:divsChild>
                </w:div>
                <w:div w:id="162203544">
                  <w:marLeft w:val="0"/>
                  <w:marRight w:val="0"/>
                  <w:marTop w:val="0"/>
                  <w:marBottom w:val="0"/>
                  <w:divBdr>
                    <w:top w:val="none" w:sz="0" w:space="0" w:color="auto"/>
                    <w:left w:val="none" w:sz="0" w:space="0" w:color="auto"/>
                    <w:bottom w:val="none" w:sz="0" w:space="0" w:color="auto"/>
                    <w:right w:val="none" w:sz="0" w:space="0" w:color="auto"/>
                  </w:divBdr>
                  <w:divsChild>
                    <w:div w:id="2041927906">
                      <w:marLeft w:val="0"/>
                      <w:marRight w:val="0"/>
                      <w:marTop w:val="0"/>
                      <w:marBottom w:val="0"/>
                      <w:divBdr>
                        <w:top w:val="none" w:sz="0" w:space="0" w:color="auto"/>
                        <w:left w:val="none" w:sz="0" w:space="0" w:color="auto"/>
                        <w:bottom w:val="none" w:sz="0" w:space="0" w:color="auto"/>
                        <w:right w:val="none" w:sz="0" w:space="0" w:color="auto"/>
                      </w:divBdr>
                    </w:div>
                  </w:divsChild>
                </w:div>
                <w:div w:id="275449273">
                  <w:marLeft w:val="0"/>
                  <w:marRight w:val="0"/>
                  <w:marTop w:val="0"/>
                  <w:marBottom w:val="0"/>
                  <w:divBdr>
                    <w:top w:val="none" w:sz="0" w:space="0" w:color="auto"/>
                    <w:left w:val="none" w:sz="0" w:space="0" w:color="auto"/>
                    <w:bottom w:val="none" w:sz="0" w:space="0" w:color="auto"/>
                    <w:right w:val="none" w:sz="0" w:space="0" w:color="auto"/>
                  </w:divBdr>
                  <w:divsChild>
                    <w:div w:id="621039235">
                      <w:marLeft w:val="0"/>
                      <w:marRight w:val="0"/>
                      <w:marTop w:val="0"/>
                      <w:marBottom w:val="0"/>
                      <w:divBdr>
                        <w:top w:val="none" w:sz="0" w:space="0" w:color="auto"/>
                        <w:left w:val="none" w:sz="0" w:space="0" w:color="auto"/>
                        <w:bottom w:val="none" w:sz="0" w:space="0" w:color="auto"/>
                        <w:right w:val="none" w:sz="0" w:space="0" w:color="auto"/>
                      </w:divBdr>
                    </w:div>
                  </w:divsChild>
                </w:div>
                <w:div w:id="304162085">
                  <w:marLeft w:val="0"/>
                  <w:marRight w:val="0"/>
                  <w:marTop w:val="0"/>
                  <w:marBottom w:val="0"/>
                  <w:divBdr>
                    <w:top w:val="none" w:sz="0" w:space="0" w:color="auto"/>
                    <w:left w:val="none" w:sz="0" w:space="0" w:color="auto"/>
                    <w:bottom w:val="none" w:sz="0" w:space="0" w:color="auto"/>
                    <w:right w:val="none" w:sz="0" w:space="0" w:color="auto"/>
                  </w:divBdr>
                  <w:divsChild>
                    <w:div w:id="2116710742">
                      <w:marLeft w:val="0"/>
                      <w:marRight w:val="0"/>
                      <w:marTop w:val="0"/>
                      <w:marBottom w:val="0"/>
                      <w:divBdr>
                        <w:top w:val="none" w:sz="0" w:space="0" w:color="auto"/>
                        <w:left w:val="none" w:sz="0" w:space="0" w:color="auto"/>
                        <w:bottom w:val="none" w:sz="0" w:space="0" w:color="auto"/>
                        <w:right w:val="none" w:sz="0" w:space="0" w:color="auto"/>
                      </w:divBdr>
                    </w:div>
                  </w:divsChild>
                </w:div>
                <w:div w:id="334967167">
                  <w:marLeft w:val="0"/>
                  <w:marRight w:val="0"/>
                  <w:marTop w:val="0"/>
                  <w:marBottom w:val="0"/>
                  <w:divBdr>
                    <w:top w:val="none" w:sz="0" w:space="0" w:color="auto"/>
                    <w:left w:val="none" w:sz="0" w:space="0" w:color="auto"/>
                    <w:bottom w:val="none" w:sz="0" w:space="0" w:color="auto"/>
                    <w:right w:val="none" w:sz="0" w:space="0" w:color="auto"/>
                  </w:divBdr>
                  <w:divsChild>
                    <w:div w:id="482429828">
                      <w:marLeft w:val="0"/>
                      <w:marRight w:val="0"/>
                      <w:marTop w:val="0"/>
                      <w:marBottom w:val="0"/>
                      <w:divBdr>
                        <w:top w:val="none" w:sz="0" w:space="0" w:color="auto"/>
                        <w:left w:val="none" w:sz="0" w:space="0" w:color="auto"/>
                        <w:bottom w:val="none" w:sz="0" w:space="0" w:color="auto"/>
                        <w:right w:val="none" w:sz="0" w:space="0" w:color="auto"/>
                      </w:divBdr>
                    </w:div>
                  </w:divsChild>
                </w:div>
                <w:div w:id="382950778">
                  <w:marLeft w:val="0"/>
                  <w:marRight w:val="0"/>
                  <w:marTop w:val="0"/>
                  <w:marBottom w:val="0"/>
                  <w:divBdr>
                    <w:top w:val="none" w:sz="0" w:space="0" w:color="auto"/>
                    <w:left w:val="none" w:sz="0" w:space="0" w:color="auto"/>
                    <w:bottom w:val="none" w:sz="0" w:space="0" w:color="auto"/>
                    <w:right w:val="none" w:sz="0" w:space="0" w:color="auto"/>
                  </w:divBdr>
                  <w:divsChild>
                    <w:div w:id="1132360009">
                      <w:marLeft w:val="0"/>
                      <w:marRight w:val="0"/>
                      <w:marTop w:val="0"/>
                      <w:marBottom w:val="0"/>
                      <w:divBdr>
                        <w:top w:val="none" w:sz="0" w:space="0" w:color="auto"/>
                        <w:left w:val="none" w:sz="0" w:space="0" w:color="auto"/>
                        <w:bottom w:val="none" w:sz="0" w:space="0" w:color="auto"/>
                        <w:right w:val="none" w:sz="0" w:space="0" w:color="auto"/>
                      </w:divBdr>
                    </w:div>
                  </w:divsChild>
                </w:div>
                <w:div w:id="471025848">
                  <w:marLeft w:val="0"/>
                  <w:marRight w:val="0"/>
                  <w:marTop w:val="0"/>
                  <w:marBottom w:val="0"/>
                  <w:divBdr>
                    <w:top w:val="none" w:sz="0" w:space="0" w:color="auto"/>
                    <w:left w:val="none" w:sz="0" w:space="0" w:color="auto"/>
                    <w:bottom w:val="none" w:sz="0" w:space="0" w:color="auto"/>
                    <w:right w:val="none" w:sz="0" w:space="0" w:color="auto"/>
                  </w:divBdr>
                  <w:divsChild>
                    <w:div w:id="235629269">
                      <w:marLeft w:val="0"/>
                      <w:marRight w:val="0"/>
                      <w:marTop w:val="0"/>
                      <w:marBottom w:val="0"/>
                      <w:divBdr>
                        <w:top w:val="none" w:sz="0" w:space="0" w:color="auto"/>
                        <w:left w:val="none" w:sz="0" w:space="0" w:color="auto"/>
                        <w:bottom w:val="none" w:sz="0" w:space="0" w:color="auto"/>
                        <w:right w:val="none" w:sz="0" w:space="0" w:color="auto"/>
                      </w:divBdr>
                    </w:div>
                    <w:div w:id="1300453539">
                      <w:marLeft w:val="0"/>
                      <w:marRight w:val="0"/>
                      <w:marTop w:val="0"/>
                      <w:marBottom w:val="0"/>
                      <w:divBdr>
                        <w:top w:val="none" w:sz="0" w:space="0" w:color="auto"/>
                        <w:left w:val="none" w:sz="0" w:space="0" w:color="auto"/>
                        <w:bottom w:val="none" w:sz="0" w:space="0" w:color="auto"/>
                        <w:right w:val="none" w:sz="0" w:space="0" w:color="auto"/>
                      </w:divBdr>
                    </w:div>
                  </w:divsChild>
                </w:div>
                <w:div w:id="569193222">
                  <w:marLeft w:val="0"/>
                  <w:marRight w:val="0"/>
                  <w:marTop w:val="0"/>
                  <w:marBottom w:val="0"/>
                  <w:divBdr>
                    <w:top w:val="none" w:sz="0" w:space="0" w:color="auto"/>
                    <w:left w:val="none" w:sz="0" w:space="0" w:color="auto"/>
                    <w:bottom w:val="none" w:sz="0" w:space="0" w:color="auto"/>
                    <w:right w:val="none" w:sz="0" w:space="0" w:color="auto"/>
                  </w:divBdr>
                  <w:divsChild>
                    <w:div w:id="1203514465">
                      <w:marLeft w:val="0"/>
                      <w:marRight w:val="0"/>
                      <w:marTop w:val="0"/>
                      <w:marBottom w:val="0"/>
                      <w:divBdr>
                        <w:top w:val="none" w:sz="0" w:space="0" w:color="auto"/>
                        <w:left w:val="none" w:sz="0" w:space="0" w:color="auto"/>
                        <w:bottom w:val="none" w:sz="0" w:space="0" w:color="auto"/>
                        <w:right w:val="none" w:sz="0" w:space="0" w:color="auto"/>
                      </w:divBdr>
                    </w:div>
                  </w:divsChild>
                </w:div>
                <w:div w:id="642974298">
                  <w:marLeft w:val="0"/>
                  <w:marRight w:val="0"/>
                  <w:marTop w:val="0"/>
                  <w:marBottom w:val="0"/>
                  <w:divBdr>
                    <w:top w:val="none" w:sz="0" w:space="0" w:color="auto"/>
                    <w:left w:val="none" w:sz="0" w:space="0" w:color="auto"/>
                    <w:bottom w:val="none" w:sz="0" w:space="0" w:color="auto"/>
                    <w:right w:val="none" w:sz="0" w:space="0" w:color="auto"/>
                  </w:divBdr>
                  <w:divsChild>
                    <w:div w:id="1382635127">
                      <w:marLeft w:val="0"/>
                      <w:marRight w:val="0"/>
                      <w:marTop w:val="0"/>
                      <w:marBottom w:val="0"/>
                      <w:divBdr>
                        <w:top w:val="none" w:sz="0" w:space="0" w:color="auto"/>
                        <w:left w:val="none" w:sz="0" w:space="0" w:color="auto"/>
                        <w:bottom w:val="none" w:sz="0" w:space="0" w:color="auto"/>
                        <w:right w:val="none" w:sz="0" w:space="0" w:color="auto"/>
                      </w:divBdr>
                    </w:div>
                  </w:divsChild>
                </w:div>
                <w:div w:id="1009941568">
                  <w:marLeft w:val="0"/>
                  <w:marRight w:val="0"/>
                  <w:marTop w:val="0"/>
                  <w:marBottom w:val="0"/>
                  <w:divBdr>
                    <w:top w:val="none" w:sz="0" w:space="0" w:color="auto"/>
                    <w:left w:val="none" w:sz="0" w:space="0" w:color="auto"/>
                    <w:bottom w:val="none" w:sz="0" w:space="0" w:color="auto"/>
                    <w:right w:val="none" w:sz="0" w:space="0" w:color="auto"/>
                  </w:divBdr>
                  <w:divsChild>
                    <w:div w:id="409886004">
                      <w:marLeft w:val="0"/>
                      <w:marRight w:val="0"/>
                      <w:marTop w:val="0"/>
                      <w:marBottom w:val="0"/>
                      <w:divBdr>
                        <w:top w:val="none" w:sz="0" w:space="0" w:color="auto"/>
                        <w:left w:val="none" w:sz="0" w:space="0" w:color="auto"/>
                        <w:bottom w:val="none" w:sz="0" w:space="0" w:color="auto"/>
                        <w:right w:val="none" w:sz="0" w:space="0" w:color="auto"/>
                      </w:divBdr>
                    </w:div>
                  </w:divsChild>
                </w:div>
                <w:div w:id="1043671387">
                  <w:marLeft w:val="0"/>
                  <w:marRight w:val="0"/>
                  <w:marTop w:val="0"/>
                  <w:marBottom w:val="0"/>
                  <w:divBdr>
                    <w:top w:val="none" w:sz="0" w:space="0" w:color="auto"/>
                    <w:left w:val="none" w:sz="0" w:space="0" w:color="auto"/>
                    <w:bottom w:val="none" w:sz="0" w:space="0" w:color="auto"/>
                    <w:right w:val="none" w:sz="0" w:space="0" w:color="auto"/>
                  </w:divBdr>
                  <w:divsChild>
                    <w:div w:id="133259976">
                      <w:marLeft w:val="0"/>
                      <w:marRight w:val="0"/>
                      <w:marTop w:val="0"/>
                      <w:marBottom w:val="0"/>
                      <w:divBdr>
                        <w:top w:val="none" w:sz="0" w:space="0" w:color="auto"/>
                        <w:left w:val="none" w:sz="0" w:space="0" w:color="auto"/>
                        <w:bottom w:val="none" w:sz="0" w:space="0" w:color="auto"/>
                        <w:right w:val="none" w:sz="0" w:space="0" w:color="auto"/>
                      </w:divBdr>
                    </w:div>
                  </w:divsChild>
                </w:div>
                <w:div w:id="1195926200">
                  <w:marLeft w:val="0"/>
                  <w:marRight w:val="0"/>
                  <w:marTop w:val="0"/>
                  <w:marBottom w:val="0"/>
                  <w:divBdr>
                    <w:top w:val="none" w:sz="0" w:space="0" w:color="auto"/>
                    <w:left w:val="none" w:sz="0" w:space="0" w:color="auto"/>
                    <w:bottom w:val="none" w:sz="0" w:space="0" w:color="auto"/>
                    <w:right w:val="none" w:sz="0" w:space="0" w:color="auto"/>
                  </w:divBdr>
                  <w:divsChild>
                    <w:div w:id="2002272959">
                      <w:marLeft w:val="0"/>
                      <w:marRight w:val="0"/>
                      <w:marTop w:val="0"/>
                      <w:marBottom w:val="0"/>
                      <w:divBdr>
                        <w:top w:val="none" w:sz="0" w:space="0" w:color="auto"/>
                        <w:left w:val="none" w:sz="0" w:space="0" w:color="auto"/>
                        <w:bottom w:val="none" w:sz="0" w:space="0" w:color="auto"/>
                        <w:right w:val="none" w:sz="0" w:space="0" w:color="auto"/>
                      </w:divBdr>
                    </w:div>
                  </w:divsChild>
                </w:div>
                <w:div w:id="1334993090">
                  <w:marLeft w:val="0"/>
                  <w:marRight w:val="0"/>
                  <w:marTop w:val="0"/>
                  <w:marBottom w:val="0"/>
                  <w:divBdr>
                    <w:top w:val="none" w:sz="0" w:space="0" w:color="auto"/>
                    <w:left w:val="none" w:sz="0" w:space="0" w:color="auto"/>
                    <w:bottom w:val="none" w:sz="0" w:space="0" w:color="auto"/>
                    <w:right w:val="none" w:sz="0" w:space="0" w:color="auto"/>
                  </w:divBdr>
                  <w:divsChild>
                    <w:div w:id="1359893675">
                      <w:marLeft w:val="0"/>
                      <w:marRight w:val="0"/>
                      <w:marTop w:val="0"/>
                      <w:marBottom w:val="0"/>
                      <w:divBdr>
                        <w:top w:val="none" w:sz="0" w:space="0" w:color="auto"/>
                        <w:left w:val="none" w:sz="0" w:space="0" w:color="auto"/>
                        <w:bottom w:val="none" w:sz="0" w:space="0" w:color="auto"/>
                        <w:right w:val="none" w:sz="0" w:space="0" w:color="auto"/>
                      </w:divBdr>
                    </w:div>
                  </w:divsChild>
                </w:div>
                <w:div w:id="1449084471">
                  <w:marLeft w:val="0"/>
                  <w:marRight w:val="0"/>
                  <w:marTop w:val="0"/>
                  <w:marBottom w:val="0"/>
                  <w:divBdr>
                    <w:top w:val="none" w:sz="0" w:space="0" w:color="auto"/>
                    <w:left w:val="none" w:sz="0" w:space="0" w:color="auto"/>
                    <w:bottom w:val="none" w:sz="0" w:space="0" w:color="auto"/>
                    <w:right w:val="none" w:sz="0" w:space="0" w:color="auto"/>
                  </w:divBdr>
                  <w:divsChild>
                    <w:div w:id="1295525022">
                      <w:marLeft w:val="0"/>
                      <w:marRight w:val="0"/>
                      <w:marTop w:val="0"/>
                      <w:marBottom w:val="0"/>
                      <w:divBdr>
                        <w:top w:val="none" w:sz="0" w:space="0" w:color="auto"/>
                        <w:left w:val="none" w:sz="0" w:space="0" w:color="auto"/>
                        <w:bottom w:val="none" w:sz="0" w:space="0" w:color="auto"/>
                        <w:right w:val="none" w:sz="0" w:space="0" w:color="auto"/>
                      </w:divBdr>
                    </w:div>
                  </w:divsChild>
                </w:div>
                <w:div w:id="1708336784">
                  <w:marLeft w:val="0"/>
                  <w:marRight w:val="0"/>
                  <w:marTop w:val="0"/>
                  <w:marBottom w:val="0"/>
                  <w:divBdr>
                    <w:top w:val="none" w:sz="0" w:space="0" w:color="auto"/>
                    <w:left w:val="none" w:sz="0" w:space="0" w:color="auto"/>
                    <w:bottom w:val="none" w:sz="0" w:space="0" w:color="auto"/>
                    <w:right w:val="none" w:sz="0" w:space="0" w:color="auto"/>
                  </w:divBdr>
                  <w:divsChild>
                    <w:div w:id="99959855">
                      <w:marLeft w:val="0"/>
                      <w:marRight w:val="0"/>
                      <w:marTop w:val="0"/>
                      <w:marBottom w:val="0"/>
                      <w:divBdr>
                        <w:top w:val="none" w:sz="0" w:space="0" w:color="auto"/>
                        <w:left w:val="none" w:sz="0" w:space="0" w:color="auto"/>
                        <w:bottom w:val="none" w:sz="0" w:space="0" w:color="auto"/>
                        <w:right w:val="none" w:sz="0" w:space="0" w:color="auto"/>
                      </w:divBdr>
                    </w:div>
                    <w:div w:id="328220458">
                      <w:marLeft w:val="0"/>
                      <w:marRight w:val="0"/>
                      <w:marTop w:val="0"/>
                      <w:marBottom w:val="0"/>
                      <w:divBdr>
                        <w:top w:val="none" w:sz="0" w:space="0" w:color="auto"/>
                        <w:left w:val="none" w:sz="0" w:space="0" w:color="auto"/>
                        <w:bottom w:val="none" w:sz="0" w:space="0" w:color="auto"/>
                        <w:right w:val="none" w:sz="0" w:space="0" w:color="auto"/>
                      </w:divBdr>
                    </w:div>
                    <w:div w:id="850797004">
                      <w:marLeft w:val="0"/>
                      <w:marRight w:val="0"/>
                      <w:marTop w:val="0"/>
                      <w:marBottom w:val="0"/>
                      <w:divBdr>
                        <w:top w:val="none" w:sz="0" w:space="0" w:color="auto"/>
                        <w:left w:val="none" w:sz="0" w:space="0" w:color="auto"/>
                        <w:bottom w:val="none" w:sz="0" w:space="0" w:color="auto"/>
                        <w:right w:val="none" w:sz="0" w:space="0" w:color="auto"/>
                      </w:divBdr>
                    </w:div>
                    <w:div w:id="916673649">
                      <w:marLeft w:val="0"/>
                      <w:marRight w:val="0"/>
                      <w:marTop w:val="0"/>
                      <w:marBottom w:val="0"/>
                      <w:divBdr>
                        <w:top w:val="none" w:sz="0" w:space="0" w:color="auto"/>
                        <w:left w:val="none" w:sz="0" w:space="0" w:color="auto"/>
                        <w:bottom w:val="none" w:sz="0" w:space="0" w:color="auto"/>
                        <w:right w:val="none" w:sz="0" w:space="0" w:color="auto"/>
                      </w:divBdr>
                    </w:div>
                    <w:div w:id="1172061141">
                      <w:marLeft w:val="0"/>
                      <w:marRight w:val="0"/>
                      <w:marTop w:val="0"/>
                      <w:marBottom w:val="0"/>
                      <w:divBdr>
                        <w:top w:val="none" w:sz="0" w:space="0" w:color="auto"/>
                        <w:left w:val="none" w:sz="0" w:space="0" w:color="auto"/>
                        <w:bottom w:val="none" w:sz="0" w:space="0" w:color="auto"/>
                        <w:right w:val="none" w:sz="0" w:space="0" w:color="auto"/>
                      </w:divBdr>
                    </w:div>
                    <w:div w:id="1397824085">
                      <w:marLeft w:val="0"/>
                      <w:marRight w:val="0"/>
                      <w:marTop w:val="0"/>
                      <w:marBottom w:val="0"/>
                      <w:divBdr>
                        <w:top w:val="none" w:sz="0" w:space="0" w:color="auto"/>
                        <w:left w:val="none" w:sz="0" w:space="0" w:color="auto"/>
                        <w:bottom w:val="none" w:sz="0" w:space="0" w:color="auto"/>
                        <w:right w:val="none" w:sz="0" w:space="0" w:color="auto"/>
                      </w:divBdr>
                    </w:div>
                  </w:divsChild>
                </w:div>
                <w:div w:id="1748767992">
                  <w:marLeft w:val="0"/>
                  <w:marRight w:val="0"/>
                  <w:marTop w:val="0"/>
                  <w:marBottom w:val="0"/>
                  <w:divBdr>
                    <w:top w:val="none" w:sz="0" w:space="0" w:color="auto"/>
                    <w:left w:val="none" w:sz="0" w:space="0" w:color="auto"/>
                    <w:bottom w:val="none" w:sz="0" w:space="0" w:color="auto"/>
                    <w:right w:val="none" w:sz="0" w:space="0" w:color="auto"/>
                  </w:divBdr>
                  <w:divsChild>
                    <w:div w:id="2054888473">
                      <w:marLeft w:val="0"/>
                      <w:marRight w:val="0"/>
                      <w:marTop w:val="0"/>
                      <w:marBottom w:val="0"/>
                      <w:divBdr>
                        <w:top w:val="none" w:sz="0" w:space="0" w:color="auto"/>
                        <w:left w:val="none" w:sz="0" w:space="0" w:color="auto"/>
                        <w:bottom w:val="none" w:sz="0" w:space="0" w:color="auto"/>
                        <w:right w:val="none" w:sz="0" w:space="0" w:color="auto"/>
                      </w:divBdr>
                    </w:div>
                  </w:divsChild>
                </w:div>
                <w:div w:id="1815756581">
                  <w:marLeft w:val="0"/>
                  <w:marRight w:val="0"/>
                  <w:marTop w:val="0"/>
                  <w:marBottom w:val="0"/>
                  <w:divBdr>
                    <w:top w:val="none" w:sz="0" w:space="0" w:color="auto"/>
                    <w:left w:val="none" w:sz="0" w:space="0" w:color="auto"/>
                    <w:bottom w:val="none" w:sz="0" w:space="0" w:color="auto"/>
                    <w:right w:val="none" w:sz="0" w:space="0" w:color="auto"/>
                  </w:divBdr>
                  <w:divsChild>
                    <w:div w:id="1125469769">
                      <w:marLeft w:val="0"/>
                      <w:marRight w:val="0"/>
                      <w:marTop w:val="0"/>
                      <w:marBottom w:val="0"/>
                      <w:divBdr>
                        <w:top w:val="none" w:sz="0" w:space="0" w:color="auto"/>
                        <w:left w:val="none" w:sz="0" w:space="0" w:color="auto"/>
                        <w:bottom w:val="none" w:sz="0" w:space="0" w:color="auto"/>
                        <w:right w:val="none" w:sz="0" w:space="0" w:color="auto"/>
                      </w:divBdr>
                    </w:div>
                    <w:div w:id="162380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2630">
          <w:marLeft w:val="0"/>
          <w:marRight w:val="0"/>
          <w:marTop w:val="0"/>
          <w:marBottom w:val="0"/>
          <w:divBdr>
            <w:top w:val="none" w:sz="0" w:space="0" w:color="auto"/>
            <w:left w:val="none" w:sz="0" w:space="0" w:color="auto"/>
            <w:bottom w:val="none" w:sz="0" w:space="0" w:color="auto"/>
            <w:right w:val="none" w:sz="0" w:space="0" w:color="auto"/>
          </w:divBdr>
        </w:div>
        <w:div w:id="1469007724">
          <w:marLeft w:val="0"/>
          <w:marRight w:val="0"/>
          <w:marTop w:val="0"/>
          <w:marBottom w:val="0"/>
          <w:divBdr>
            <w:top w:val="none" w:sz="0" w:space="0" w:color="auto"/>
            <w:left w:val="none" w:sz="0" w:space="0" w:color="auto"/>
            <w:bottom w:val="none" w:sz="0" w:space="0" w:color="auto"/>
            <w:right w:val="none" w:sz="0" w:space="0" w:color="auto"/>
          </w:divBdr>
          <w:divsChild>
            <w:div w:id="578057345">
              <w:marLeft w:val="0"/>
              <w:marRight w:val="0"/>
              <w:marTop w:val="0"/>
              <w:marBottom w:val="0"/>
              <w:divBdr>
                <w:top w:val="none" w:sz="0" w:space="0" w:color="auto"/>
                <w:left w:val="none" w:sz="0" w:space="0" w:color="auto"/>
                <w:bottom w:val="none" w:sz="0" w:space="0" w:color="auto"/>
                <w:right w:val="none" w:sz="0" w:space="0" w:color="auto"/>
              </w:divBdr>
            </w:div>
            <w:div w:id="659315069">
              <w:marLeft w:val="0"/>
              <w:marRight w:val="0"/>
              <w:marTop w:val="0"/>
              <w:marBottom w:val="0"/>
              <w:divBdr>
                <w:top w:val="none" w:sz="0" w:space="0" w:color="auto"/>
                <w:left w:val="none" w:sz="0" w:space="0" w:color="auto"/>
                <w:bottom w:val="none" w:sz="0" w:space="0" w:color="auto"/>
                <w:right w:val="none" w:sz="0" w:space="0" w:color="auto"/>
              </w:divBdr>
            </w:div>
            <w:div w:id="1097628653">
              <w:marLeft w:val="0"/>
              <w:marRight w:val="0"/>
              <w:marTop w:val="0"/>
              <w:marBottom w:val="0"/>
              <w:divBdr>
                <w:top w:val="none" w:sz="0" w:space="0" w:color="auto"/>
                <w:left w:val="none" w:sz="0" w:space="0" w:color="auto"/>
                <w:bottom w:val="none" w:sz="0" w:space="0" w:color="auto"/>
                <w:right w:val="none" w:sz="0" w:space="0" w:color="auto"/>
              </w:divBdr>
            </w:div>
            <w:div w:id="2063215837">
              <w:marLeft w:val="0"/>
              <w:marRight w:val="0"/>
              <w:marTop w:val="0"/>
              <w:marBottom w:val="0"/>
              <w:divBdr>
                <w:top w:val="none" w:sz="0" w:space="0" w:color="auto"/>
                <w:left w:val="none" w:sz="0" w:space="0" w:color="auto"/>
                <w:bottom w:val="none" w:sz="0" w:space="0" w:color="auto"/>
                <w:right w:val="none" w:sz="0" w:space="0" w:color="auto"/>
              </w:divBdr>
            </w:div>
            <w:div w:id="2065248388">
              <w:marLeft w:val="0"/>
              <w:marRight w:val="0"/>
              <w:marTop w:val="0"/>
              <w:marBottom w:val="0"/>
              <w:divBdr>
                <w:top w:val="none" w:sz="0" w:space="0" w:color="auto"/>
                <w:left w:val="none" w:sz="0" w:space="0" w:color="auto"/>
                <w:bottom w:val="none" w:sz="0" w:space="0" w:color="auto"/>
                <w:right w:val="none" w:sz="0" w:space="0" w:color="auto"/>
              </w:divBdr>
            </w:div>
          </w:divsChild>
        </w:div>
        <w:div w:id="1477797207">
          <w:marLeft w:val="0"/>
          <w:marRight w:val="0"/>
          <w:marTop w:val="0"/>
          <w:marBottom w:val="0"/>
          <w:divBdr>
            <w:top w:val="none" w:sz="0" w:space="0" w:color="auto"/>
            <w:left w:val="none" w:sz="0" w:space="0" w:color="auto"/>
            <w:bottom w:val="none" w:sz="0" w:space="0" w:color="auto"/>
            <w:right w:val="none" w:sz="0" w:space="0" w:color="auto"/>
          </w:divBdr>
        </w:div>
        <w:div w:id="1487670019">
          <w:marLeft w:val="0"/>
          <w:marRight w:val="0"/>
          <w:marTop w:val="0"/>
          <w:marBottom w:val="0"/>
          <w:divBdr>
            <w:top w:val="none" w:sz="0" w:space="0" w:color="auto"/>
            <w:left w:val="none" w:sz="0" w:space="0" w:color="auto"/>
            <w:bottom w:val="none" w:sz="0" w:space="0" w:color="auto"/>
            <w:right w:val="none" w:sz="0" w:space="0" w:color="auto"/>
          </w:divBdr>
          <w:divsChild>
            <w:div w:id="914633257">
              <w:marLeft w:val="0"/>
              <w:marRight w:val="0"/>
              <w:marTop w:val="0"/>
              <w:marBottom w:val="0"/>
              <w:divBdr>
                <w:top w:val="none" w:sz="0" w:space="0" w:color="auto"/>
                <w:left w:val="none" w:sz="0" w:space="0" w:color="auto"/>
                <w:bottom w:val="none" w:sz="0" w:space="0" w:color="auto"/>
                <w:right w:val="none" w:sz="0" w:space="0" w:color="auto"/>
              </w:divBdr>
            </w:div>
            <w:div w:id="1448116018">
              <w:marLeft w:val="0"/>
              <w:marRight w:val="0"/>
              <w:marTop w:val="0"/>
              <w:marBottom w:val="0"/>
              <w:divBdr>
                <w:top w:val="none" w:sz="0" w:space="0" w:color="auto"/>
                <w:left w:val="none" w:sz="0" w:space="0" w:color="auto"/>
                <w:bottom w:val="none" w:sz="0" w:space="0" w:color="auto"/>
                <w:right w:val="none" w:sz="0" w:space="0" w:color="auto"/>
              </w:divBdr>
            </w:div>
          </w:divsChild>
        </w:div>
        <w:div w:id="1494563442">
          <w:marLeft w:val="0"/>
          <w:marRight w:val="0"/>
          <w:marTop w:val="0"/>
          <w:marBottom w:val="0"/>
          <w:divBdr>
            <w:top w:val="none" w:sz="0" w:space="0" w:color="auto"/>
            <w:left w:val="none" w:sz="0" w:space="0" w:color="auto"/>
            <w:bottom w:val="none" w:sz="0" w:space="0" w:color="auto"/>
            <w:right w:val="none" w:sz="0" w:space="0" w:color="auto"/>
          </w:divBdr>
        </w:div>
        <w:div w:id="1501389803">
          <w:marLeft w:val="0"/>
          <w:marRight w:val="0"/>
          <w:marTop w:val="0"/>
          <w:marBottom w:val="0"/>
          <w:divBdr>
            <w:top w:val="none" w:sz="0" w:space="0" w:color="auto"/>
            <w:left w:val="none" w:sz="0" w:space="0" w:color="auto"/>
            <w:bottom w:val="none" w:sz="0" w:space="0" w:color="auto"/>
            <w:right w:val="none" w:sz="0" w:space="0" w:color="auto"/>
          </w:divBdr>
          <w:divsChild>
            <w:div w:id="297300981">
              <w:marLeft w:val="0"/>
              <w:marRight w:val="0"/>
              <w:marTop w:val="0"/>
              <w:marBottom w:val="0"/>
              <w:divBdr>
                <w:top w:val="none" w:sz="0" w:space="0" w:color="auto"/>
                <w:left w:val="none" w:sz="0" w:space="0" w:color="auto"/>
                <w:bottom w:val="none" w:sz="0" w:space="0" w:color="auto"/>
                <w:right w:val="none" w:sz="0" w:space="0" w:color="auto"/>
              </w:divBdr>
            </w:div>
            <w:div w:id="915357919">
              <w:marLeft w:val="0"/>
              <w:marRight w:val="0"/>
              <w:marTop w:val="0"/>
              <w:marBottom w:val="0"/>
              <w:divBdr>
                <w:top w:val="none" w:sz="0" w:space="0" w:color="auto"/>
                <w:left w:val="none" w:sz="0" w:space="0" w:color="auto"/>
                <w:bottom w:val="none" w:sz="0" w:space="0" w:color="auto"/>
                <w:right w:val="none" w:sz="0" w:space="0" w:color="auto"/>
              </w:divBdr>
            </w:div>
            <w:div w:id="1296721921">
              <w:marLeft w:val="0"/>
              <w:marRight w:val="0"/>
              <w:marTop w:val="0"/>
              <w:marBottom w:val="0"/>
              <w:divBdr>
                <w:top w:val="none" w:sz="0" w:space="0" w:color="auto"/>
                <w:left w:val="none" w:sz="0" w:space="0" w:color="auto"/>
                <w:bottom w:val="none" w:sz="0" w:space="0" w:color="auto"/>
                <w:right w:val="none" w:sz="0" w:space="0" w:color="auto"/>
              </w:divBdr>
            </w:div>
          </w:divsChild>
        </w:div>
        <w:div w:id="1504392024">
          <w:marLeft w:val="0"/>
          <w:marRight w:val="0"/>
          <w:marTop w:val="0"/>
          <w:marBottom w:val="0"/>
          <w:divBdr>
            <w:top w:val="none" w:sz="0" w:space="0" w:color="auto"/>
            <w:left w:val="none" w:sz="0" w:space="0" w:color="auto"/>
            <w:bottom w:val="none" w:sz="0" w:space="0" w:color="auto"/>
            <w:right w:val="none" w:sz="0" w:space="0" w:color="auto"/>
          </w:divBdr>
        </w:div>
        <w:div w:id="1505515799">
          <w:marLeft w:val="0"/>
          <w:marRight w:val="0"/>
          <w:marTop w:val="0"/>
          <w:marBottom w:val="0"/>
          <w:divBdr>
            <w:top w:val="none" w:sz="0" w:space="0" w:color="auto"/>
            <w:left w:val="none" w:sz="0" w:space="0" w:color="auto"/>
            <w:bottom w:val="none" w:sz="0" w:space="0" w:color="auto"/>
            <w:right w:val="none" w:sz="0" w:space="0" w:color="auto"/>
          </w:divBdr>
        </w:div>
        <w:div w:id="1509373037">
          <w:marLeft w:val="0"/>
          <w:marRight w:val="0"/>
          <w:marTop w:val="0"/>
          <w:marBottom w:val="0"/>
          <w:divBdr>
            <w:top w:val="none" w:sz="0" w:space="0" w:color="auto"/>
            <w:left w:val="none" w:sz="0" w:space="0" w:color="auto"/>
            <w:bottom w:val="none" w:sz="0" w:space="0" w:color="auto"/>
            <w:right w:val="none" w:sz="0" w:space="0" w:color="auto"/>
          </w:divBdr>
        </w:div>
        <w:div w:id="1509632283">
          <w:marLeft w:val="0"/>
          <w:marRight w:val="0"/>
          <w:marTop w:val="0"/>
          <w:marBottom w:val="0"/>
          <w:divBdr>
            <w:top w:val="none" w:sz="0" w:space="0" w:color="auto"/>
            <w:left w:val="none" w:sz="0" w:space="0" w:color="auto"/>
            <w:bottom w:val="none" w:sz="0" w:space="0" w:color="auto"/>
            <w:right w:val="none" w:sz="0" w:space="0" w:color="auto"/>
          </w:divBdr>
        </w:div>
        <w:div w:id="1514106554">
          <w:marLeft w:val="0"/>
          <w:marRight w:val="0"/>
          <w:marTop w:val="0"/>
          <w:marBottom w:val="0"/>
          <w:divBdr>
            <w:top w:val="none" w:sz="0" w:space="0" w:color="auto"/>
            <w:left w:val="none" w:sz="0" w:space="0" w:color="auto"/>
            <w:bottom w:val="none" w:sz="0" w:space="0" w:color="auto"/>
            <w:right w:val="none" w:sz="0" w:space="0" w:color="auto"/>
          </w:divBdr>
        </w:div>
        <w:div w:id="1520001518">
          <w:marLeft w:val="0"/>
          <w:marRight w:val="0"/>
          <w:marTop w:val="0"/>
          <w:marBottom w:val="0"/>
          <w:divBdr>
            <w:top w:val="none" w:sz="0" w:space="0" w:color="auto"/>
            <w:left w:val="none" w:sz="0" w:space="0" w:color="auto"/>
            <w:bottom w:val="none" w:sz="0" w:space="0" w:color="auto"/>
            <w:right w:val="none" w:sz="0" w:space="0" w:color="auto"/>
          </w:divBdr>
        </w:div>
        <w:div w:id="1529371202">
          <w:marLeft w:val="0"/>
          <w:marRight w:val="0"/>
          <w:marTop w:val="0"/>
          <w:marBottom w:val="0"/>
          <w:divBdr>
            <w:top w:val="none" w:sz="0" w:space="0" w:color="auto"/>
            <w:left w:val="none" w:sz="0" w:space="0" w:color="auto"/>
            <w:bottom w:val="none" w:sz="0" w:space="0" w:color="auto"/>
            <w:right w:val="none" w:sz="0" w:space="0" w:color="auto"/>
          </w:divBdr>
        </w:div>
        <w:div w:id="1531990904">
          <w:marLeft w:val="0"/>
          <w:marRight w:val="0"/>
          <w:marTop w:val="0"/>
          <w:marBottom w:val="0"/>
          <w:divBdr>
            <w:top w:val="none" w:sz="0" w:space="0" w:color="auto"/>
            <w:left w:val="none" w:sz="0" w:space="0" w:color="auto"/>
            <w:bottom w:val="none" w:sz="0" w:space="0" w:color="auto"/>
            <w:right w:val="none" w:sz="0" w:space="0" w:color="auto"/>
          </w:divBdr>
        </w:div>
        <w:div w:id="1539005095">
          <w:marLeft w:val="0"/>
          <w:marRight w:val="0"/>
          <w:marTop w:val="0"/>
          <w:marBottom w:val="0"/>
          <w:divBdr>
            <w:top w:val="none" w:sz="0" w:space="0" w:color="auto"/>
            <w:left w:val="none" w:sz="0" w:space="0" w:color="auto"/>
            <w:bottom w:val="none" w:sz="0" w:space="0" w:color="auto"/>
            <w:right w:val="none" w:sz="0" w:space="0" w:color="auto"/>
          </w:divBdr>
        </w:div>
        <w:div w:id="1539119220">
          <w:marLeft w:val="0"/>
          <w:marRight w:val="0"/>
          <w:marTop w:val="0"/>
          <w:marBottom w:val="0"/>
          <w:divBdr>
            <w:top w:val="none" w:sz="0" w:space="0" w:color="auto"/>
            <w:left w:val="none" w:sz="0" w:space="0" w:color="auto"/>
            <w:bottom w:val="none" w:sz="0" w:space="0" w:color="auto"/>
            <w:right w:val="none" w:sz="0" w:space="0" w:color="auto"/>
          </w:divBdr>
        </w:div>
        <w:div w:id="1547449231">
          <w:marLeft w:val="0"/>
          <w:marRight w:val="0"/>
          <w:marTop w:val="0"/>
          <w:marBottom w:val="0"/>
          <w:divBdr>
            <w:top w:val="none" w:sz="0" w:space="0" w:color="auto"/>
            <w:left w:val="none" w:sz="0" w:space="0" w:color="auto"/>
            <w:bottom w:val="none" w:sz="0" w:space="0" w:color="auto"/>
            <w:right w:val="none" w:sz="0" w:space="0" w:color="auto"/>
          </w:divBdr>
        </w:div>
        <w:div w:id="1549493872">
          <w:marLeft w:val="0"/>
          <w:marRight w:val="0"/>
          <w:marTop w:val="0"/>
          <w:marBottom w:val="0"/>
          <w:divBdr>
            <w:top w:val="none" w:sz="0" w:space="0" w:color="auto"/>
            <w:left w:val="none" w:sz="0" w:space="0" w:color="auto"/>
            <w:bottom w:val="none" w:sz="0" w:space="0" w:color="auto"/>
            <w:right w:val="none" w:sz="0" w:space="0" w:color="auto"/>
          </w:divBdr>
        </w:div>
        <w:div w:id="1553688118">
          <w:marLeft w:val="0"/>
          <w:marRight w:val="0"/>
          <w:marTop w:val="0"/>
          <w:marBottom w:val="0"/>
          <w:divBdr>
            <w:top w:val="none" w:sz="0" w:space="0" w:color="auto"/>
            <w:left w:val="none" w:sz="0" w:space="0" w:color="auto"/>
            <w:bottom w:val="none" w:sz="0" w:space="0" w:color="auto"/>
            <w:right w:val="none" w:sz="0" w:space="0" w:color="auto"/>
          </w:divBdr>
        </w:div>
        <w:div w:id="1557933718">
          <w:marLeft w:val="0"/>
          <w:marRight w:val="0"/>
          <w:marTop w:val="0"/>
          <w:marBottom w:val="0"/>
          <w:divBdr>
            <w:top w:val="none" w:sz="0" w:space="0" w:color="auto"/>
            <w:left w:val="none" w:sz="0" w:space="0" w:color="auto"/>
            <w:bottom w:val="none" w:sz="0" w:space="0" w:color="auto"/>
            <w:right w:val="none" w:sz="0" w:space="0" w:color="auto"/>
          </w:divBdr>
        </w:div>
        <w:div w:id="1560483291">
          <w:marLeft w:val="0"/>
          <w:marRight w:val="0"/>
          <w:marTop w:val="0"/>
          <w:marBottom w:val="0"/>
          <w:divBdr>
            <w:top w:val="none" w:sz="0" w:space="0" w:color="auto"/>
            <w:left w:val="none" w:sz="0" w:space="0" w:color="auto"/>
            <w:bottom w:val="none" w:sz="0" w:space="0" w:color="auto"/>
            <w:right w:val="none" w:sz="0" w:space="0" w:color="auto"/>
          </w:divBdr>
        </w:div>
        <w:div w:id="1563565204">
          <w:marLeft w:val="0"/>
          <w:marRight w:val="0"/>
          <w:marTop w:val="0"/>
          <w:marBottom w:val="0"/>
          <w:divBdr>
            <w:top w:val="none" w:sz="0" w:space="0" w:color="auto"/>
            <w:left w:val="none" w:sz="0" w:space="0" w:color="auto"/>
            <w:bottom w:val="none" w:sz="0" w:space="0" w:color="auto"/>
            <w:right w:val="none" w:sz="0" w:space="0" w:color="auto"/>
          </w:divBdr>
        </w:div>
        <w:div w:id="1564826670">
          <w:marLeft w:val="0"/>
          <w:marRight w:val="0"/>
          <w:marTop w:val="0"/>
          <w:marBottom w:val="0"/>
          <w:divBdr>
            <w:top w:val="none" w:sz="0" w:space="0" w:color="auto"/>
            <w:left w:val="none" w:sz="0" w:space="0" w:color="auto"/>
            <w:bottom w:val="none" w:sz="0" w:space="0" w:color="auto"/>
            <w:right w:val="none" w:sz="0" w:space="0" w:color="auto"/>
          </w:divBdr>
          <w:divsChild>
            <w:div w:id="621807515">
              <w:marLeft w:val="-75"/>
              <w:marRight w:val="0"/>
              <w:marTop w:val="30"/>
              <w:marBottom w:val="30"/>
              <w:divBdr>
                <w:top w:val="none" w:sz="0" w:space="0" w:color="auto"/>
                <w:left w:val="none" w:sz="0" w:space="0" w:color="auto"/>
                <w:bottom w:val="none" w:sz="0" w:space="0" w:color="auto"/>
                <w:right w:val="none" w:sz="0" w:space="0" w:color="auto"/>
              </w:divBdr>
              <w:divsChild>
                <w:div w:id="23555317">
                  <w:marLeft w:val="0"/>
                  <w:marRight w:val="0"/>
                  <w:marTop w:val="0"/>
                  <w:marBottom w:val="0"/>
                  <w:divBdr>
                    <w:top w:val="none" w:sz="0" w:space="0" w:color="auto"/>
                    <w:left w:val="none" w:sz="0" w:space="0" w:color="auto"/>
                    <w:bottom w:val="none" w:sz="0" w:space="0" w:color="auto"/>
                    <w:right w:val="none" w:sz="0" w:space="0" w:color="auto"/>
                  </w:divBdr>
                  <w:divsChild>
                    <w:div w:id="1884780362">
                      <w:marLeft w:val="0"/>
                      <w:marRight w:val="0"/>
                      <w:marTop w:val="0"/>
                      <w:marBottom w:val="0"/>
                      <w:divBdr>
                        <w:top w:val="none" w:sz="0" w:space="0" w:color="auto"/>
                        <w:left w:val="none" w:sz="0" w:space="0" w:color="auto"/>
                        <w:bottom w:val="none" w:sz="0" w:space="0" w:color="auto"/>
                        <w:right w:val="none" w:sz="0" w:space="0" w:color="auto"/>
                      </w:divBdr>
                    </w:div>
                  </w:divsChild>
                </w:div>
                <w:div w:id="132412773">
                  <w:marLeft w:val="0"/>
                  <w:marRight w:val="0"/>
                  <w:marTop w:val="0"/>
                  <w:marBottom w:val="0"/>
                  <w:divBdr>
                    <w:top w:val="none" w:sz="0" w:space="0" w:color="auto"/>
                    <w:left w:val="none" w:sz="0" w:space="0" w:color="auto"/>
                    <w:bottom w:val="none" w:sz="0" w:space="0" w:color="auto"/>
                    <w:right w:val="none" w:sz="0" w:space="0" w:color="auto"/>
                  </w:divBdr>
                  <w:divsChild>
                    <w:div w:id="1311441180">
                      <w:marLeft w:val="0"/>
                      <w:marRight w:val="0"/>
                      <w:marTop w:val="0"/>
                      <w:marBottom w:val="0"/>
                      <w:divBdr>
                        <w:top w:val="none" w:sz="0" w:space="0" w:color="auto"/>
                        <w:left w:val="none" w:sz="0" w:space="0" w:color="auto"/>
                        <w:bottom w:val="none" w:sz="0" w:space="0" w:color="auto"/>
                        <w:right w:val="none" w:sz="0" w:space="0" w:color="auto"/>
                      </w:divBdr>
                    </w:div>
                  </w:divsChild>
                </w:div>
                <w:div w:id="349257602">
                  <w:marLeft w:val="0"/>
                  <w:marRight w:val="0"/>
                  <w:marTop w:val="0"/>
                  <w:marBottom w:val="0"/>
                  <w:divBdr>
                    <w:top w:val="none" w:sz="0" w:space="0" w:color="auto"/>
                    <w:left w:val="none" w:sz="0" w:space="0" w:color="auto"/>
                    <w:bottom w:val="none" w:sz="0" w:space="0" w:color="auto"/>
                    <w:right w:val="none" w:sz="0" w:space="0" w:color="auto"/>
                  </w:divBdr>
                  <w:divsChild>
                    <w:div w:id="1630277647">
                      <w:marLeft w:val="0"/>
                      <w:marRight w:val="0"/>
                      <w:marTop w:val="0"/>
                      <w:marBottom w:val="0"/>
                      <w:divBdr>
                        <w:top w:val="none" w:sz="0" w:space="0" w:color="auto"/>
                        <w:left w:val="none" w:sz="0" w:space="0" w:color="auto"/>
                        <w:bottom w:val="none" w:sz="0" w:space="0" w:color="auto"/>
                        <w:right w:val="none" w:sz="0" w:space="0" w:color="auto"/>
                      </w:divBdr>
                    </w:div>
                  </w:divsChild>
                </w:div>
                <w:div w:id="483816232">
                  <w:marLeft w:val="0"/>
                  <w:marRight w:val="0"/>
                  <w:marTop w:val="0"/>
                  <w:marBottom w:val="0"/>
                  <w:divBdr>
                    <w:top w:val="none" w:sz="0" w:space="0" w:color="auto"/>
                    <w:left w:val="none" w:sz="0" w:space="0" w:color="auto"/>
                    <w:bottom w:val="none" w:sz="0" w:space="0" w:color="auto"/>
                    <w:right w:val="none" w:sz="0" w:space="0" w:color="auto"/>
                  </w:divBdr>
                  <w:divsChild>
                    <w:div w:id="1658459255">
                      <w:marLeft w:val="0"/>
                      <w:marRight w:val="0"/>
                      <w:marTop w:val="0"/>
                      <w:marBottom w:val="0"/>
                      <w:divBdr>
                        <w:top w:val="none" w:sz="0" w:space="0" w:color="auto"/>
                        <w:left w:val="none" w:sz="0" w:space="0" w:color="auto"/>
                        <w:bottom w:val="none" w:sz="0" w:space="0" w:color="auto"/>
                        <w:right w:val="none" w:sz="0" w:space="0" w:color="auto"/>
                      </w:divBdr>
                    </w:div>
                  </w:divsChild>
                </w:div>
                <w:div w:id="586041087">
                  <w:marLeft w:val="0"/>
                  <w:marRight w:val="0"/>
                  <w:marTop w:val="0"/>
                  <w:marBottom w:val="0"/>
                  <w:divBdr>
                    <w:top w:val="none" w:sz="0" w:space="0" w:color="auto"/>
                    <w:left w:val="none" w:sz="0" w:space="0" w:color="auto"/>
                    <w:bottom w:val="none" w:sz="0" w:space="0" w:color="auto"/>
                    <w:right w:val="none" w:sz="0" w:space="0" w:color="auto"/>
                  </w:divBdr>
                  <w:divsChild>
                    <w:div w:id="644625799">
                      <w:marLeft w:val="0"/>
                      <w:marRight w:val="0"/>
                      <w:marTop w:val="0"/>
                      <w:marBottom w:val="0"/>
                      <w:divBdr>
                        <w:top w:val="none" w:sz="0" w:space="0" w:color="auto"/>
                        <w:left w:val="none" w:sz="0" w:space="0" w:color="auto"/>
                        <w:bottom w:val="none" w:sz="0" w:space="0" w:color="auto"/>
                        <w:right w:val="none" w:sz="0" w:space="0" w:color="auto"/>
                      </w:divBdr>
                    </w:div>
                  </w:divsChild>
                </w:div>
                <w:div w:id="628709009">
                  <w:marLeft w:val="0"/>
                  <w:marRight w:val="0"/>
                  <w:marTop w:val="0"/>
                  <w:marBottom w:val="0"/>
                  <w:divBdr>
                    <w:top w:val="none" w:sz="0" w:space="0" w:color="auto"/>
                    <w:left w:val="none" w:sz="0" w:space="0" w:color="auto"/>
                    <w:bottom w:val="none" w:sz="0" w:space="0" w:color="auto"/>
                    <w:right w:val="none" w:sz="0" w:space="0" w:color="auto"/>
                  </w:divBdr>
                  <w:divsChild>
                    <w:div w:id="1685091337">
                      <w:marLeft w:val="0"/>
                      <w:marRight w:val="0"/>
                      <w:marTop w:val="0"/>
                      <w:marBottom w:val="0"/>
                      <w:divBdr>
                        <w:top w:val="none" w:sz="0" w:space="0" w:color="auto"/>
                        <w:left w:val="none" w:sz="0" w:space="0" w:color="auto"/>
                        <w:bottom w:val="none" w:sz="0" w:space="0" w:color="auto"/>
                        <w:right w:val="none" w:sz="0" w:space="0" w:color="auto"/>
                      </w:divBdr>
                    </w:div>
                  </w:divsChild>
                </w:div>
                <w:div w:id="656227684">
                  <w:marLeft w:val="0"/>
                  <w:marRight w:val="0"/>
                  <w:marTop w:val="0"/>
                  <w:marBottom w:val="0"/>
                  <w:divBdr>
                    <w:top w:val="none" w:sz="0" w:space="0" w:color="auto"/>
                    <w:left w:val="none" w:sz="0" w:space="0" w:color="auto"/>
                    <w:bottom w:val="none" w:sz="0" w:space="0" w:color="auto"/>
                    <w:right w:val="none" w:sz="0" w:space="0" w:color="auto"/>
                  </w:divBdr>
                  <w:divsChild>
                    <w:div w:id="2088795262">
                      <w:marLeft w:val="0"/>
                      <w:marRight w:val="0"/>
                      <w:marTop w:val="0"/>
                      <w:marBottom w:val="0"/>
                      <w:divBdr>
                        <w:top w:val="none" w:sz="0" w:space="0" w:color="auto"/>
                        <w:left w:val="none" w:sz="0" w:space="0" w:color="auto"/>
                        <w:bottom w:val="none" w:sz="0" w:space="0" w:color="auto"/>
                        <w:right w:val="none" w:sz="0" w:space="0" w:color="auto"/>
                      </w:divBdr>
                    </w:div>
                  </w:divsChild>
                </w:div>
                <w:div w:id="735935347">
                  <w:marLeft w:val="0"/>
                  <w:marRight w:val="0"/>
                  <w:marTop w:val="0"/>
                  <w:marBottom w:val="0"/>
                  <w:divBdr>
                    <w:top w:val="none" w:sz="0" w:space="0" w:color="auto"/>
                    <w:left w:val="none" w:sz="0" w:space="0" w:color="auto"/>
                    <w:bottom w:val="none" w:sz="0" w:space="0" w:color="auto"/>
                    <w:right w:val="none" w:sz="0" w:space="0" w:color="auto"/>
                  </w:divBdr>
                  <w:divsChild>
                    <w:div w:id="502554678">
                      <w:marLeft w:val="0"/>
                      <w:marRight w:val="0"/>
                      <w:marTop w:val="0"/>
                      <w:marBottom w:val="0"/>
                      <w:divBdr>
                        <w:top w:val="none" w:sz="0" w:space="0" w:color="auto"/>
                        <w:left w:val="none" w:sz="0" w:space="0" w:color="auto"/>
                        <w:bottom w:val="none" w:sz="0" w:space="0" w:color="auto"/>
                        <w:right w:val="none" w:sz="0" w:space="0" w:color="auto"/>
                      </w:divBdr>
                    </w:div>
                    <w:div w:id="1078789845">
                      <w:marLeft w:val="0"/>
                      <w:marRight w:val="0"/>
                      <w:marTop w:val="0"/>
                      <w:marBottom w:val="0"/>
                      <w:divBdr>
                        <w:top w:val="none" w:sz="0" w:space="0" w:color="auto"/>
                        <w:left w:val="none" w:sz="0" w:space="0" w:color="auto"/>
                        <w:bottom w:val="none" w:sz="0" w:space="0" w:color="auto"/>
                        <w:right w:val="none" w:sz="0" w:space="0" w:color="auto"/>
                      </w:divBdr>
                    </w:div>
                  </w:divsChild>
                </w:div>
                <w:div w:id="815803054">
                  <w:marLeft w:val="0"/>
                  <w:marRight w:val="0"/>
                  <w:marTop w:val="0"/>
                  <w:marBottom w:val="0"/>
                  <w:divBdr>
                    <w:top w:val="none" w:sz="0" w:space="0" w:color="auto"/>
                    <w:left w:val="none" w:sz="0" w:space="0" w:color="auto"/>
                    <w:bottom w:val="none" w:sz="0" w:space="0" w:color="auto"/>
                    <w:right w:val="none" w:sz="0" w:space="0" w:color="auto"/>
                  </w:divBdr>
                  <w:divsChild>
                    <w:div w:id="1355227920">
                      <w:marLeft w:val="0"/>
                      <w:marRight w:val="0"/>
                      <w:marTop w:val="0"/>
                      <w:marBottom w:val="0"/>
                      <w:divBdr>
                        <w:top w:val="none" w:sz="0" w:space="0" w:color="auto"/>
                        <w:left w:val="none" w:sz="0" w:space="0" w:color="auto"/>
                        <w:bottom w:val="none" w:sz="0" w:space="0" w:color="auto"/>
                        <w:right w:val="none" w:sz="0" w:space="0" w:color="auto"/>
                      </w:divBdr>
                    </w:div>
                  </w:divsChild>
                </w:div>
                <w:div w:id="1253245898">
                  <w:marLeft w:val="0"/>
                  <w:marRight w:val="0"/>
                  <w:marTop w:val="0"/>
                  <w:marBottom w:val="0"/>
                  <w:divBdr>
                    <w:top w:val="none" w:sz="0" w:space="0" w:color="auto"/>
                    <w:left w:val="none" w:sz="0" w:space="0" w:color="auto"/>
                    <w:bottom w:val="none" w:sz="0" w:space="0" w:color="auto"/>
                    <w:right w:val="none" w:sz="0" w:space="0" w:color="auto"/>
                  </w:divBdr>
                  <w:divsChild>
                    <w:div w:id="572858816">
                      <w:marLeft w:val="0"/>
                      <w:marRight w:val="0"/>
                      <w:marTop w:val="0"/>
                      <w:marBottom w:val="0"/>
                      <w:divBdr>
                        <w:top w:val="none" w:sz="0" w:space="0" w:color="auto"/>
                        <w:left w:val="none" w:sz="0" w:space="0" w:color="auto"/>
                        <w:bottom w:val="none" w:sz="0" w:space="0" w:color="auto"/>
                        <w:right w:val="none" w:sz="0" w:space="0" w:color="auto"/>
                      </w:divBdr>
                    </w:div>
                  </w:divsChild>
                </w:div>
                <w:div w:id="1295601692">
                  <w:marLeft w:val="0"/>
                  <w:marRight w:val="0"/>
                  <w:marTop w:val="0"/>
                  <w:marBottom w:val="0"/>
                  <w:divBdr>
                    <w:top w:val="none" w:sz="0" w:space="0" w:color="auto"/>
                    <w:left w:val="none" w:sz="0" w:space="0" w:color="auto"/>
                    <w:bottom w:val="none" w:sz="0" w:space="0" w:color="auto"/>
                    <w:right w:val="none" w:sz="0" w:space="0" w:color="auto"/>
                  </w:divBdr>
                  <w:divsChild>
                    <w:div w:id="1865361593">
                      <w:marLeft w:val="0"/>
                      <w:marRight w:val="0"/>
                      <w:marTop w:val="0"/>
                      <w:marBottom w:val="0"/>
                      <w:divBdr>
                        <w:top w:val="none" w:sz="0" w:space="0" w:color="auto"/>
                        <w:left w:val="none" w:sz="0" w:space="0" w:color="auto"/>
                        <w:bottom w:val="none" w:sz="0" w:space="0" w:color="auto"/>
                        <w:right w:val="none" w:sz="0" w:space="0" w:color="auto"/>
                      </w:divBdr>
                    </w:div>
                  </w:divsChild>
                </w:div>
                <w:div w:id="1332684223">
                  <w:marLeft w:val="0"/>
                  <w:marRight w:val="0"/>
                  <w:marTop w:val="0"/>
                  <w:marBottom w:val="0"/>
                  <w:divBdr>
                    <w:top w:val="none" w:sz="0" w:space="0" w:color="auto"/>
                    <w:left w:val="none" w:sz="0" w:space="0" w:color="auto"/>
                    <w:bottom w:val="none" w:sz="0" w:space="0" w:color="auto"/>
                    <w:right w:val="none" w:sz="0" w:space="0" w:color="auto"/>
                  </w:divBdr>
                  <w:divsChild>
                    <w:div w:id="1267926962">
                      <w:marLeft w:val="0"/>
                      <w:marRight w:val="0"/>
                      <w:marTop w:val="0"/>
                      <w:marBottom w:val="0"/>
                      <w:divBdr>
                        <w:top w:val="none" w:sz="0" w:space="0" w:color="auto"/>
                        <w:left w:val="none" w:sz="0" w:space="0" w:color="auto"/>
                        <w:bottom w:val="none" w:sz="0" w:space="0" w:color="auto"/>
                        <w:right w:val="none" w:sz="0" w:space="0" w:color="auto"/>
                      </w:divBdr>
                    </w:div>
                  </w:divsChild>
                </w:div>
                <w:div w:id="1380589536">
                  <w:marLeft w:val="0"/>
                  <w:marRight w:val="0"/>
                  <w:marTop w:val="0"/>
                  <w:marBottom w:val="0"/>
                  <w:divBdr>
                    <w:top w:val="none" w:sz="0" w:space="0" w:color="auto"/>
                    <w:left w:val="none" w:sz="0" w:space="0" w:color="auto"/>
                    <w:bottom w:val="none" w:sz="0" w:space="0" w:color="auto"/>
                    <w:right w:val="none" w:sz="0" w:space="0" w:color="auto"/>
                  </w:divBdr>
                  <w:divsChild>
                    <w:div w:id="1707942">
                      <w:marLeft w:val="0"/>
                      <w:marRight w:val="0"/>
                      <w:marTop w:val="0"/>
                      <w:marBottom w:val="0"/>
                      <w:divBdr>
                        <w:top w:val="none" w:sz="0" w:space="0" w:color="auto"/>
                        <w:left w:val="none" w:sz="0" w:space="0" w:color="auto"/>
                        <w:bottom w:val="none" w:sz="0" w:space="0" w:color="auto"/>
                        <w:right w:val="none" w:sz="0" w:space="0" w:color="auto"/>
                      </w:divBdr>
                    </w:div>
                    <w:div w:id="276834787">
                      <w:marLeft w:val="0"/>
                      <w:marRight w:val="0"/>
                      <w:marTop w:val="0"/>
                      <w:marBottom w:val="0"/>
                      <w:divBdr>
                        <w:top w:val="none" w:sz="0" w:space="0" w:color="auto"/>
                        <w:left w:val="none" w:sz="0" w:space="0" w:color="auto"/>
                        <w:bottom w:val="none" w:sz="0" w:space="0" w:color="auto"/>
                        <w:right w:val="none" w:sz="0" w:space="0" w:color="auto"/>
                      </w:divBdr>
                    </w:div>
                    <w:div w:id="414673269">
                      <w:marLeft w:val="0"/>
                      <w:marRight w:val="0"/>
                      <w:marTop w:val="0"/>
                      <w:marBottom w:val="0"/>
                      <w:divBdr>
                        <w:top w:val="none" w:sz="0" w:space="0" w:color="auto"/>
                        <w:left w:val="none" w:sz="0" w:space="0" w:color="auto"/>
                        <w:bottom w:val="none" w:sz="0" w:space="0" w:color="auto"/>
                        <w:right w:val="none" w:sz="0" w:space="0" w:color="auto"/>
                      </w:divBdr>
                    </w:div>
                    <w:div w:id="1537884508">
                      <w:marLeft w:val="0"/>
                      <w:marRight w:val="0"/>
                      <w:marTop w:val="0"/>
                      <w:marBottom w:val="0"/>
                      <w:divBdr>
                        <w:top w:val="none" w:sz="0" w:space="0" w:color="auto"/>
                        <w:left w:val="none" w:sz="0" w:space="0" w:color="auto"/>
                        <w:bottom w:val="none" w:sz="0" w:space="0" w:color="auto"/>
                        <w:right w:val="none" w:sz="0" w:space="0" w:color="auto"/>
                      </w:divBdr>
                    </w:div>
                    <w:div w:id="1694071288">
                      <w:marLeft w:val="0"/>
                      <w:marRight w:val="0"/>
                      <w:marTop w:val="0"/>
                      <w:marBottom w:val="0"/>
                      <w:divBdr>
                        <w:top w:val="none" w:sz="0" w:space="0" w:color="auto"/>
                        <w:left w:val="none" w:sz="0" w:space="0" w:color="auto"/>
                        <w:bottom w:val="none" w:sz="0" w:space="0" w:color="auto"/>
                        <w:right w:val="none" w:sz="0" w:space="0" w:color="auto"/>
                      </w:divBdr>
                    </w:div>
                    <w:div w:id="1799491182">
                      <w:marLeft w:val="0"/>
                      <w:marRight w:val="0"/>
                      <w:marTop w:val="0"/>
                      <w:marBottom w:val="0"/>
                      <w:divBdr>
                        <w:top w:val="none" w:sz="0" w:space="0" w:color="auto"/>
                        <w:left w:val="none" w:sz="0" w:space="0" w:color="auto"/>
                        <w:bottom w:val="none" w:sz="0" w:space="0" w:color="auto"/>
                        <w:right w:val="none" w:sz="0" w:space="0" w:color="auto"/>
                      </w:divBdr>
                    </w:div>
                  </w:divsChild>
                </w:div>
                <w:div w:id="1408959377">
                  <w:marLeft w:val="0"/>
                  <w:marRight w:val="0"/>
                  <w:marTop w:val="0"/>
                  <w:marBottom w:val="0"/>
                  <w:divBdr>
                    <w:top w:val="none" w:sz="0" w:space="0" w:color="auto"/>
                    <w:left w:val="none" w:sz="0" w:space="0" w:color="auto"/>
                    <w:bottom w:val="none" w:sz="0" w:space="0" w:color="auto"/>
                    <w:right w:val="none" w:sz="0" w:space="0" w:color="auto"/>
                  </w:divBdr>
                  <w:divsChild>
                    <w:div w:id="175195960">
                      <w:marLeft w:val="0"/>
                      <w:marRight w:val="0"/>
                      <w:marTop w:val="0"/>
                      <w:marBottom w:val="0"/>
                      <w:divBdr>
                        <w:top w:val="none" w:sz="0" w:space="0" w:color="auto"/>
                        <w:left w:val="none" w:sz="0" w:space="0" w:color="auto"/>
                        <w:bottom w:val="none" w:sz="0" w:space="0" w:color="auto"/>
                        <w:right w:val="none" w:sz="0" w:space="0" w:color="auto"/>
                      </w:divBdr>
                    </w:div>
                  </w:divsChild>
                </w:div>
                <w:div w:id="1471363989">
                  <w:marLeft w:val="0"/>
                  <w:marRight w:val="0"/>
                  <w:marTop w:val="0"/>
                  <w:marBottom w:val="0"/>
                  <w:divBdr>
                    <w:top w:val="none" w:sz="0" w:space="0" w:color="auto"/>
                    <w:left w:val="none" w:sz="0" w:space="0" w:color="auto"/>
                    <w:bottom w:val="none" w:sz="0" w:space="0" w:color="auto"/>
                    <w:right w:val="none" w:sz="0" w:space="0" w:color="auto"/>
                  </w:divBdr>
                  <w:divsChild>
                    <w:div w:id="332805019">
                      <w:marLeft w:val="0"/>
                      <w:marRight w:val="0"/>
                      <w:marTop w:val="0"/>
                      <w:marBottom w:val="0"/>
                      <w:divBdr>
                        <w:top w:val="none" w:sz="0" w:space="0" w:color="auto"/>
                        <w:left w:val="none" w:sz="0" w:space="0" w:color="auto"/>
                        <w:bottom w:val="none" w:sz="0" w:space="0" w:color="auto"/>
                        <w:right w:val="none" w:sz="0" w:space="0" w:color="auto"/>
                      </w:divBdr>
                    </w:div>
                  </w:divsChild>
                </w:div>
                <w:div w:id="1507213993">
                  <w:marLeft w:val="0"/>
                  <w:marRight w:val="0"/>
                  <w:marTop w:val="0"/>
                  <w:marBottom w:val="0"/>
                  <w:divBdr>
                    <w:top w:val="none" w:sz="0" w:space="0" w:color="auto"/>
                    <w:left w:val="none" w:sz="0" w:space="0" w:color="auto"/>
                    <w:bottom w:val="none" w:sz="0" w:space="0" w:color="auto"/>
                    <w:right w:val="none" w:sz="0" w:space="0" w:color="auto"/>
                  </w:divBdr>
                  <w:divsChild>
                    <w:div w:id="1409614991">
                      <w:marLeft w:val="0"/>
                      <w:marRight w:val="0"/>
                      <w:marTop w:val="0"/>
                      <w:marBottom w:val="0"/>
                      <w:divBdr>
                        <w:top w:val="none" w:sz="0" w:space="0" w:color="auto"/>
                        <w:left w:val="none" w:sz="0" w:space="0" w:color="auto"/>
                        <w:bottom w:val="none" w:sz="0" w:space="0" w:color="auto"/>
                        <w:right w:val="none" w:sz="0" w:space="0" w:color="auto"/>
                      </w:divBdr>
                    </w:div>
                    <w:div w:id="1874147497">
                      <w:marLeft w:val="0"/>
                      <w:marRight w:val="0"/>
                      <w:marTop w:val="0"/>
                      <w:marBottom w:val="0"/>
                      <w:divBdr>
                        <w:top w:val="none" w:sz="0" w:space="0" w:color="auto"/>
                        <w:left w:val="none" w:sz="0" w:space="0" w:color="auto"/>
                        <w:bottom w:val="none" w:sz="0" w:space="0" w:color="auto"/>
                        <w:right w:val="none" w:sz="0" w:space="0" w:color="auto"/>
                      </w:divBdr>
                    </w:div>
                  </w:divsChild>
                </w:div>
                <w:div w:id="1991129659">
                  <w:marLeft w:val="0"/>
                  <w:marRight w:val="0"/>
                  <w:marTop w:val="0"/>
                  <w:marBottom w:val="0"/>
                  <w:divBdr>
                    <w:top w:val="none" w:sz="0" w:space="0" w:color="auto"/>
                    <w:left w:val="none" w:sz="0" w:space="0" w:color="auto"/>
                    <w:bottom w:val="none" w:sz="0" w:space="0" w:color="auto"/>
                    <w:right w:val="none" w:sz="0" w:space="0" w:color="auto"/>
                  </w:divBdr>
                  <w:divsChild>
                    <w:div w:id="1928342197">
                      <w:marLeft w:val="0"/>
                      <w:marRight w:val="0"/>
                      <w:marTop w:val="0"/>
                      <w:marBottom w:val="0"/>
                      <w:divBdr>
                        <w:top w:val="none" w:sz="0" w:space="0" w:color="auto"/>
                        <w:left w:val="none" w:sz="0" w:space="0" w:color="auto"/>
                        <w:bottom w:val="none" w:sz="0" w:space="0" w:color="auto"/>
                        <w:right w:val="none" w:sz="0" w:space="0" w:color="auto"/>
                      </w:divBdr>
                    </w:div>
                  </w:divsChild>
                </w:div>
                <w:div w:id="2048409444">
                  <w:marLeft w:val="0"/>
                  <w:marRight w:val="0"/>
                  <w:marTop w:val="0"/>
                  <w:marBottom w:val="0"/>
                  <w:divBdr>
                    <w:top w:val="none" w:sz="0" w:space="0" w:color="auto"/>
                    <w:left w:val="none" w:sz="0" w:space="0" w:color="auto"/>
                    <w:bottom w:val="none" w:sz="0" w:space="0" w:color="auto"/>
                    <w:right w:val="none" w:sz="0" w:space="0" w:color="auto"/>
                  </w:divBdr>
                  <w:divsChild>
                    <w:div w:id="1962606688">
                      <w:marLeft w:val="0"/>
                      <w:marRight w:val="0"/>
                      <w:marTop w:val="0"/>
                      <w:marBottom w:val="0"/>
                      <w:divBdr>
                        <w:top w:val="none" w:sz="0" w:space="0" w:color="auto"/>
                        <w:left w:val="none" w:sz="0" w:space="0" w:color="auto"/>
                        <w:bottom w:val="none" w:sz="0" w:space="0" w:color="auto"/>
                        <w:right w:val="none" w:sz="0" w:space="0" w:color="auto"/>
                      </w:divBdr>
                    </w:div>
                    <w:div w:id="20220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792733">
          <w:marLeft w:val="0"/>
          <w:marRight w:val="0"/>
          <w:marTop w:val="0"/>
          <w:marBottom w:val="0"/>
          <w:divBdr>
            <w:top w:val="none" w:sz="0" w:space="0" w:color="auto"/>
            <w:left w:val="none" w:sz="0" w:space="0" w:color="auto"/>
            <w:bottom w:val="none" w:sz="0" w:space="0" w:color="auto"/>
            <w:right w:val="none" w:sz="0" w:space="0" w:color="auto"/>
          </w:divBdr>
        </w:div>
        <w:div w:id="1572931584">
          <w:marLeft w:val="0"/>
          <w:marRight w:val="0"/>
          <w:marTop w:val="0"/>
          <w:marBottom w:val="0"/>
          <w:divBdr>
            <w:top w:val="none" w:sz="0" w:space="0" w:color="auto"/>
            <w:left w:val="none" w:sz="0" w:space="0" w:color="auto"/>
            <w:bottom w:val="none" w:sz="0" w:space="0" w:color="auto"/>
            <w:right w:val="none" w:sz="0" w:space="0" w:color="auto"/>
          </w:divBdr>
        </w:div>
        <w:div w:id="1573461889">
          <w:marLeft w:val="0"/>
          <w:marRight w:val="0"/>
          <w:marTop w:val="0"/>
          <w:marBottom w:val="0"/>
          <w:divBdr>
            <w:top w:val="none" w:sz="0" w:space="0" w:color="auto"/>
            <w:left w:val="none" w:sz="0" w:space="0" w:color="auto"/>
            <w:bottom w:val="none" w:sz="0" w:space="0" w:color="auto"/>
            <w:right w:val="none" w:sz="0" w:space="0" w:color="auto"/>
          </w:divBdr>
        </w:div>
        <w:div w:id="1577128371">
          <w:marLeft w:val="0"/>
          <w:marRight w:val="0"/>
          <w:marTop w:val="0"/>
          <w:marBottom w:val="0"/>
          <w:divBdr>
            <w:top w:val="none" w:sz="0" w:space="0" w:color="auto"/>
            <w:left w:val="none" w:sz="0" w:space="0" w:color="auto"/>
            <w:bottom w:val="none" w:sz="0" w:space="0" w:color="auto"/>
            <w:right w:val="none" w:sz="0" w:space="0" w:color="auto"/>
          </w:divBdr>
        </w:div>
        <w:div w:id="1586955032">
          <w:marLeft w:val="0"/>
          <w:marRight w:val="0"/>
          <w:marTop w:val="0"/>
          <w:marBottom w:val="0"/>
          <w:divBdr>
            <w:top w:val="none" w:sz="0" w:space="0" w:color="auto"/>
            <w:left w:val="none" w:sz="0" w:space="0" w:color="auto"/>
            <w:bottom w:val="none" w:sz="0" w:space="0" w:color="auto"/>
            <w:right w:val="none" w:sz="0" w:space="0" w:color="auto"/>
          </w:divBdr>
        </w:div>
        <w:div w:id="1588272235">
          <w:marLeft w:val="0"/>
          <w:marRight w:val="0"/>
          <w:marTop w:val="0"/>
          <w:marBottom w:val="0"/>
          <w:divBdr>
            <w:top w:val="none" w:sz="0" w:space="0" w:color="auto"/>
            <w:left w:val="none" w:sz="0" w:space="0" w:color="auto"/>
            <w:bottom w:val="none" w:sz="0" w:space="0" w:color="auto"/>
            <w:right w:val="none" w:sz="0" w:space="0" w:color="auto"/>
          </w:divBdr>
        </w:div>
        <w:div w:id="1589195029">
          <w:marLeft w:val="0"/>
          <w:marRight w:val="0"/>
          <w:marTop w:val="0"/>
          <w:marBottom w:val="0"/>
          <w:divBdr>
            <w:top w:val="none" w:sz="0" w:space="0" w:color="auto"/>
            <w:left w:val="none" w:sz="0" w:space="0" w:color="auto"/>
            <w:bottom w:val="none" w:sz="0" w:space="0" w:color="auto"/>
            <w:right w:val="none" w:sz="0" w:space="0" w:color="auto"/>
          </w:divBdr>
        </w:div>
        <w:div w:id="1602646010">
          <w:marLeft w:val="0"/>
          <w:marRight w:val="0"/>
          <w:marTop w:val="0"/>
          <w:marBottom w:val="0"/>
          <w:divBdr>
            <w:top w:val="none" w:sz="0" w:space="0" w:color="auto"/>
            <w:left w:val="none" w:sz="0" w:space="0" w:color="auto"/>
            <w:bottom w:val="none" w:sz="0" w:space="0" w:color="auto"/>
            <w:right w:val="none" w:sz="0" w:space="0" w:color="auto"/>
          </w:divBdr>
        </w:div>
        <w:div w:id="1604725958">
          <w:marLeft w:val="0"/>
          <w:marRight w:val="0"/>
          <w:marTop w:val="0"/>
          <w:marBottom w:val="0"/>
          <w:divBdr>
            <w:top w:val="none" w:sz="0" w:space="0" w:color="auto"/>
            <w:left w:val="none" w:sz="0" w:space="0" w:color="auto"/>
            <w:bottom w:val="none" w:sz="0" w:space="0" w:color="auto"/>
            <w:right w:val="none" w:sz="0" w:space="0" w:color="auto"/>
          </w:divBdr>
        </w:div>
        <w:div w:id="1605653334">
          <w:marLeft w:val="0"/>
          <w:marRight w:val="0"/>
          <w:marTop w:val="0"/>
          <w:marBottom w:val="0"/>
          <w:divBdr>
            <w:top w:val="none" w:sz="0" w:space="0" w:color="auto"/>
            <w:left w:val="none" w:sz="0" w:space="0" w:color="auto"/>
            <w:bottom w:val="none" w:sz="0" w:space="0" w:color="auto"/>
            <w:right w:val="none" w:sz="0" w:space="0" w:color="auto"/>
          </w:divBdr>
        </w:div>
        <w:div w:id="1608927485">
          <w:marLeft w:val="0"/>
          <w:marRight w:val="0"/>
          <w:marTop w:val="0"/>
          <w:marBottom w:val="0"/>
          <w:divBdr>
            <w:top w:val="none" w:sz="0" w:space="0" w:color="auto"/>
            <w:left w:val="none" w:sz="0" w:space="0" w:color="auto"/>
            <w:bottom w:val="none" w:sz="0" w:space="0" w:color="auto"/>
            <w:right w:val="none" w:sz="0" w:space="0" w:color="auto"/>
          </w:divBdr>
          <w:divsChild>
            <w:div w:id="345250046">
              <w:marLeft w:val="-75"/>
              <w:marRight w:val="0"/>
              <w:marTop w:val="30"/>
              <w:marBottom w:val="30"/>
              <w:divBdr>
                <w:top w:val="none" w:sz="0" w:space="0" w:color="auto"/>
                <w:left w:val="none" w:sz="0" w:space="0" w:color="auto"/>
                <w:bottom w:val="none" w:sz="0" w:space="0" w:color="auto"/>
                <w:right w:val="none" w:sz="0" w:space="0" w:color="auto"/>
              </w:divBdr>
              <w:divsChild>
                <w:div w:id="284890614">
                  <w:marLeft w:val="0"/>
                  <w:marRight w:val="0"/>
                  <w:marTop w:val="0"/>
                  <w:marBottom w:val="0"/>
                  <w:divBdr>
                    <w:top w:val="none" w:sz="0" w:space="0" w:color="auto"/>
                    <w:left w:val="none" w:sz="0" w:space="0" w:color="auto"/>
                    <w:bottom w:val="none" w:sz="0" w:space="0" w:color="auto"/>
                    <w:right w:val="none" w:sz="0" w:space="0" w:color="auto"/>
                  </w:divBdr>
                  <w:divsChild>
                    <w:div w:id="144972872">
                      <w:marLeft w:val="0"/>
                      <w:marRight w:val="0"/>
                      <w:marTop w:val="0"/>
                      <w:marBottom w:val="0"/>
                      <w:divBdr>
                        <w:top w:val="none" w:sz="0" w:space="0" w:color="auto"/>
                        <w:left w:val="none" w:sz="0" w:space="0" w:color="auto"/>
                        <w:bottom w:val="none" w:sz="0" w:space="0" w:color="auto"/>
                        <w:right w:val="none" w:sz="0" w:space="0" w:color="auto"/>
                      </w:divBdr>
                    </w:div>
                  </w:divsChild>
                </w:div>
                <w:div w:id="438372195">
                  <w:marLeft w:val="0"/>
                  <w:marRight w:val="0"/>
                  <w:marTop w:val="0"/>
                  <w:marBottom w:val="0"/>
                  <w:divBdr>
                    <w:top w:val="none" w:sz="0" w:space="0" w:color="auto"/>
                    <w:left w:val="none" w:sz="0" w:space="0" w:color="auto"/>
                    <w:bottom w:val="none" w:sz="0" w:space="0" w:color="auto"/>
                    <w:right w:val="none" w:sz="0" w:space="0" w:color="auto"/>
                  </w:divBdr>
                  <w:divsChild>
                    <w:div w:id="1493526843">
                      <w:marLeft w:val="0"/>
                      <w:marRight w:val="0"/>
                      <w:marTop w:val="0"/>
                      <w:marBottom w:val="0"/>
                      <w:divBdr>
                        <w:top w:val="none" w:sz="0" w:space="0" w:color="auto"/>
                        <w:left w:val="none" w:sz="0" w:space="0" w:color="auto"/>
                        <w:bottom w:val="none" w:sz="0" w:space="0" w:color="auto"/>
                        <w:right w:val="none" w:sz="0" w:space="0" w:color="auto"/>
                      </w:divBdr>
                    </w:div>
                  </w:divsChild>
                </w:div>
                <w:div w:id="619341931">
                  <w:marLeft w:val="0"/>
                  <w:marRight w:val="0"/>
                  <w:marTop w:val="0"/>
                  <w:marBottom w:val="0"/>
                  <w:divBdr>
                    <w:top w:val="none" w:sz="0" w:space="0" w:color="auto"/>
                    <w:left w:val="none" w:sz="0" w:space="0" w:color="auto"/>
                    <w:bottom w:val="none" w:sz="0" w:space="0" w:color="auto"/>
                    <w:right w:val="none" w:sz="0" w:space="0" w:color="auto"/>
                  </w:divBdr>
                  <w:divsChild>
                    <w:div w:id="2128964323">
                      <w:marLeft w:val="0"/>
                      <w:marRight w:val="0"/>
                      <w:marTop w:val="0"/>
                      <w:marBottom w:val="0"/>
                      <w:divBdr>
                        <w:top w:val="none" w:sz="0" w:space="0" w:color="auto"/>
                        <w:left w:val="none" w:sz="0" w:space="0" w:color="auto"/>
                        <w:bottom w:val="none" w:sz="0" w:space="0" w:color="auto"/>
                        <w:right w:val="none" w:sz="0" w:space="0" w:color="auto"/>
                      </w:divBdr>
                    </w:div>
                  </w:divsChild>
                </w:div>
                <w:div w:id="737247044">
                  <w:marLeft w:val="0"/>
                  <w:marRight w:val="0"/>
                  <w:marTop w:val="0"/>
                  <w:marBottom w:val="0"/>
                  <w:divBdr>
                    <w:top w:val="none" w:sz="0" w:space="0" w:color="auto"/>
                    <w:left w:val="none" w:sz="0" w:space="0" w:color="auto"/>
                    <w:bottom w:val="none" w:sz="0" w:space="0" w:color="auto"/>
                    <w:right w:val="none" w:sz="0" w:space="0" w:color="auto"/>
                  </w:divBdr>
                  <w:divsChild>
                    <w:div w:id="1954625594">
                      <w:marLeft w:val="0"/>
                      <w:marRight w:val="0"/>
                      <w:marTop w:val="0"/>
                      <w:marBottom w:val="0"/>
                      <w:divBdr>
                        <w:top w:val="none" w:sz="0" w:space="0" w:color="auto"/>
                        <w:left w:val="none" w:sz="0" w:space="0" w:color="auto"/>
                        <w:bottom w:val="none" w:sz="0" w:space="0" w:color="auto"/>
                        <w:right w:val="none" w:sz="0" w:space="0" w:color="auto"/>
                      </w:divBdr>
                    </w:div>
                  </w:divsChild>
                </w:div>
                <w:div w:id="855578636">
                  <w:marLeft w:val="0"/>
                  <w:marRight w:val="0"/>
                  <w:marTop w:val="0"/>
                  <w:marBottom w:val="0"/>
                  <w:divBdr>
                    <w:top w:val="none" w:sz="0" w:space="0" w:color="auto"/>
                    <w:left w:val="none" w:sz="0" w:space="0" w:color="auto"/>
                    <w:bottom w:val="none" w:sz="0" w:space="0" w:color="auto"/>
                    <w:right w:val="none" w:sz="0" w:space="0" w:color="auto"/>
                  </w:divBdr>
                  <w:divsChild>
                    <w:div w:id="1597134925">
                      <w:marLeft w:val="0"/>
                      <w:marRight w:val="0"/>
                      <w:marTop w:val="0"/>
                      <w:marBottom w:val="0"/>
                      <w:divBdr>
                        <w:top w:val="none" w:sz="0" w:space="0" w:color="auto"/>
                        <w:left w:val="none" w:sz="0" w:space="0" w:color="auto"/>
                        <w:bottom w:val="none" w:sz="0" w:space="0" w:color="auto"/>
                        <w:right w:val="none" w:sz="0" w:space="0" w:color="auto"/>
                      </w:divBdr>
                    </w:div>
                  </w:divsChild>
                </w:div>
                <w:div w:id="976959724">
                  <w:marLeft w:val="0"/>
                  <w:marRight w:val="0"/>
                  <w:marTop w:val="0"/>
                  <w:marBottom w:val="0"/>
                  <w:divBdr>
                    <w:top w:val="none" w:sz="0" w:space="0" w:color="auto"/>
                    <w:left w:val="none" w:sz="0" w:space="0" w:color="auto"/>
                    <w:bottom w:val="none" w:sz="0" w:space="0" w:color="auto"/>
                    <w:right w:val="none" w:sz="0" w:space="0" w:color="auto"/>
                  </w:divBdr>
                  <w:divsChild>
                    <w:div w:id="1198617586">
                      <w:marLeft w:val="0"/>
                      <w:marRight w:val="0"/>
                      <w:marTop w:val="0"/>
                      <w:marBottom w:val="0"/>
                      <w:divBdr>
                        <w:top w:val="none" w:sz="0" w:space="0" w:color="auto"/>
                        <w:left w:val="none" w:sz="0" w:space="0" w:color="auto"/>
                        <w:bottom w:val="none" w:sz="0" w:space="0" w:color="auto"/>
                        <w:right w:val="none" w:sz="0" w:space="0" w:color="auto"/>
                      </w:divBdr>
                    </w:div>
                    <w:div w:id="1585796374">
                      <w:marLeft w:val="0"/>
                      <w:marRight w:val="0"/>
                      <w:marTop w:val="0"/>
                      <w:marBottom w:val="0"/>
                      <w:divBdr>
                        <w:top w:val="none" w:sz="0" w:space="0" w:color="auto"/>
                        <w:left w:val="none" w:sz="0" w:space="0" w:color="auto"/>
                        <w:bottom w:val="none" w:sz="0" w:space="0" w:color="auto"/>
                        <w:right w:val="none" w:sz="0" w:space="0" w:color="auto"/>
                      </w:divBdr>
                    </w:div>
                  </w:divsChild>
                </w:div>
                <w:div w:id="1212351207">
                  <w:marLeft w:val="0"/>
                  <w:marRight w:val="0"/>
                  <w:marTop w:val="0"/>
                  <w:marBottom w:val="0"/>
                  <w:divBdr>
                    <w:top w:val="none" w:sz="0" w:space="0" w:color="auto"/>
                    <w:left w:val="none" w:sz="0" w:space="0" w:color="auto"/>
                    <w:bottom w:val="none" w:sz="0" w:space="0" w:color="auto"/>
                    <w:right w:val="none" w:sz="0" w:space="0" w:color="auto"/>
                  </w:divBdr>
                  <w:divsChild>
                    <w:div w:id="555818518">
                      <w:marLeft w:val="0"/>
                      <w:marRight w:val="0"/>
                      <w:marTop w:val="0"/>
                      <w:marBottom w:val="0"/>
                      <w:divBdr>
                        <w:top w:val="none" w:sz="0" w:space="0" w:color="auto"/>
                        <w:left w:val="none" w:sz="0" w:space="0" w:color="auto"/>
                        <w:bottom w:val="none" w:sz="0" w:space="0" w:color="auto"/>
                        <w:right w:val="none" w:sz="0" w:space="0" w:color="auto"/>
                      </w:divBdr>
                    </w:div>
                  </w:divsChild>
                </w:div>
                <w:div w:id="1259563163">
                  <w:marLeft w:val="0"/>
                  <w:marRight w:val="0"/>
                  <w:marTop w:val="0"/>
                  <w:marBottom w:val="0"/>
                  <w:divBdr>
                    <w:top w:val="none" w:sz="0" w:space="0" w:color="auto"/>
                    <w:left w:val="none" w:sz="0" w:space="0" w:color="auto"/>
                    <w:bottom w:val="none" w:sz="0" w:space="0" w:color="auto"/>
                    <w:right w:val="none" w:sz="0" w:space="0" w:color="auto"/>
                  </w:divBdr>
                  <w:divsChild>
                    <w:div w:id="1798646715">
                      <w:marLeft w:val="0"/>
                      <w:marRight w:val="0"/>
                      <w:marTop w:val="0"/>
                      <w:marBottom w:val="0"/>
                      <w:divBdr>
                        <w:top w:val="none" w:sz="0" w:space="0" w:color="auto"/>
                        <w:left w:val="none" w:sz="0" w:space="0" w:color="auto"/>
                        <w:bottom w:val="none" w:sz="0" w:space="0" w:color="auto"/>
                        <w:right w:val="none" w:sz="0" w:space="0" w:color="auto"/>
                      </w:divBdr>
                    </w:div>
                  </w:divsChild>
                </w:div>
                <w:div w:id="1273903675">
                  <w:marLeft w:val="0"/>
                  <w:marRight w:val="0"/>
                  <w:marTop w:val="0"/>
                  <w:marBottom w:val="0"/>
                  <w:divBdr>
                    <w:top w:val="none" w:sz="0" w:space="0" w:color="auto"/>
                    <w:left w:val="none" w:sz="0" w:space="0" w:color="auto"/>
                    <w:bottom w:val="none" w:sz="0" w:space="0" w:color="auto"/>
                    <w:right w:val="none" w:sz="0" w:space="0" w:color="auto"/>
                  </w:divBdr>
                  <w:divsChild>
                    <w:div w:id="1528523839">
                      <w:marLeft w:val="0"/>
                      <w:marRight w:val="0"/>
                      <w:marTop w:val="0"/>
                      <w:marBottom w:val="0"/>
                      <w:divBdr>
                        <w:top w:val="none" w:sz="0" w:space="0" w:color="auto"/>
                        <w:left w:val="none" w:sz="0" w:space="0" w:color="auto"/>
                        <w:bottom w:val="none" w:sz="0" w:space="0" w:color="auto"/>
                        <w:right w:val="none" w:sz="0" w:space="0" w:color="auto"/>
                      </w:divBdr>
                    </w:div>
                  </w:divsChild>
                </w:div>
                <w:div w:id="1299458560">
                  <w:marLeft w:val="0"/>
                  <w:marRight w:val="0"/>
                  <w:marTop w:val="0"/>
                  <w:marBottom w:val="0"/>
                  <w:divBdr>
                    <w:top w:val="none" w:sz="0" w:space="0" w:color="auto"/>
                    <w:left w:val="none" w:sz="0" w:space="0" w:color="auto"/>
                    <w:bottom w:val="none" w:sz="0" w:space="0" w:color="auto"/>
                    <w:right w:val="none" w:sz="0" w:space="0" w:color="auto"/>
                  </w:divBdr>
                  <w:divsChild>
                    <w:div w:id="668362498">
                      <w:marLeft w:val="0"/>
                      <w:marRight w:val="0"/>
                      <w:marTop w:val="0"/>
                      <w:marBottom w:val="0"/>
                      <w:divBdr>
                        <w:top w:val="none" w:sz="0" w:space="0" w:color="auto"/>
                        <w:left w:val="none" w:sz="0" w:space="0" w:color="auto"/>
                        <w:bottom w:val="none" w:sz="0" w:space="0" w:color="auto"/>
                        <w:right w:val="none" w:sz="0" w:space="0" w:color="auto"/>
                      </w:divBdr>
                    </w:div>
                  </w:divsChild>
                </w:div>
                <w:div w:id="1368409260">
                  <w:marLeft w:val="0"/>
                  <w:marRight w:val="0"/>
                  <w:marTop w:val="0"/>
                  <w:marBottom w:val="0"/>
                  <w:divBdr>
                    <w:top w:val="none" w:sz="0" w:space="0" w:color="auto"/>
                    <w:left w:val="none" w:sz="0" w:space="0" w:color="auto"/>
                    <w:bottom w:val="none" w:sz="0" w:space="0" w:color="auto"/>
                    <w:right w:val="none" w:sz="0" w:space="0" w:color="auto"/>
                  </w:divBdr>
                  <w:divsChild>
                    <w:div w:id="1360666211">
                      <w:marLeft w:val="0"/>
                      <w:marRight w:val="0"/>
                      <w:marTop w:val="0"/>
                      <w:marBottom w:val="0"/>
                      <w:divBdr>
                        <w:top w:val="none" w:sz="0" w:space="0" w:color="auto"/>
                        <w:left w:val="none" w:sz="0" w:space="0" w:color="auto"/>
                        <w:bottom w:val="none" w:sz="0" w:space="0" w:color="auto"/>
                        <w:right w:val="none" w:sz="0" w:space="0" w:color="auto"/>
                      </w:divBdr>
                    </w:div>
                  </w:divsChild>
                </w:div>
                <w:div w:id="1380320384">
                  <w:marLeft w:val="0"/>
                  <w:marRight w:val="0"/>
                  <w:marTop w:val="0"/>
                  <w:marBottom w:val="0"/>
                  <w:divBdr>
                    <w:top w:val="none" w:sz="0" w:space="0" w:color="auto"/>
                    <w:left w:val="none" w:sz="0" w:space="0" w:color="auto"/>
                    <w:bottom w:val="none" w:sz="0" w:space="0" w:color="auto"/>
                    <w:right w:val="none" w:sz="0" w:space="0" w:color="auto"/>
                  </w:divBdr>
                  <w:divsChild>
                    <w:div w:id="1766489396">
                      <w:marLeft w:val="0"/>
                      <w:marRight w:val="0"/>
                      <w:marTop w:val="0"/>
                      <w:marBottom w:val="0"/>
                      <w:divBdr>
                        <w:top w:val="none" w:sz="0" w:space="0" w:color="auto"/>
                        <w:left w:val="none" w:sz="0" w:space="0" w:color="auto"/>
                        <w:bottom w:val="none" w:sz="0" w:space="0" w:color="auto"/>
                        <w:right w:val="none" w:sz="0" w:space="0" w:color="auto"/>
                      </w:divBdr>
                    </w:div>
                  </w:divsChild>
                </w:div>
                <w:div w:id="1482693014">
                  <w:marLeft w:val="0"/>
                  <w:marRight w:val="0"/>
                  <w:marTop w:val="0"/>
                  <w:marBottom w:val="0"/>
                  <w:divBdr>
                    <w:top w:val="none" w:sz="0" w:space="0" w:color="auto"/>
                    <w:left w:val="none" w:sz="0" w:space="0" w:color="auto"/>
                    <w:bottom w:val="none" w:sz="0" w:space="0" w:color="auto"/>
                    <w:right w:val="none" w:sz="0" w:space="0" w:color="auto"/>
                  </w:divBdr>
                  <w:divsChild>
                    <w:div w:id="599874939">
                      <w:marLeft w:val="0"/>
                      <w:marRight w:val="0"/>
                      <w:marTop w:val="0"/>
                      <w:marBottom w:val="0"/>
                      <w:divBdr>
                        <w:top w:val="none" w:sz="0" w:space="0" w:color="auto"/>
                        <w:left w:val="none" w:sz="0" w:space="0" w:color="auto"/>
                        <w:bottom w:val="none" w:sz="0" w:space="0" w:color="auto"/>
                        <w:right w:val="none" w:sz="0" w:space="0" w:color="auto"/>
                      </w:divBdr>
                    </w:div>
                  </w:divsChild>
                </w:div>
                <w:div w:id="1562709706">
                  <w:marLeft w:val="0"/>
                  <w:marRight w:val="0"/>
                  <w:marTop w:val="0"/>
                  <w:marBottom w:val="0"/>
                  <w:divBdr>
                    <w:top w:val="none" w:sz="0" w:space="0" w:color="auto"/>
                    <w:left w:val="none" w:sz="0" w:space="0" w:color="auto"/>
                    <w:bottom w:val="none" w:sz="0" w:space="0" w:color="auto"/>
                    <w:right w:val="none" w:sz="0" w:space="0" w:color="auto"/>
                  </w:divBdr>
                  <w:divsChild>
                    <w:div w:id="1381175293">
                      <w:marLeft w:val="0"/>
                      <w:marRight w:val="0"/>
                      <w:marTop w:val="0"/>
                      <w:marBottom w:val="0"/>
                      <w:divBdr>
                        <w:top w:val="none" w:sz="0" w:space="0" w:color="auto"/>
                        <w:left w:val="none" w:sz="0" w:space="0" w:color="auto"/>
                        <w:bottom w:val="none" w:sz="0" w:space="0" w:color="auto"/>
                        <w:right w:val="none" w:sz="0" w:space="0" w:color="auto"/>
                      </w:divBdr>
                    </w:div>
                  </w:divsChild>
                </w:div>
                <w:div w:id="1952784809">
                  <w:marLeft w:val="0"/>
                  <w:marRight w:val="0"/>
                  <w:marTop w:val="0"/>
                  <w:marBottom w:val="0"/>
                  <w:divBdr>
                    <w:top w:val="none" w:sz="0" w:space="0" w:color="auto"/>
                    <w:left w:val="none" w:sz="0" w:space="0" w:color="auto"/>
                    <w:bottom w:val="none" w:sz="0" w:space="0" w:color="auto"/>
                    <w:right w:val="none" w:sz="0" w:space="0" w:color="auto"/>
                  </w:divBdr>
                  <w:divsChild>
                    <w:div w:id="280648703">
                      <w:marLeft w:val="0"/>
                      <w:marRight w:val="0"/>
                      <w:marTop w:val="0"/>
                      <w:marBottom w:val="0"/>
                      <w:divBdr>
                        <w:top w:val="none" w:sz="0" w:space="0" w:color="auto"/>
                        <w:left w:val="none" w:sz="0" w:space="0" w:color="auto"/>
                        <w:bottom w:val="none" w:sz="0" w:space="0" w:color="auto"/>
                        <w:right w:val="none" w:sz="0" w:space="0" w:color="auto"/>
                      </w:divBdr>
                    </w:div>
                    <w:div w:id="1686589192">
                      <w:marLeft w:val="0"/>
                      <w:marRight w:val="0"/>
                      <w:marTop w:val="0"/>
                      <w:marBottom w:val="0"/>
                      <w:divBdr>
                        <w:top w:val="none" w:sz="0" w:space="0" w:color="auto"/>
                        <w:left w:val="none" w:sz="0" w:space="0" w:color="auto"/>
                        <w:bottom w:val="none" w:sz="0" w:space="0" w:color="auto"/>
                        <w:right w:val="none" w:sz="0" w:space="0" w:color="auto"/>
                      </w:divBdr>
                    </w:div>
                  </w:divsChild>
                </w:div>
                <w:div w:id="1953586455">
                  <w:marLeft w:val="0"/>
                  <w:marRight w:val="0"/>
                  <w:marTop w:val="0"/>
                  <w:marBottom w:val="0"/>
                  <w:divBdr>
                    <w:top w:val="none" w:sz="0" w:space="0" w:color="auto"/>
                    <w:left w:val="none" w:sz="0" w:space="0" w:color="auto"/>
                    <w:bottom w:val="none" w:sz="0" w:space="0" w:color="auto"/>
                    <w:right w:val="none" w:sz="0" w:space="0" w:color="auto"/>
                  </w:divBdr>
                  <w:divsChild>
                    <w:div w:id="412315074">
                      <w:marLeft w:val="0"/>
                      <w:marRight w:val="0"/>
                      <w:marTop w:val="0"/>
                      <w:marBottom w:val="0"/>
                      <w:divBdr>
                        <w:top w:val="none" w:sz="0" w:space="0" w:color="auto"/>
                        <w:left w:val="none" w:sz="0" w:space="0" w:color="auto"/>
                        <w:bottom w:val="none" w:sz="0" w:space="0" w:color="auto"/>
                        <w:right w:val="none" w:sz="0" w:space="0" w:color="auto"/>
                      </w:divBdr>
                    </w:div>
                    <w:div w:id="613370897">
                      <w:marLeft w:val="0"/>
                      <w:marRight w:val="0"/>
                      <w:marTop w:val="0"/>
                      <w:marBottom w:val="0"/>
                      <w:divBdr>
                        <w:top w:val="none" w:sz="0" w:space="0" w:color="auto"/>
                        <w:left w:val="none" w:sz="0" w:space="0" w:color="auto"/>
                        <w:bottom w:val="none" w:sz="0" w:space="0" w:color="auto"/>
                        <w:right w:val="none" w:sz="0" w:space="0" w:color="auto"/>
                      </w:divBdr>
                    </w:div>
                    <w:div w:id="775634280">
                      <w:marLeft w:val="0"/>
                      <w:marRight w:val="0"/>
                      <w:marTop w:val="0"/>
                      <w:marBottom w:val="0"/>
                      <w:divBdr>
                        <w:top w:val="none" w:sz="0" w:space="0" w:color="auto"/>
                        <w:left w:val="none" w:sz="0" w:space="0" w:color="auto"/>
                        <w:bottom w:val="none" w:sz="0" w:space="0" w:color="auto"/>
                        <w:right w:val="none" w:sz="0" w:space="0" w:color="auto"/>
                      </w:divBdr>
                    </w:div>
                    <w:div w:id="1135179852">
                      <w:marLeft w:val="0"/>
                      <w:marRight w:val="0"/>
                      <w:marTop w:val="0"/>
                      <w:marBottom w:val="0"/>
                      <w:divBdr>
                        <w:top w:val="none" w:sz="0" w:space="0" w:color="auto"/>
                        <w:left w:val="none" w:sz="0" w:space="0" w:color="auto"/>
                        <w:bottom w:val="none" w:sz="0" w:space="0" w:color="auto"/>
                        <w:right w:val="none" w:sz="0" w:space="0" w:color="auto"/>
                      </w:divBdr>
                    </w:div>
                    <w:div w:id="1276330458">
                      <w:marLeft w:val="0"/>
                      <w:marRight w:val="0"/>
                      <w:marTop w:val="0"/>
                      <w:marBottom w:val="0"/>
                      <w:divBdr>
                        <w:top w:val="none" w:sz="0" w:space="0" w:color="auto"/>
                        <w:left w:val="none" w:sz="0" w:space="0" w:color="auto"/>
                        <w:bottom w:val="none" w:sz="0" w:space="0" w:color="auto"/>
                        <w:right w:val="none" w:sz="0" w:space="0" w:color="auto"/>
                      </w:divBdr>
                    </w:div>
                    <w:div w:id="1301809250">
                      <w:marLeft w:val="0"/>
                      <w:marRight w:val="0"/>
                      <w:marTop w:val="0"/>
                      <w:marBottom w:val="0"/>
                      <w:divBdr>
                        <w:top w:val="none" w:sz="0" w:space="0" w:color="auto"/>
                        <w:left w:val="none" w:sz="0" w:space="0" w:color="auto"/>
                        <w:bottom w:val="none" w:sz="0" w:space="0" w:color="auto"/>
                        <w:right w:val="none" w:sz="0" w:space="0" w:color="auto"/>
                      </w:divBdr>
                    </w:div>
                  </w:divsChild>
                </w:div>
                <w:div w:id="1987006089">
                  <w:marLeft w:val="0"/>
                  <w:marRight w:val="0"/>
                  <w:marTop w:val="0"/>
                  <w:marBottom w:val="0"/>
                  <w:divBdr>
                    <w:top w:val="none" w:sz="0" w:space="0" w:color="auto"/>
                    <w:left w:val="none" w:sz="0" w:space="0" w:color="auto"/>
                    <w:bottom w:val="none" w:sz="0" w:space="0" w:color="auto"/>
                    <w:right w:val="none" w:sz="0" w:space="0" w:color="auto"/>
                  </w:divBdr>
                  <w:divsChild>
                    <w:div w:id="640774254">
                      <w:marLeft w:val="0"/>
                      <w:marRight w:val="0"/>
                      <w:marTop w:val="0"/>
                      <w:marBottom w:val="0"/>
                      <w:divBdr>
                        <w:top w:val="none" w:sz="0" w:space="0" w:color="auto"/>
                        <w:left w:val="none" w:sz="0" w:space="0" w:color="auto"/>
                        <w:bottom w:val="none" w:sz="0" w:space="0" w:color="auto"/>
                        <w:right w:val="none" w:sz="0" w:space="0" w:color="auto"/>
                      </w:divBdr>
                    </w:div>
                    <w:div w:id="1221747452">
                      <w:marLeft w:val="0"/>
                      <w:marRight w:val="0"/>
                      <w:marTop w:val="0"/>
                      <w:marBottom w:val="0"/>
                      <w:divBdr>
                        <w:top w:val="none" w:sz="0" w:space="0" w:color="auto"/>
                        <w:left w:val="none" w:sz="0" w:space="0" w:color="auto"/>
                        <w:bottom w:val="none" w:sz="0" w:space="0" w:color="auto"/>
                        <w:right w:val="none" w:sz="0" w:space="0" w:color="auto"/>
                      </w:divBdr>
                    </w:div>
                  </w:divsChild>
                </w:div>
                <w:div w:id="1991785762">
                  <w:marLeft w:val="0"/>
                  <w:marRight w:val="0"/>
                  <w:marTop w:val="0"/>
                  <w:marBottom w:val="0"/>
                  <w:divBdr>
                    <w:top w:val="none" w:sz="0" w:space="0" w:color="auto"/>
                    <w:left w:val="none" w:sz="0" w:space="0" w:color="auto"/>
                    <w:bottom w:val="none" w:sz="0" w:space="0" w:color="auto"/>
                    <w:right w:val="none" w:sz="0" w:space="0" w:color="auto"/>
                  </w:divBdr>
                  <w:divsChild>
                    <w:div w:id="167098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170968">
          <w:marLeft w:val="0"/>
          <w:marRight w:val="0"/>
          <w:marTop w:val="0"/>
          <w:marBottom w:val="0"/>
          <w:divBdr>
            <w:top w:val="none" w:sz="0" w:space="0" w:color="auto"/>
            <w:left w:val="none" w:sz="0" w:space="0" w:color="auto"/>
            <w:bottom w:val="none" w:sz="0" w:space="0" w:color="auto"/>
            <w:right w:val="none" w:sz="0" w:space="0" w:color="auto"/>
          </w:divBdr>
        </w:div>
        <w:div w:id="1614825886">
          <w:marLeft w:val="0"/>
          <w:marRight w:val="0"/>
          <w:marTop w:val="0"/>
          <w:marBottom w:val="0"/>
          <w:divBdr>
            <w:top w:val="none" w:sz="0" w:space="0" w:color="auto"/>
            <w:left w:val="none" w:sz="0" w:space="0" w:color="auto"/>
            <w:bottom w:val="none" w:sz="0" w:space="0" w:color="auto"/>
            <w:right w:val="none" w:sz="0" w:space="0" w:color="auto"/>
          </w:divBdr>
        </w:div>
        <w:div w:id="1615596072">
          <w:marLeft w:val="0"/>
          <w:marRight w:val="0"/>
          <w:marTop w:val="0"/>
          <w:marBottom w:val="0"/>
          <w:divBdr>
            <w:top w:val="none" w:sz="0" w:space="0" w:color="auto"/>
            <w:left w:val="none" w:sz="0" w:space="0" w:color="auto"/>
            <w:bottom w:val="none" w:sz="0" w:space="0" w:color="auto"/>
            <w:right w:val="none" w:sz="0" w:space="0" w:color="auto"/>
          </w:divBdr>
        </w:div>
        <w:div w:id="1621834907">
          <w:marLeft w:val="0"/>
          <w:marRight w:val="0"/>
          <w:marTop w:val="0"/>
          <w:marBottom w:val="0"/>
          <w:divBdr>
            <w:top w:val="none" w:sz="0" w:space="0" w:color="auto"/>
            <w:left w:val="none" w:sz="0" w:space="0" w:color="auto"/>
            <w:bottom w:val="none" w:sz="0" w:space="0" w:color="auto"/>
            <w:right w:val="none" w:sz="0" w:space="0" w:color="auto"/>
          </w:divBdr>
        </w:div>
        <w:div w:id="1622607260">
          <w:marLeft w:val="0"/>
          <w:marRight w:val="0"/>
          <w:marTop w:val="0"/>
          <w:marBottom w:val="0"/>
          <w:divBdr>
            <w:top w:val="none" w:sz="0" w:space="0" w:color="auto"/>
            <w:left w:val="none" w:sz="0" w:space="0" w:color="auto"/>
            <w:bottom w:val="none" w:sz="0" w:space="0" w:color="auto"/>
            <w:right w:val="none" w:sz="0" w:space="0" w:color="auto"/>
          </w:divBdr>
        </w:div>
        <w:div w:id="1626766420">
          <w:marLeft w:val="0"/>
          <w:marRight w:val="0"/>
          <w:marTop w:val="0"/>
          <w:marBottom w:val="0"/>
          <w:divBdr>
            <w:top w:val="none" w:sz="0" w:space="0" w:color="auto"/>
            <w:left w:val="none" w:sz="0" w:space="0" w:color="auto"/>
            <w:bottom w:val="none" w:sz="0" w:space="0" w:color="auto"/>
            <w:right w:val="none" w:sz="0" w:space="0" w:color="auto"/>
          </w:divBdr>
        </w:div>
        <w:div w:id="1630890216">
          <w:marLeft w:val="0"/>
          <w:marRight w:val="0"/>
          <w:marTop w:val="0"/>
          <w:marBottom w:val="0"/>
          <w:divBdr>
            <w:top w:val="none" w:sz="0" w:space="0" w:color="auto"/>
            <w:left w:val="none" w:sz="0" w:space="0" w:color="auto"/>
            <w:bottom w:val="none" w:sz="0" w:space="0" w:color="auto"/>
            <w:right w:val="none" w:sz="0" w:space="0" w:color="auto"/>
          </w:divBdr>
        </w:div>
        <w:div w:id="1640308535">
          <w:marLeft w:val="0"/>
          <w:marRight w:val="0"/>
          <w:marTop w:val="0"/>
          <w:marBottom w:val="0"/>
          <w:divBdr>
            <w:top w:val="none" w:sz="0" w:space="0" w:color="auto"/>
            <w:left w:val="none" w:sz="0" w:space="0" w:color="auto"/>
            <w:bottom w:val="none" w:sz="0" w:space="0" w:color="auto"/>
            <w:right w:val="none" w:sz="0" w:space="0" w:color="auto"/>
          </w:divBdr>
        </w:div>
        <w:div w:id="1643660594">
          <w:marLeft w:val="0"/>
          <w:marRight w:val="0"/>
          <w:marTop w:val="0"/>
          <w:marBottom w:val="0"/>
          <w:divBdr>
            <w:top w:val="none" w:sz="0" w:space="0" w:color="auto"/>
            <w:left w:val="none" w:sz="0" w:space="0" w:color="auto"/>
            <w:bottom w:val="none" w:sz="0" w:space="0" w:color="auto"/>
            <w:right w:val="none" w:sz="0" w:space="0" w:color="auto"/>
          </w:divBdr>
        </w:div>
        <w:div w:id="1663196600">
          <w:marLeft w:val="0"/>
          <w:marRight w:val="0"/>
          <w:marTop w:val="0"/>
          <w:marBottom w:val="0"/>
          <w:divBdr>
            <w:top w:val="none" w:sz="0" w:space="0" w:color="auto"/>
            <w:left w:val="none" w:sz="0" w:space="0" w:color="auto"/>
            <w:bottom w:val="none" w:sz="0" w:space="0" w:color="auto"/>
            <w:right w:val="none" w:sz="0" w:space="0" w:color="auto"/>
          </w:divBdr>
        </w:div>
        <w:div w:id="1663893910">
          <w:marLeft w:val="0"/>
          <w:marRight w:val="0"/>
          <w:marTop w:val="0"/>
          <w:marBottom w:val="0"/>
          <w:divBdr>
            <w:top w:val="none" w:sz="0" w:space="0" w:color="auto"/>
            <w:left w:val="none" w:sz="0" w:space="0" w:color="auto"/>
            <w:bottom w:val="none" w:sz="0" w:space="0" w:color="auto"/>
            <w:right w:val="none" w:sz="0" w:space="0" w:color="auto"/>
          </w:divBdr>
          <w:divsChild>
            <w:div w:id="244074403">
              <w:marLeft w:val="0"/>
              <w:marRight w:val="0"/>
              <w:marTop w:val="0"/>
              <w:marBottom w:val="0"/>
              <w:divBdr>
                <w:top w:val="none" w:sz="0" w:space="0" w:color="auto"/>
                <w:left w:val="none" w:sz="0" w:space="0" w:color="auto"/>
                <w:bottom w:val="none" w:sz="0" w:space="0" w:color="auto"/>
                <w:right w:val="none" w:sz="0" w:space="0" w:color="auto"/>
              </w:divBdr>
            </w:div>
            <w:div w:id="575672277">
              <w:marLeft w:val="0"/>
              <w:marRight w:val="0"/>
              <w:marTop w:val="0"/>
              <w:marBottom w:val="0"/>
              <w:divBdr>
                <w:top w:val="none" w:sz="0" w:space="0" w:color="auto"/>
                <w:left w:val="none" w:sz="0" w:space="0" w:color="auto"/>
                <w:bottom w:val="none" w:sz="0" w:space="0" w:color="auto"/>
                <w:right w:val="none" w:sz="0" w:space="0" w:color="auto"/>
              </w:divBdr>
            </w:div>
            <w:div w:id="1221477321">
              <w:marLeft w:val="0"/>
              <w:marRight w:val="0"/>
              <w:marTop w:val="0"/>
              <w:marBottom w:val="0"/>
              <w:divBdr>
                <w:top w:val="none" w:sz="0" w:space="0" w:color="auto"/>
                <w:left w:val="none" w:sz="0" w:space="0" w:color="auto"/>
                <w:bottom w:val="none" w:sz="0" w:space="0" w:color="auto"/>
                <w:right w:val="none" w:sz="0" w:space="0" w:color="auto"/>
              </w:divBdr>
            </w:div>
            <w:div w:id="1276210424">
              <w:marLeft w:val="0"/>
              <w:marRight w:val="0"/>
              <w:marTop w:val="0"/>
              <w:marBottom w:val="0"/>
              <w:divBdr>
                <w:top w:val="none" w:sz="0" w:space="0" w:color="auto"/>
                <w:left w:val="none" w:sz="0" w:space="0" w:color="auto"/>
                <w:bottom w:val="none" w:sz="0" w:space="0" w:color="auto"/>
                <w:right w:val="none" w:sz="0" w:space="0" w:color="auto"/>
              </w:divBdr>
            </w:div>
            <w:div w:id="2117291484">
              <w:marLeft w:val="0"/>
              <w:marRight w:val="0"/>
              <w:marTop w:val="0"/>
              <w:marBottom w:val="0"/>
              <w:divBdr>
                <w:top w:val="none" w:sz="0" w:space="0" w:color="auto"/>
                <w:left w:val="none" w:sz="0" w:space="0" w:color="auto"/>
                <w:bottom w:val="none" w:sz="0" w:space="0" w:color="auto"/>
                <w:right w:val="none" w:sz="0" w:space="0" w:color="auto"/>
              </w:divBdr>
            </w:div>
          </w:divsChild>
        </w:div>
        <w:div w:id="1669596471">
          <w:marLeft w:val="0"/>
          <w:marRight w:val="0"/>
          <w:marTop w:val="0"/>
          <w:marBottom w:val="0"/>
          <w:divBdr>
            <w:top w:val="none" w:sz="0" w:space="0" w:color="auto"/>
            <w:left w:val="none" w:sz="0" w:space="0" w:color="auto"/>
            <w:bottom w:val="none" w:sz="0" w:space="0" w:color="auto"/>
            <w:right w:val="none" w:sz="0" w:space="0" w:color="auto"/>
          </w:divBdr>
        </w:div>
        <w:div w:id="1670793789">
          <w:marLeft w:val="0"/>
          <w:marRight w:val="0"/>
          <w:marTop w:val="0"/>
          <w:marBottom w:val="0"/>
          <w:divBdr>
            <w:top w:val="none" w:sz="0" w:space="0" w:color="auto"/>
            <w:left w:val="none" w:sz="0" w:space="0" w:color="auto"/>
            <w:bottom w:val="none" w:sz="0" w:space="0" w:color="auto"/>
            <w:right w:val="none" w:sz="0" w:space="0" w:color="auto"/>
          </w:divBdr>
        </w:div>
        <w:div w:id="1677461626">
          <w:marLeft w:val="0"/>
          <w:marRight w:val="0"/>
          <w:marTop w:val="0"/>
          <w:marBottom w:val="0"/>
          <w:divBdr>
            <w:top w:val="none" w:sz="0" w:space="0" w:color="auto"/>
            <w:left w:val="none" w:sz="0" w:space="0" w:color="auto"/>
            <w:bottom w:val="none" w:sz="0" w:space="0" w:color="auto"/>
            <w:right w:val="none" w:sz="0" w:space="0" w:color="auto"/>
          </w:divBdr>
        </w:div>
        <w:div w:id="1679455431">
          <w:marLeft w:val="0"/>
          <w:marRight w:val="0"/>
          <w:marTop w:val="0"/>
          <w:marBottom w:val="0"/>
          <w:divBdr>
            <w:top w:val="none" w:sz="0" w:space="0" w:color="auto"/>
            <w:left w:val="none" w:sz="0" w:space="0" w:color="auto"/>
            <w:bottom w:val="none" w:sz="0" w:space="0" w:color="auto"/>
            <w:right w:val="none" w:sz="0" w:space="0" w:color="auto"/>
          </w:divBdr>
        </w:div>
        <w:div w:id="1684701101">
          <w:marLeft w:val="0"/>
          <w:marRight w:val="0"/>
          <w:marTop w:val="0"/>
          <w:marBottom w:val="0"/>
          <w:divBdr>
            <w:top w:val="none" w:sz="0" w:space="0" w:color="auto"/>
            <w:left w:val="none" w:sz="0" w:space="0" w:color="auto"/>
            <w:bottom w:val="none" w:sz="0" w:space="0" w:color="auto"/>
            <w:right w:val="none" w:sz="0" w:space="0" w:color="auto"/>
          </w:divBdr>
        </w:div>
        <w:div w:id="1700622047">
          <w:marLeft w:val="0"/>
          <w:marRight w:val="0"/>
          <w:marTop w:val="0"/>
          <w:marBottom w:val="0"/>
          <w:divBdr>
            <w:top w:val="none" w:sz="0" w:space="0" w:color="auto"/>
            <w:left w:val="none" w:sz="0" w:space="0" w:color="auto"/>
            <w:bottom w:val="none" w:sz="0" w:space="0" w:color="auto"/>
            <w:right w:val="none" w:sz="0" w:space="0" w:color="auto"/>
          </w:divBdr>
        </w:div>
        <w:div w:id="1703481031">
          <w:marLeft w:val="0"/>
          <w:marRight w:val="0"/>
          <w:marTop w:val="0"/>
          <w:marBottom w:val="0"/>
          <w:divBdr>
            <w:top w:val="none" w:sz="0" w:space="0" w:color="auto"/>
            <w:left w:val="none" w:sz="0" w:space="0" w:color="auto"/>
            <w:bottom w:val="none" w:sz="0" w:space="0" w:color="auto"/>
            <w:right w:val="none" w:sz="0" w:space="0" w:color="auto"/>
          </w:divBdr>
        </w:div>
        <w:div w:id="1704091230">
          <w:marLeft w:val="0"/>
          <w:marRight w:val="0"/>
          <w:marTop w:val="0"/>
          <w:marBottom w:val="0"/>
          <w:divBdr>
            <w:top w:val="none" w:sz="0" w:space="0" w:color="auto"/>
            <w:left w:val="none" w:sz="0" w:space="0" w:color="auto"/>
            <w:bottom w:val="none" w:sz="0" w:space="0" w:color="auto"/>
            <w:right w:val="none" w:sz="0" w:space="0" w:color="auto"/>
          </w:divBdr>
        </w:div>
        <w:div w:id="1705785786">
          <w:marLeft w:val="0"/>
          <w:marRight w:val="0"/>
          <w:marTop w:val="0"/>
          <w:marBottom w:val="0"/>
          <w:divBdr>
            <w:top w:val="none" w:sz="0" w:space="0" w:color="auto"/>
            <w:left w:val="none" w:sz="0" w:space="0" w:color="auto"/>
            <w:bottom w:val="none" w:sz="0" w:space="0" w:color="auto"/>
            <w:right w:val="none" w:sz="0" w:space="0" w:color="auto"/>
          </w:divBdr>
        </w:div>
        <w:div w:id="1707214650">
          <w:marLeft w:val="0"/>
          <w:marRight w:val="0"/>
          <w:marTop w:val="0"/>
          <w:marBottom w:val="0"/>
          <w:divBdr>
            <w:top w:val="none" w:sz="0" w:space="0" w:color="auto"/>
            <w:left w:val="none" w:sz="0" w:space="0" w:color="auto"/>
            <w:bottom w:val="none" w:sz="0" w:space="0" w:color="auto"/>
            <w:right w:val="none" w:sz="0" w:space="0" w:color="auto"/>
          </w:divBdr>
          <w:divsChild>
            <w:div w:id="273564283">
              <w:marLeft w:val="0"/>
              <w:marRight w:val="0"/>
              <w:marTop w:val="0"/>
              <w:marBottom w:val="0"/>
              <w:divBdr>
                <w:top w:val="none" w:sz="0" w:space="0" w:color="auto"/>
                <w:left w:val="none" w:sz="0" w:space="0" w:color="auto"/>
                <w:bottom w:val="none" w:sz="0" w:space="0" w:color="auto"/>
                <w:right w:val="none" w:sz="0" w:space="0" w:color="auto"/>
              </w:divBdr>
            </w:div>
            <w:div w:id="525607968">
              <w:marLeft w:val="0"/>
              <w:marRight w:val="0"/>
              <w:marTop w:val="0"/>
              <w:marBottom w:val="0"/>
              <w:divBdr>
                <w:top w:val="none" w:sz="0" w:space="0" w:color="auto"/>
                <w:left w:val="none" w:sz="0" w:space="0" w:color="auto"/>
                <w:bottom w:val="none" w:sz="0" w:space="0" w:color="auto"/>
                <w:right w:val="none" w:sz="0" w:space="0" w:color="auto"/>
              </w:divBdr>
            </w:div>
            <w:div w:id="631711163">
              <w:marLeft w:val="0"/>
              <w:marRight w:val="0"/>
              <w:marTop w:val="0"/>
              <w:marBottom w:val="0"/>
              <w:divBdr>
                <w:top w:val="none" w:sz="0" w:space="0" w:color="auto"/>
                <w:left w:val="none" w:sz="0" w:space="0" w:color="auto"/>
                <w:bottom w:val="none" w:sz="0" w:space="0" w:color="auto"/>
                <w:right w:val="none" w:sz="0" w:space="0" w:color="auto"/>
              </w:divBdr>
            </w:div>
            <w:div w:id="1084449072">
              <w:marLeft w:val="0"/>
              <w:marRight w:val="0"/>
              <w:marTop w:val="0"/>
              <w:marBottom w:val="0"/>
              <w:divBdr>
                <w:top w:val="none" w:sz="0" w:space="0" w:color="auto"/>
                <w:left w:val="none" w:sz="0" w:space="0" w:color="auto"/>
                <w:bottom w:val="none" w:sz="0" w:space="0" w:color="auto"/>
                <w:right w:val="none" w:sz="0" w:space="0" w:color="auto"/>
              </w:divBdr>
            </w:div>
          </w:divsChild>
        </w:div>
        <w:div w:id="1718433852">
          <w:marLeft w:val="0"/>
          <w:marRight w:val="0"/>
          <w:marTop w:val="0"/>
          <w:marBottom w:val="0"/>
          <w:divBdr>
            <w:top w:val="none" w:sz="0" w:space="0" w:color="auto"/>
            <w:left w:val="none" w:sz="0" w:space="0" w:color="auto"/>
            <w:bottom w:val="none" w:sz="0" w:space="0" w:color="auto"/>
            <w:right w:val="none" w:sz="0" w:space="0" w:color="auto"/>
          </w:divBdr>
        </w:div>
        <w:div w:id="1719090064">
          <w:marLeft w:val="0"/>
          <w:marRight w:val="0"/>
          <w:marTop w:val="0"/>
          <w:marBottom w:val="0"/>
          <w:divBdr>
            <w:top w:val="none" w:sz="0" w:space="0" w:color="auto"/>
            <w:left w:val="none" w:sz="0" w:space="0" w:color="auto"/>
            <w:bottom w:val="none" w:sz="0" w:space="0" w:color="auto"/>
            <w:right w:val="none" w:sz="0" w:space="0" w:color="auto"/>
          </w:divBdr>
        </w:div>
        <w:div w:id="1749305336">
          <w:marLeft w:val="0"/>
          <w:marRight w:val="0"/>
          <w:marTop w:val="0"/>
          <w:marBottom w:val="0"/>
          <w:divBdr>
            <w:top w:val="none" w:sz="0" w:space="0" w:color="auto"/>
            <w:left w:val="none" w:sz="0" w:space="0" w:color="auto"/>
            <w:bottom w:val="none" w:sz="0" w:space="0" w:color="auto"/>
            <w:right w:val="none" w:sz="0" w:space="0" w:color="auto"/>
          </w:divBdr>
        </w:div>
        <w:div w:id="1751194153">
          <w:marLeft w:val="0"/>
          <w:marRight w:val="0"/>
          <w:marTop w:val="0"/>
          <w:marBottom w:val="0"/>
          <w:divBdr>
            <w:top w:val="none" w:sz="0" w:space="0" w:color="auto"/>
            <w:left w:val="none" w:sz="0" w:space="0" w:color="auto"/>
            <w:bottom w:val="none" w:sz="0" w:space="0" w:color="auto"/>
            <w:right w:val="none" w:sz="0" w:space="0" w:color="auto"/>
          </w:divBdr>
        </w:div>
        <w:div w:id="1752311844">
          <w:marLeft w:val="0"/>
          <w:marRight w:val="0"/>
          <w:marTop w:val="0"/>
          <w:marBottom w:val="0"/>
          <w:divBdr>
            <w:top w:val="none" w:sz="0" w:space="0" w:color="auto"/>
            <w:left w:val="none" w:sz="0" w:space="0" w:color="auto"/>
            <w:bottom w:val="none" w:sz="0" w:space="0" w:color="auto"/>
            <w:right w:val="none" w:sz="0" w:space="0" w:color="auto"/>
          </w:divBdr>
          <w:divsChild>
            <w:div w:id="999307931">
              <w:marLeft w:val="-75"/>
              <w:marRight w:val="0"/>
              <w:marTop w:val="30"/>
              <w:marBottom w:val="30"/>
              <w:divBdr>
                <w:top w:val="none" w:sz="0" w:space="0" w:color="auto"/>
                <w:left w:val="none" w:sz="0" w:space="0" w:color="auto"/>
                <w:bottom w:val="none" w:sz="0" w:space="0" w:color="auto"/>
                <w:right w:val="none" w:sz="0" w:space="0" w:color="auto"/>
              </w:divBdr>
              <w:divsChild>
                <w:div w:id="61097709">
                  <w:marLeft w:val="0"/>
                  <w:marRight w:val="0"/>
                  <w:marTop w:val="0"/>
                  <w:marBottom w:val="0"/>
                  <w:divBdr>
                    <w:top w:val="none" w:sz="0" w:space="0" w:color="auto"/>
                    <w:left w:val="none" w:sz="0" w:space="0" w:color="auto"/>
                    <w:bottom w:val="none" w:sz="0" w:space="0" w:color="auto"/>
                    <w:right w:val="none" w:sz="0" w:space="0" w:color="auto"/>
                  </w:divBdr>
                  <w:divsChild>
                    <w:div w:id="1659074158">
                      <w:marLeft w:val="0"/>
                      <w:marRight w:val="0"/>
                      <w:marTop w:val="0"/>
                      <w:marBottom w:val="0"/>
                      <w:divBdr>
                        <w:top w:val="none" w:sz="0" w:space="0" w:color="auto"/>
                        <w:left w:val="none" w:sz="0" w:space="0" w:color="auto"/>
                        <w:bottom w:val="none" w:sz="0" w:space="0" w:color="auto"/>
                        <w:right w:val="none" w:sz="0" w:space="0" w:color="auto"/>
                      </w:divBdr>
                    </w:div>
                    <w:div w:id="1701660019">
                      <w:marLeft w:val="0"/>
                      <w:marRight w:val="0"/>
                      <w:marTop w:val="0"/>
                      <w:marBottom w:val="0"/>
                      <w:divBdr>
                        <w:top w:val="none" w:sz="0" w:space="0" w:color="auto"/>
                        <w:left w:val="none" w:sz="0" w:space="0" w:color="auto"/>
                        <w:bottom w:val="none" w:sz="0" w:space="0" w:color="auto"/>
                        <w:right w:val="none" w:sz="0" w:space="0" w:color="auto"/>
                      </w:divBdr>
                    </w:div>
                  </w:divsChild>
                </w:div>
                <w:div w:id="638145904">
                  <w:marLeft w:val="0"/>
                  <w:marRight w:val="0"/>
                  <w:marTop w:val="0"/>
                  <w:marBottom w:val="0"/>
                  <w:divBdr>
                    <w:top w:val="none" w:sz="0" w:space="0" w:color="auto"/>
                    <w:left w:val="none" w:sz="0" w:space="0" w:color="auto"/>
                    <w:bottom w:val="none" w:sz="0" w:space="0" w:color="auto"/>
                    <w:right w:val="none" w:sz="0" w:space="0" w:color="auto"/>
                  </w:divBdr>
                  <w:divsChild>
                    <w:div w:id="621544950">
                      <w:marLeft w:val="0"/>
                      <w:marRight w:val="0"/>
                      <w:marTop w:val="0"/>
                      <w:marBottom w:val="0"/>
                      <w:divBdr>
                        <w:top w:val="none" w:sz="0" w:space="0" w:color="auto"/>
                        <w:left w:val="none" w:sz="0" w:space="0" w:color="auto"/>
                        <w:bottom w:val="none" w:sz="0" w:space="0" w:color="auto"/>
                        <w:right w:val="none" w:sz="0" w:space="0" w:color="auto"/>
                      </w:divBdr>
                    </w:div>
                  </w:divsChild>
                </w:div>
                <w:div w:id="864714353">
                  <w:marLeft w:val="0"/>
                  <w:marRight w:val="0"/>
                  <w:marTop w:val="0"/>
                  <w:marBottom w:val="0"/>
                  <w:divBdr>
                    <w:top w:val="none" w:sz="0" w:space="0" w:color="auto"/>
                    <w:left w:val="none" w:sz="0" w:space="0" w:color="auto"/>
                    <w:bottom w:val="none" w:sz="0" w:space="0" w:color="auto"/>
                    <w:right w:val="none" w:sz="0" w:space="0" w:color="auto"/>
                  </w:divBdr>
                  <w:divsChild>
                    <w:div w:id="1197161691">
                      <w:marLeft w:val="0"/>
                      <w:marRight w:val="0"/>
                      <w:marTop w:val="0"/>
                      <w:marBottom w:val="0"/>
                      <w:divBdr>
                        <w:top w:val="none" w:sz="0" w:space="0" w:color="auto"/>
                        <w:left w:val="none" w:sz="0" w:space="0" w:color="auto"/>
                        <w:bottom w:val="none" w:sz="0" w:space="0" w:color="auto"/>
                        <w:right w:val="none" w:sz="0" w:space="0" w:color="auto"/>
                      </w:divBdr>
                    </w:div>
                  </w:divsChild>
                </w:div>
                <w:div w:id="914435872">
                  <w:marLeft w:val="0"/>
                  <w:marRight w:val="0"/>
                  <w:marTop w:val="0"/>
                  <w:marBottom w:val="0"/>
                  <w:divBdr>
                    <w:top w:val="none" w:sz="0" w:space="0" w:color="auto"/>
                    <w:left w:val="none" w:sz="0" w:space="0" w:color="auto"/>
                    <w:bottom w:val="none" w:sz="0" w:space="0" w:color="auto"/>
                    <w:right w:val="none" w:sz="0" w:space="0" w:color="auto"/>
                  </w:divBdr>
                  <w:divsChild>
                    <w:div w:id="154880418">
                      <w:marLeft w:val="0"/>
                      <w:marRight w:val="0"/>
                      <w:marTop w:val="0"/>
                      <w:marBottom w:val="0"/>
                      <w:divBdr>
                        <w:top w:val="none" w:sz="0" w:space="0" w:color="auto"/>
                        <w:left w:val="none" w:sz="0" w:space="0" w:color="auto"/>
                        <w:bottom w:val="none" w:sz="0" w:space="0" w:color="auto"/>
                        <w:right w:val="none" w:sz="0" w:space="0" w:color="auto"/>
                      </w:divBdr>
                    </w:div>
                    <w:div w:id="1807814211">
                      <w:marLeft w:val="0"/>
                      <w:marRight w:val="0"/>
                      <w:marTop w:val="0"/>
                      <w:marBottom w:val="0"/>
                      <w:divBdr>
                        <w:top w:val="none" w:sz="0" w:space="0" w:color="auto"/>
                        <w:left w:val="none" w:sz="0" w:space="0" w:color="auto"/>
                        <w:bottom w:val="none" w:sz="0" w:space="0" w:color="auto"/>
                        <w:right w:val="none" w:sz="0" w:space="0" w:color="auto"/>
                      </w:divBdr>
                    </w:div>
                  </w:divsChild>
                </w:div>
                <w:div w:id="978531990">
                  <w:marLeft w:val="0"/>
                  <w:marRight w:val="0"/>
                  <w:marTop w:val="0"/>
                  <w:marBottom w:val="0"/>
                  <w:divBdr>
                    <w:top w:val="none" w:sz="0" w:space="0" w:color="auto"/>
                    <w:left w:val="none" w:sz="0" w:space="0" w:color="auto"/>
                    <w:bottom w:val="none" w:sz="0" w:space="0" w:color="auto"/>
                    <w:right w:val="none" w:sz="0" w:space="0" w:color="auto"/>
                  </w:divBdr>
                  <w:divsChild>
                    <w:div w:id="727804046">
                      <w:marLeft w:val="0"/>
                      <w:marRight w:val="0"/>
                      <w:marTop w:val="0"/>
                      <w:marBottom w:val="0"/>
                      <w:divBdr>
                        <w:top w:val="none" w:sz="0" w:space="0" w:color="auto"/>
                        <w:left w:val="none" w:sz="0" w:space="0" w:color="auto"/>
                        <w:bottom w:val="none" w:sz="0" w:space="0" w:color="auto"/>
                        <w:right w:val="none" w:sz="0" w:space="0" w:color="auto"/>
                      </w:divBdr>
                    </w:div>
                  </w:divsChild>
                </w:div>
                <w:div w:id="1146356382">
                  <w:marLeft w:val="0"/>
                  <w:marRight w:val="0"/>
                  <w:marTop w:val="0"/>
                  <w:marBottom w:val="0"/>
                  <w:divBdr>
                    <w:top w:val="none" w:sz="0" w:space="0" w:color="auto"/>
                    <w:left w:val="none" w:sz="0" w:space="0" w:color="auto"/>
                    <w:bottom w:val="none" w:sz="0" w:space="0" w:color="auto"/>
                    <w:right w:val="none" w:sz="0" w:space="0" w:color="auto"/>
                  </w:divBdr>
                  <w:divsChild>
                    <w:div w:id="852108859">
                      <w:marLeft w:val="0"/>
                      <w:marRight w:val="0"/>
                      <w:marTop w:val="0"/>
                      <w:marBottom w:val="0"/>
                      <w:divBdr>
                        <w:top w:val="none" w:sz="0" w:space="0" w:color="auto"/>
                        <w:left w:val="none" w:sz="0" w:space="0" w:color="auto"/>
                        <w:bottom w:val="none" w:sz="0" w:space="0" w:color="auto"/>
                        <w:right w:val="none" w:sz="0" w:space="0" w:color="auto"/>
                      </w:divBdr>
                    </w:div>
                  </w:divsChild>
                </w:div>
                <w:div w:id="1161654948">
                  <w:marLeft w:val="0"/>
                  <w:marRight w:val="0"/>
                  <w:marTop w:val="0"/>
                  <w:marBottom w:val="0"/>
                  <w:divBdr>
                    <w:top w:val="none" w:sz="0" w:space="0" w:color="auto"/>
                    <w:left w:val="none" w:sz="0" w:space="0" w:color="auto"/>
                    <w:bottom w:val="none" w:sz="0" w:space="0" w:color="auto"/>
                    <w:right w:val="none" w:sz="0" w:space="0" w:color="auto"/>
                  </w:divBdr>
                  <w:divsChild>
                    <w:div w:id="1982466604">
                      <w:marLeft w:val="0"/>
                      <w:marRight w:val="0"/>
                      <w:marTop w:val="0"/>
                      <w:marBottom w:val="0"/>
                      <w:divBdr>
                        <w:top w:val="none" w:sz="0" w:space="0" w:color="auto"/>
                        <w:left w:val="none" w:sz="0" w:space="0" w:color="auto"/>
                        <w:bottom w:val="none" w:sz="0" w:space="0" w:color="auto"/>
                        <w:right w:val="none" w:sz="0" w:space="0" w:color="auto"/>
                      </w:divBdr>
                    </w:div>
                  </w:divsChild>
                </w:div>
                <w:div w:id="1283154475">
                  <w:marLeft w:val="0"/>
                  <w:marRight w:val="0"/>
                  <w:marTop w:val="0"/>
                  <w:marBottom w:val="0"/>
                  <w:divBdr>
                    <w:top w:val="none" w:sz="0" w:space="0" w:color="auto"/>
                    <w:left w:val="none" w:sz="0" w:space="0" w:color="auto"/>
                    <w:bottom w:val="none" w:sz="0" w:space="0" w:color="auto"/>
                    <w:right w:val="none" w:sz="0" w:space="0" w:color="auto"/>
                  </w:divBdr>
                  <w:divsChild>
                    <w:div w:id="83845762">
                      <w:marLeft w:val="0"/>
                      <w:marRight w:val="0"/>
                      <w:marTop w:val="0"/>
                      <w:marBottom w:val="0"/>
                      <w:divBdr>
                        <w:top w:val="none" w:sz="0" w:space="0" w:color="auto"/>
                        <w:left w:val="none" w:sz="0" w:space="0" w:color="auto"/>
                        <w:bottom w:val="none" w:sz="0" w:space="0" w:color="auto"/>
                        <w:right w:val="none" w:sz="0" w:space="0" w:color="auto"/>
                      </w:divBdr>
                    </w:div>
                    <w:div w:id="653335817">
                      <w:marLeft w:val="0"/>
                      <w:marRight w:val="0"/>
                      <w:marTop w:val="0"/>
                      <w:marBottom w:val="0"/>
                      <w:divBdr>
                        <w:top w:val="none" w:sz="0" w:space="0" w:color="auto"/>
                        <w:left w:val="none" w:sz="0" w:space="0" w:color="auto"/>
                        <w:bottom w:val="none" w:sz="0" w:space="0" w:color="auto"/>
                        <w:right w:val="none" w:sz="0" w:space="0" w:color="auto"/>
                      </w:divBdr>
                    </w:div>
                    <w:div w:id="800463351">
                      <w:marLeft w:val="0"/>
                      <w:marRight w:val="0"/>
                      <w:marTop w:val="0"/>
                      <w:marBottom w:val="0"/>
                      <w:divBdr>
                        <w:top w:val="none" w:sz="0" w:space="0" w:color="auto"/>
                        <w:left w:val="none" w:sz="0" w:space="0" w:color="auto"/>
                        <w:bottom w:val="none" w:sz="0" w:space="0" w:color="auto"/>
                        <w:right w:val="none" w:sz="0" w:space="0" w:color="auto"/>
                      </w:divBdr>
                    </w:div>
                    <w:div w:id="1085341996">
                      <w:marLeft w:val="0"/>
                      <w:marRight w:val="0"/>
                      <w:marTop w:val="0"/>
                      <w:marBottom w:val="0"/>
                      <w:divBdr>
                        <w:top w:val="none" w:sz="0" w:space="0" w:color="auto"/>
                        <w:left w:val="none" w:sz="0" w:space="0" w:color="auto"/>
                        <w:bottom w:val="none" w:sz="0" w:space="0" w:color="auto"/>
                        <w:right w:val="none" w:sz="0" w:space="0" w:color="auto"/>
                      </w:divBdr>
                    </w:div>
                    <w:div w:id="1410689733">
                      <w:marLeft w:val="0"/>
                      <w:marRight w:val="0"/>
                      <w:marTop w:val="0"/>
                      <w:marBottom w:val="0"/>
                      <w:divBdr>
                        <w:top w:val="none" w:sz="0" w:space="0" w:color="auto"/>
                        <w:left w:val="none" w:sz="0" w:space="0" w:color="auto"/>
                        <w:bottom w:val="none" w:sz="0" w:space="0" w:color="auto"/>
                        <w:right w:val="none" w:sz="0" w:space="0" w:color="auto"/>
                      </w:divBdr>
                    </w:div>
                    <w:div w:id="1849059580">
                      <w:marLeft w:val="0"/>
                      <w:marRight w:val="0"/>
                      <w:marTop w:val="0"/>
                      <w:marBottom w:val="0"/>
                      <w:divBdr>
                        <w:top w:val="none" w:sz="0" w:space="0" w:color="auto"/>
                        <w:left w:val="none" w:sz="0" w:space="0" w:color="auto"/>
                        <w:bottom w:val="none" w:sz="0" w:space="0" w:color="auto"/>
                        <w:right w:val="none" w:sz="0" w:space="0" w:color="auto"/>
                      </w:divBdr>
                    </w:div>
                  </w:divsChild>
                </w:div>
                <w:div w:id="1298874226">
                  <w:marLeft w:val="0"/>
                  <w:marRight w:val="0"/>
                  <w:marTop w:val="0"/>
                  <w:marBottom w:val="0"/>
                  <w:divBdr>
                    <w:top w:val="none" w:sz="0" w:space="0" w:color="auto"/>
                    <w:left w:val="none" w:sz="0" w:space="0" w:color="auto"/>
                    <w:bottom w:val="none" w:sz="0" w:space="0" w:color="auto"/>
                    <w:right w:val="none" w:sz="0" w:space="0" w:color="auto"/>
                  </w:divBdr>
                  <w:divsChild>
                    <w:div w:id="1640182669">
                      <w:marLeft w:val="0"/>
                      <w:marRight w:val="0"/>
                      <w:marTop w:val="0"/>
                      <w:marBottom w:val="0"/>
                      <w:divBdr>
                        <w:top w:val="none" w:sz="0" w:space="0" w:color="auto"/>
                        <w:left w:val="none" w:sz="0" w:space="0" w:color="auto"/>
                        <w:bottom w:val="none" w:sz="0" w:space="0" w:color="auto"/>
                        <w:right w:val="none" w:sz="0" w:space="0" w:color="auto"/>
                      </w:divBdr>
                    </w:div>
                  </w:divsChild>
                </w:div>
                <w:div w:id="1319457274">
                  <w:marLeft w:val="0"/>
                  <w:marRight w:val="0"/>
                  <w:marTop w:val="0"/>
                  <w:marBottom w:val="0"/>
                  <w:divBdr>
                    <w:top w:val="none" w:sz="0" w:space="0" w:color="auto"/>
                    <w:left w:val="none" w:sz="0" w:space="0" w:color="auto"/>
                    <w:bottom w:val="none" w:sz="0" w:space="0" w:color="auto"/>
                    <w:right w:val="none" w:sz="0" w:space="0" w:color="auto"/>
                  </w:divBdr>
                  <w:divsChild>
                    <w:div w:id="210073877">
                      <w:marLeft w:val="0"/>
                      <w:marRight w:val="0"/>
                      <w:marTop w:val="0"/>
                      <w:marBottom w:val="0"/>
                      <w:divBdr>
                        <w:top w:val="none" w:sz="0" w:space="0" w:color="auto"/>
                        <w:left w:val="none" w:sz="0" w:space="0" w:color="auto"/>
                        <w:bottom w:val="none" w:sz="0" w:space="0" w:color="auto"/>
                        <w:right w:val="none" w:sz="0" w:space="0" w:color="auto"/>
                      </w:divBdr>
                    </w:div>
                  </w:divsChild>
                </w:div>
                <w:div w:id="1403597659">
                  <w:marLeft w:val="0"/>
                  <w:marRight w:val="0"/>
                  <w:marTop w:val="0"/>
                  <w:marBottom w:val="0"/>
                  <w:divBdr>
                    <w:top w:val="none" w:sz="0" w:space="0" w:color="auto"/>
                    <w:left w:val="none" w:sz="0" w:space="0" w:color="auto"/>
                    <w:bottom w:val="none" w:sz="0" w:space="0" w:color="auto"/>
                    <w:right w:val="none" w:sz="0" w:space="0" w:color="auto"/>
                  </w:divBdr>
                  <w:divsChild>
                    <w:div w:id="1024749581">
                      <w:marLeft w:val="0"/>
                      <w:marRight w:val="0"/>
                      <w:marTop w:val="0"/>
                      <w:marBottom w:val="0"/>
                      <w:divBdr>
                        <w:top w:val="none" w:sz="0" w:space="0" w:color="auto"/>
                        <w:left w:val="none" w:sz="0" w:space="0" w:color="auto"/>
                        <w:bottom w:val="none" w:sz="0" w:space="0" w:color="auto"/>
                        <w:right w:val="none" w:sz="0" w:space="0" w:color="auto"/>
                      </w:divBdr>
                    </w:div>
                  </w:divsChild>
                </w:div>
                <w:div w:id="1532953211">
                  <w:marLeft w:val="0"/>
                  <w:marRight w:val="0"/>
                  <w:marTop w:val="0"/>
                  <w:marBottom w:val="0"/>
                  <w:divBdr>
                    <w:top w:val="none" w:sz="0" w:space="0" w:color="auto"/>
                    <w:left w:val="none" w:sz="0" w:space="0" w:color="auto"/>
                    <w:bottom w:val="none" w:sz="0" w:space="0" w:color="auto"/>
                    <w:right w:val="none" w:sz="0" w:space="0" w:color="auto"/>
                  </w:divBdr>
                  <w:divsChild>
                    <w:div w:id="47149456">
                      <w:marLeft w:val="0"/>
                      <w:marRight w:val="0"/>
                      <w:marTop w:val="0"/>
                      <w:marBottom w:val="0"/>
                      <w:divBdr>
                        <w:top w:val="none" w:sz="0" w:space="0" w:color="auto"/>
                        <w:left w:val="none" w:sz="0" w:space="0" w:color="auto"/>
                        <w:bottom w:val="none" w:sz="0" w:space="0" w:color="auto"/>
                        <w:right w:val="none" w:sz="0" w:space="0" w:color="auto"/>
                      </w:divBdr>
                    </w:div>
                  </w:divsChild>
                </w:div>
                <w:div w:id="1615359777">
                  <w:marLeft w:val="0"/>
                  <w:marRight w:val="0"/>
                  <w:marTop w:val="0"/>
                  <w:marBottom w:val="0"/>
                  <w:divBdr>
                    <w:top w:val="none" w:sz="0" w:space="0" w:color="auto"/>
                    <w:left w:val="none" w:sz="0" w:space="0" w:color="auto"/>
                    <w:bottom w:val="none" w:sz="0" w:space="0" w:color="auto"/>
                    <w:right w:val="none" w:sz="0" w:space="0" w:color="auto"/>
                  </w:divBdr>
                  <w:divsChild>
                    <w:div w:id="1745108165">
                      <w:marLeft w:val="0"/>
                      <w:marRight w:val="0"/>
                      <w:marTop w:val="0"/>
                      <w:marBottom w:val="0"/>
                      <w:divBdr>
                        <w:top w:val="none" w:sz="0" w:space="0" w:color="auto"/>
                        <w:left w:val="none" w:sz="0" w:space="0" w:color="auto"/>
                        <w:bottom w:val="none" w:sz="0" w:space="0" w:color="auto"/>
                        <w:right w:val="none" w:sz="0" w:space="0" w:color="auto"/>
                      </w:divBdr>
                    </w:div>
                  </w:divsChild>
                </w:div>
                <w:div w:id="1666125498">
                  <w:marLeft w:val="0"/>
                  <w:marRight w:val="0"/>
                  <w:marTop w:val="0"/>
                  <w:marBottom w:val="0"/>
                  <w:divBdr>
                    <w:top w:val="none" w:sz="0" w:space="0" w:color="auto"/>
                    <w:left w:val="none" w:sz="0" w:space="0" w:color="auto"/>
                    <w:bottom w:val="none" w:sz="0" w:space="0" w:color="auto"/>
                    <w:right w:val="none" w:sz="0" w:space="0" w:color="auto"/>
                  </w:divBdr>
                  <w:divsChild>
                    <w:div w:id="181632618">
                      <w:marLeft w:val="0"/>
                      <w:marRight w:val="0"/>
                      <w:marTop w:val="0"/>
                      <w:marBottom w:val="0"/>
                      <w:divBdr>
                        <w:top w:val="none" w:sz="0" w:space="0" w:color="auto"/>
                        <w:left w:val="none" w:sz="0" w:space="0" w:color="auto"/>
                        <w:bottom w:val="none" w:sz="0" w:space="0" w:color="auto"/>
                        <w:right w:val="none" w:sz="0" w:space="0" w:color="auto"/>
                      </w:divBdr>
                    </w:div>
                  </w:divsChild>
                </w:div>
                <w:div w:id="1832674435">
                  <w:marLeft w:val="0"/>
                  <w:marRight w:val="0"/>
                  <w:marTop w:val="0"/>
                  <w:marBottom w:val="0"/>
                  <w:divBdr>
                    <w:top w:val="none" w:sz="0" w:space="0" w:color="auto"/>
                    <w:left w:val="none" w:sz="0" w:space="0" w:color="auto"/>
                    <w:bottom w:val="none" w:sz="0" w:space="0" w:color="auto"/>
                    <w:right w:val="none" w:sz="0" w:space="0" w:color="auto"/>
                  </w:divBdr>
                  <w:divsChild>
                    <w:div w:id="1578129327">
                      <w:marLeft w:val="0"/>
                      <w:marRight w:val="0"/>
                      <w:marTop w:val="0"/>
                      <w:marBottom w:val="0"/>
                      <w:divBdr>
                        <w:top w:val="none" w:sz="0" w:space="0" w:color="auto"/>
                        <w:left w:val="none" w:sz="0" w:space="0" w:color="auto"/>
                        <w:bottom w:val="none" w:sz="0" w:space="0" w:color="auto"/>
                        <w:right w:val="none" w:sz="0" w:space="0" w:color="auto"/>
                      </w:divBdr>
                    </w:div>
                  </w:divsChild>
                </w:div>
                <w:div w:id="2036036874">
                  <w:marLeft w:val="0"/>
                  <w:marRight w:val="0"/>
                  <w:marTop w:val="0"/>
                  <w:marBottom w:val="0"/>
                  <w:divBdr>
                    <w:top w:val="none" w:sz="0" w:space="0" w:color="auto"/>
                    <w:left w:val="none" w:sz="0" w:space="0" w:color="auto"/>
                    <w:bottom w:val="none" w:sz="0" w:space="0" w:color="auto"/>
                    <w:right w:val="none" w:sz="0" w:space="0" w:color="auto"/>
                  </w:divBdr>
                  <w:divsChild>
                    <w:div w:id="1856075911">
                      <w:marLeft w:val="0"/>
                      <w:marRight w:val="0"/>
                      <w:marTop w:val="0"/>
                      <w:marBottom w:val="0"/>
                      <w:divBdr>
                        <w:top w:val="none" w:sz="0" w:space="0" w:color="auto"/>
                        <w:left w:val="none" w:sz="0" w:space="0" w:color="auto"/>
                        <w:bottom w:val="none" w:sz="0" w:space="0" w:color="auto"/>
                        <w:right w:val="none" w:sz="0" w:space="0" w:color="auto"/>
                      </w:divBdr>
                    </w:div>
                  </w:divsChild>
                </w:div>
                <w:div w:id="2079473374">
                  <w:marLeft w:val="0"/>
                  <w:marRight w:val="0"/>
                  <w:marTop w:val="0"/>
                  <w:marBottom w:val="0"/>
                  <w:divBdr>
                    <w:top w:val="none" w:sz="0" w:space="0" w:color="auto"/>
                    <w:left w:val="none" w:sz="0" w:space="0" w:color="auto"/>
                    <w:bottom w:val="none" w:sz="0" w:space="0" w:color="auto"/>
                    <w:right w:val="none" w:sz="0" w:space="0" w:color="auto"/>
                  </w:divBdr>
                  <w:divsChild>
                    <w:div w:id="967902432">
                      <w:marLeft w:val="0"/>
                      <w:marRight w:val="0"/>
                      <w:marTop w:val="0"/>
                      <w:marBottom w:val="0"/>
                      <w:divBdr>
                        <w:top w:val="none" w:sz="0" w:space="0" w:color="auto"/>
                        <w:left w:val="none" w:sz="0" w:space="0" w:color="auto"/>
                        <w:bottom w:val="none" w:sz="0" w:space="0" w:color="auto"/>
                        <w:right w:val="none" w:sz="0" w:space="0" w:color="auto"/>
                      </w:divBdr>
                    </w:div>
                    <w:div w:id="1937595133">
                      <w:marLeft w:val="0"/>
                      <w:marRight w:val="0"/>
                      <w:marTop w:val="0"/>
                      <w:marBottom w:val="0"/>
                      <w:divBdr>
                        <w:top w:val="none" w:sz="0" w:space="0" w:color="auto"/>
                        <w:left w:val="none" w:sz="0" w:space="0" w:color="auto"/>
                        <w:bottom w:val="none" w:sz="0" w:space="0" w:color="auto"/>
                        <w:right w:val="none" w:sz="0" w:space="0" w:color="auto"/>
                      </w:divBdr>
                    </w:div>
                  </w:divsChild>
                </w:div>
                <w:div w:id="2126189379">
                  <w:marLeft w:val="0"/>
                  <w:marRight w:val="0"/>
                  <w:marTop w:val="0"/>
                  <w:marBottom w:val="0"/>
                  <w:divBdr>
                    <w:top w:val="none" w:sz="0" w:space="0" w:color="auto"/>
                    <w:left w:val="none" w:sz="0" w:space="0" w:color="auto"/>
                    <w:bottom w:val="none" w:sz="0" w:space="0" w:color="auto"/>
                    <w:right w:val="none" w:sz="0" w:space="0" w:color="auto"/>
                  </w:divBdr>
                  <w:divsChild>
                    <w:div w:id="209585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668133">
          <w:marLeft w:val="0"/>
          <w:marRight w:val="0"/>
          <w:marTop w:val="0"/>
          <w:marBottom w:val="0"/>
          <w:divBdr>
            <w:top w:val="none" w:sz="0" w:space="0" w:color="auto"/>
            <w:left w:val="none" w:sz="0" w:space="0" w:color="auto"/>
            <w:bottom w:val="none" w:sz="0" w:space="0" w:color="auto"/>
            <w:right w:val="none" w:sz="0" w:space="0" w:color="auto"/>
          </w:divBdr>
          <w:divsChild>
            <w:div w:id="188299146">
              <w:marLeft w:val="0"/>
              <w:marRight w:val="0"/>
              <w:marTop w:val="0"/>
              <w:marBottom w:val="0"/>
              <w:divBdr>
                <w:top w:val="none" w:sz="0" w:space="0" w:color="auto"/>
                <w:left w:val="none" w:sz="0" w:space="0" w:color="auto"/>
                <w:bottom w:val="none" w:sz="0" w:space="0" w:color="auto"/>
                <w:right w:val="none" w:sz="0" w:space="0" w:color="auto"/>
              </w:divBdr>
            </w:div>
            <w:div w:id="485511086">
              <w:marLeft w:val="0"/>
              <w:marRight w:val="0"/>
              <w:marTop w:val="0"/>
              <w:marBottom w:val="0"/>
              <w:divBdr>
                <w:top w:val="none" w:sz="0" w:space="0" w:color="auto"/>
                <w:left w:val="none" w:sz="0" w:space="0" w:color="auto"/>
                <w:bottom w:val="none" w:sz="0" w:space="0" w:color="auto"/>
                <w:right w:val="none" w:sz="0" w:space="0" w:color="auto"/>
              </w:divBdr>
            </w:div>
            <w:div w:id="682167457">
              <w:marLeft w:val="0"/>
              <w:marRight w:val="0"/>
              <w:marTop w:val="0"/>
              <w:marBottom w:val="0"/>
              <w:divBdr>
                <w:top w:val="none" w:sz="0" w:space="0" w:color="auto"/>
                <w:left w:val="none" w:sz="0" w:space="0" w:color="auto"/>
                <w:bottom w:val="none" w:sz="0" w:space="0" w:color="auto"/>
                <w:right w:val="none" w:sz="0" w:space="0" w:color="auto"/>
              </w:divBdr>
            </w:div>
          </w:divsChild>
        </w:div>
        <w:div w:id="1755742116">
          <w:marLeft w:val="0"/>
          <w:marRight w:val="0"/>
          <w:marTop w:val="0"/>
          <w:marBottom w:val="0"/>
          <w:divBdr>
            <w:top w:val="none" w:sz="0" w:space="0" w:color="auto"/>
            <w:left w:val="none" w:sz="0" w:space="0" w:color="auto"/>
            <w:bottom w:val="none" w:sz="0" w:space="0" w:color="auto"/>
            <w:right w:val="none" w:sz="0" w:space="0" w:color="auto"/>
          </w:divBdr>
        </w:div>
        <w:div w:id="1756122483">
          <w:marLeft w:val="0"/>
          <w:marRight w:val="0"/>
          <w:marTop w:val="0"/>
          <w:marBottom w:val="0"/>
          <w:divBdr>
            <w:top w:val="none" w:sz="0" w:space="0" w:color="auto"/>
            <w:left w:val="none" w:sz="0" w:space="0" w:color="auto"/>
            <w:bottom w:val="none" w:sz="0" w:space="0" w:color="auto"/>
            <w:right w:val="none" w:sz="0" w:space="0" w:color="auto"/>
          </w:divBdr>
        </w:div>
        <w:div w:id="1763794169">
          <w:marLeft w:val="0"/>
          <w:marRight w:val="0"/>
          <w:marTop w:val="0"/>
          <w:marBottom w:val="0"/>
          <w:divBdr>
            <w:top w:val="none" w:sz="0" w:space="0" w:color="auto"/>
            <w:left w:val="none" w:sz="0" w:space="0" w:color="auto"/>
            <w:bottom w:val="none" w:sz="0" w:space="0" w:color="auto"/>
            <w:right w:val="none" w:sz="0" w:space="0" w:color="auto"/>
          </w:divBdr>
          <w:divsChild>
            <w:div w:id="722944007">
              <w:marLeft w:val="-75"/>
              <w:marRight w:val="0"/>
              <w:marTop w:val="30"/>
              <w:marBottom w:val="30"/>
              <w:divBdr>
                <w:top w:val="none" w:sz="0" w:space="0" w:color="auto"/>
                <w:left w:val="none" w:sz="0" w:space="0" w:color="auto"/>
                <w:bottom w:val="none" w:sz="0" w:space="0" w:color="auto"/>
                <w:right w:val="none" w:sz="0" w:space="0" w:color="auto"/>
              </w:divBdr>
              <w:divsChild>
                <w:div w:id="111748651">
                  <w:marLeft w:val="0"/>
                  <w:marRight w:val="0"/>
                  <w:marTop w:val="0"/>
                  <w:marBottom w:val="0"/>
                  <w:divBdr>
                    <w:top w:val="none" w:sz="0" w:space="0" w:color="auto"/>
                    <w:left w:val="none" w:sz="0" w:space="0" w:color="auto"/>
                    <w:bottom w:val="none" w:sz="0" w:space="0" w:color="auto"/>
                    <w:right w:val="none" w:sz="0" w:space="0" w:color="auto"/>
                  </w:divBdr>
                  <w:divsChild>
                    <w:div w:id="664625556">
                      <w:marLeft w:val="0"/>
                      <w:marRight w:val="0"/>
                      <w:marTop w:val="0"/>
                      <w:marBottom w:val="0"/>
                      <w:divBdr>
                        <w:top w:val="none" w:sz="0" w:space="0" w:color="auto"/>
                        <w:left w:val="none" w:sz="0" w:space="0" w:color="auto"/>
                        <w:bottom w:val="none" w:sz="0" w:space="0" w:color="auto"/>
                        <w:right w:val="none" w:sz="0" w:space="0" w:color="auto"/>
                      </w:divBdr>
                    </w:div>
                  </w:divsChild>
                </w:div>
                <w:div w:id="238567114">
                  <w:marLeft w:val="0"/>
                  <w:marRight w:val="0"/>
                  <w:marTop w:val="0"/>
                  <w:marBottom w:val="0"/>
                  <w:divBdr>
                    <w:top w:val="none" w:sz="0" w:space="0" w:color="auto"/>
                    <w:left w:val="none" w:sz="0" w:space="0" w:color="auto"/>
                    <w:bottom w:val="none" w:sz="0" w:space="0" w:color="auto"/>
                    <w:right w:val="none" w:sz="0" w:space="0" w:color="auto"/>
                  </w:divBdr>
                  <w:divsChild>
                    <w:div w:id="1672680263">
                      <w:marLeft w:val="0"/>
                      <w:marRight w:val="0"/>
                      <w:marTop w:val="0"/>
                      <w:marBottom w:val="0"/>
                      <w:divBdr>
                        <w:top w:val="none" w:sz="0" w:space="0" w:color="auto"/>
                        <w:left w:val="none" w:sz="0" w:space="0" w:color="auto"/>
                        <w:bottom w:val="none" w:sz="0" w:space="0" w:color="auto"/>
                        <w:right w:val="none" w:sz="0" w:space="0" w:color="auto"/>
                      </w:divBdr>
                    </w:div>
                  </w:divsChild>
                </w:div>
                <w:div w:id="291638339">
                  <w:marLeft w:val="0"/>
                  <w:marRight w:val="0"/>
                  <w:marTop w:val="0"/>
                  <w:marBottom w:val="0"/>
                  <w:divBdr>
                    <w:top w:val="none" w:sz="0" w:space="0" w:color="auto"/>
                    <w:left w:val="none" w:sz="0" w:space="0" w:color="auto"/>
                    <w:bottom w:val="none" w:sz="0" w:space="0" w:color="auto"/>
                    <w:right w:val="none" w:sz="0" w:space="0" w:color="auto"/>
                  </w:divBdr>
                  <w:divsChild>
                    <w:div w:id="497768211">
                      <w:marLeft w:val="0"/>
                      <w:marRight w:val="0"/>
                      <w:marTop w:val="0"/>
                      <w:marBottom w:val="0"/>
                      <w:divBdr>
                        <w:top w:val="none" w:sz="0" w:space="0" w:color="auto"/>
                        <w:left w:val="none" w:sz="0" w:space="0" w:color="auto"/>
                        <w:bottom w:val="none" w:sz="0" w:space="0" w:color="auto"/>
                        <w:right w:val="none" w:sz="0" w:space="0" w:color="auto"/>
                      </w:divBdr>
                    </w:div>
                  </w:divsChild>
                </w:div>
                <w:div w:id="681511938">
                  <w:marLeft w:val="0"/>
                  <w:marRight w:val="0"/>
                  <w:marTop w:val="0"/>
                  <w:marBottom w:val="0"/>
                  <w:divBdr>
                    <w:top w:val="none" w:sz="0" w:space="0" w:color="auto"/>
                    <w:left w:val="none" w:sz="0" w:space="0" w:color="auto"/>
                    <w:bottom w:val="none" w:sz="0" w:space="0" w:color="auto"/>
                    <w:right w:val="none" w:sz="0" w:space="0" w:color="auto"/>
                  </w:divBdr>
                  <w:divsChild>
                    <w:div w:id="1763139989">
                      <w:marLeft w:val="0"/>
                      <w:marRight w:val="0"/>
                      <w:marTop w:val="0"/>
                      <w:marBottom w:val="0"/>
                      <w:divBdr>
                        <w:top w:val="none" w:sz="0" w:space="0" w:color="auto"/>
                        <w:left w:val="none" w:sz="0" w:space="0" w:color="auto"/>
                        <w:bottom w:val="none" w:sz="0" w:space="0" w:color="auto"/>
                        <w:right w:val="none" w:sz="0" w:space="0" w:color="auto"/>
                      </w:divBdr>
                    </w:div>
                  </w:divsChild>
                </w:div>
                <w:div w:id="928079103">
                  <w:marLeft w:val="0"/>
                  <w:marRight w:val="0"/>
                  <w:marTop w:val="0"/>
                  <w:marBottom w:val="0"/>
                  <w:divBdr>
                    <w:top w:val="none" w:sz="0" w:space="0" w:color="auto"/>
                    <w:left w:val="none" w:sz="0" w:space="0" w:color="auto"/>
                    <w:bottom w:val="none" w:sz="0" w:space="0" w:color="auto"/>
                    <w:right w:val="none" w:sz="0" w:space="0" w:color="auto"/>
                  </w:divBdr>
                  <w:divsChild>
                    <w:div w:id="1683236251">
                      <w:marLeft w:val="0"/>
                      <w:marRight w:val="0"/>
                      <w:marTop w:val="0"/>
                      <w:marBottom w:val="0"/>
                      <w:divBdr>
                        <w:top w:val="none" w:sz="0" w:space="0" w:color="auto"/>
                        <w:left w:val="none" w:sz="0" w:space="0" w:color="auto"/>
                        <w:bottom w:val="none" w:sz="0" w:space="0" w:color="auto"/>
                        <w:right w:val="none" w:sz="0" w:space="0" w:color="auto"/>
                      </w:divBdr>
                    </w:div>
                  </w:divsChild>
                </w:div>
                <w:div w:id="1013914879">
                  <w:marLeft w:val="0"/>
                  <w:marRight w:val="0"/>
                  <w:marTop w:val="0"/>
                  <w:marBottom w:val="0"/>
                  <w:divBdr>
                    <w:top w:val="none" w:sz="0" w:space="0" w:color="auto"/>
                    <w:left w:val="none" w:sz="0" w:space="0" w:color="auto"/>
                    <w:bottom w:val="none" w:sz="0" w:space="0" w:color="auto"/>
                    <w:right w:val="none" w:sz="0" w:space="0" w:color="auto"/>
                  </w:divBdr>
                  <w:divsChild>
                    <w:div w:id="576673820">
                      <w:marLeft w:val="0"/>
                      <w:marRight w:val="0"/>
                      <w:marTop w:val="0"/>
                      <w:marBottom w:val="0"/>
                      <w:divBdr>
                        <w:top w:val="none" w:sz="0" w:space="0" w:color="auto"/>
                        <w:left w:val="none" w:sz="0" w:space="0" w:color="auto"/>
                        <w:bottom w:val="none" w:sz="0" w:space="0" w:color="auto"/>
                        <w:right w:val="none" w:sz="0" w:space="0" w:color="auto"/>
                      </w:divBdr>
                    </w:div>
                  </w:divsChild>
                </w:div>
                <w:div w:id="1454864046">
                  <w:marLeft w:val="0"/>
                  <w:marRight w:val="0"/>
                  <w:marTop w:val="0"/>
                  <w:marBottom w:val="0"/>
                  <w:divBdr>
                    <w:top w:val="none" w:sz="0" w:space="0" w:color="auto"/>
                    <w:left w:val="none" w:sz="0" w:space="0" w:color="auto"/>
                    <w:bottom w:val="none" w:sz="0" w:space="0" w:color="auto"/>
                    <w:right w:val="none" w:sz="0" w:space="0" w:color="auto"/>
                  </w:divBdr>
                  <w:divsChild>
                    <w:div w:id="2089034600">
                      <w:marLeft w:val="0"/>
                      <w:marRight w:val="0"/>
                      <w:marTop w:val="0"/>
                      <w:marBottom w:val="0"/>
                      <w:divBdr>
                        <w:top w:val="none" w:sz="0" w:space="0" w:color="auto"/>
                        <w:left w:val="none" w:sz="0" w:space="0" w:color="auto"/>
                        <w:bottom w:val="none" w:sz="0" w:space="0" w:color="auto"/>
                        <w:right w:val="none" w:sz="0" w:space="0" w:color="auto"/>
                      </w:divBdr>
                    </w:div>
                  </w:divsChild>
                </w:div>
                <w:div w:id="1565599981">
                  <w:marLeft w:val="0"/>
                  <w:marRight w:val="0"/>
                  <w:marTop w:val="0"/>
                  <w:marBottom w:val="0"/>
                  <w:divBdr>
                    <w:top w:val="none" w:sz="0" w:space="0" w:color="auto"/>
                    <w:left w:val="none" w:sz="0" w:space="0" w:color="auto"/>
                    <w:bottom w:val="none" w:sz="0" w:space="0" w:color="auto"/>
                    <w:right w:val="none" w:sz="0" w:space="0" w:color="auto"/>
                  </w:divBdr>
                  <w:divsChild>
                    <w:div w:id="100258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639926">
          <w:marLeft w:val="0"/>
          <w:marRight w:val="0"/>
          <w:marTop w:val="0"/>
          <w:marBottom w:val="0"/>
          <w:divBdr>
            <w:top w:val="none" w:sz="0" w:space="0" w:color="auto"/>
            <w:left w:val="none" w:sz="0" w:space="0" w:color="auto"/>
            <w:bottom w:val="none" w:sz="0" w:space="0" w:color="auto"/>
            <w:right w:val="none" w:sz="0" w:space="0" w:color="auto"/>
          </w:divBdr>
        </w:div>
        <w:div w:id="1765615107">
          <w:marLeft w:val="0"/>
          <w:marRight w:val="0"/>
          <w:marTop w:val="0"/>
          <w:marBottom w:val="0"/>
          <w:divBdr>
            <w:top w:val="none" w:sz="0" w:space="0" w:color="auto"/>
            <w:left w:val="none" w:sz="0" w:space="0" w:color="auto"/>
            <w:bottom w:val="none" w:sz="0" w:space="0" w:color="auto"/>
            <w:right w:val="none" w:sz="0" w:space="0" w:color="auto"/>
          </w:divBdr>
        </w:div>
        <w:div w:id="1774352368">
          <w:marLeft w:val="0"/>
          <w:marRight w:val="0"/>
          <w:marTop w:val="0"/>
          <w:marBottom w:val="0"/>
          <w:divBdr>
            <w:top w:val="none" w:sz="0" w:space="0" w:color="auto"/>
            <w:left w:val="none" w:sz="0" w:space="0" w:color="auto"/>
            <w:bottom w:val="none" w:sz="0" w:space="0" w:color="auto"/>
            <w:right w:val="none" w:sz="0" w:space="0" w:color="auto"/>
          </w:divBdr>
        </w:div>
        <w:div w:id="1775588941">
          <w:marLeft w:val="0"/>
          <w:marRight w:val="0"/>
          <w:marTop w:val="0"/>
          <w:marBottom w:val="0"/>
          <w:divBdr>
            <w:top w:val="none" w:sz="0" w:space="0" w:color="auto"/>
            <w:left w:val="none" w:sz="0" w:space="0" w:color="auto"/>
            <w:bottom w:val="none" w:sz="0" w:space="0" w:color="auto"/>
            <w:right w:val="none" w:sz="0" w:space="0" w:color="auto"/>
          </w:divBdr>
        </w:div>
        <w:div w:id="1787309588">
          <w:marLeft w:val="0"/>
          <w:marRight w:val="0"/>
          <w:marTop w:val="0"/>
          <w:marBottom w:val="0"/>
          <w:divBdr>
            <w:top w:val="none" w:sz="0" w:space="0" w:color="auto"/>
            <w:left w:val="none" w:sz="0" w:space="0" w:color="auto"/>
            <w:bottom w:val="none" w:sz="0" w:space="0" w:color="auto"/>
            <w:right w:val="none" w:sz="0" w:space="0" w:color="auto"/>
          </w:divBdr>
        </w:div>
        <w:div w:id="1788086298">
          <w:marLeft w:val="0"/>
          <w:marRight w:val="0"/>
          <w:marTop w:val="0"/>
          <w:marBottom w:val="0"/>
          <w:divBdr>
            <w:top w:val="none" w:sz="0" w:space="0" w:color="auto"/>
            <w:left w:val="none" w:sz="0" w:space="0" w:color="auto"/>
            <w:bottom w:val="none" w:sz="0" w:space="0" w:color="auto"/>
            <w:right w:val="none" w:sz="0" w:space="0" w:color="auto"/>
          </w:divBdr>
        </w:div>
        <w:div w:id="1790008420">
          <w:marLeft w:val="0"/>
          <w:marRight w:val="0"/>
          <w:marTop w:val="0"/>
          <w:marBottom w:val="0"/>
          <w:divBdr>
            <w:top w:val="none" w:sz="0" w:space="0" w:color="auto"/>
            <w:left w:val="none" w:sz="0" w:space="0" w:color="auto"/>
            <w:bottom w:val="none" w:sz="0" w:space="0" w:color="auto"/>
            <w:right w:val="none" w:sz="0" w:space="0" w:color="auto"/>
          </w:divBdr>
        </w:div>
        <w:div w:id="1798059954">
          <w:marLeft w:val="0"/>
          <w:marRight w:val="0"/>
          <w:marTop w:val="0"/>
          <w:marBottom w:val="0"/>
          <w:divBdr>
            <w:top w:val="none" w:sz="0" w:space="0" w:color="auto"/>
            <w:left w:val="none" w:sz="0" w:space="0" w:color="auto"/>
            <w:bottom w:val="none" w:sz="0" w:space="0" w:color="auto"/>
            <w:right w:val="none" w:sz="0" w:space="0" w:color="auto"/>
          </w:divBdr>
        </w:div>
        <w:div w:id="1805463922">
          <w:marLeft w:val="0"/>
          <w:marRight w:val="0"/>
          <w:marTop w:val="0"/>
          <w:marBottom w:val="0"/>
          <w:divBdr>
            <w:top w:val="none" w:sz="0" w:space="0" w:color="auto"/>
            <w:left w:val="none" w:sz="0" w:space="0" w:color="auto"/>
            <w:bottom w:val="none" w:sz="0" w:space="0" w:color="auto"/>
            <w:right w:val="none" w:sz="0" w:space="0" w:color="auto"/>
          </w:divBdr>
        </w:div>
        <w:div w:id="1805613662">
          <w:marLeft w:val="0"/>
          <w:marRight w:val="0"/>
          <w:marTop w:val="0"/>
          <w:marBottom w:val="0"/>
          <w:divBdr>
            <w:top w:val="none" w:sz="0" w:space="0" w:color="auto"/>
            <w:left w:val="none" w:sz="0" w:space="0" w:color="auto"/>
            <w:bottom w:val="none" w:sz="0" w:space="0" w:color="auto"/>
            <w:right w:val="none" w:sz="0" w:space="0" w:color="auto"/>
          </w:divBdr>
        </w:div>
        <w:div w:id="1806463695">
          <w:marLeft w:val="0"/>
          <w:marRight w:val="0"/>
          <w:marTop w:val="0"/>
          <w:marBottom w:val="0"/>
          <w:divBdr>
            <w:top w:val="none" w:sz="0" w:space="0" w:color="auto"/>
            <w:left w:val="none" w:sz="0" w:space="0" w:color="auto"/>
            <w:bottom w:val="none" w:sz="0" w:space="0" w:color="auto"/>
            <w:right w:val="none" w:sz="0" w:space="0" w:color="auto"/>
          </w:divBdr>
        </w:div>
        <w:div w:id="1806697555">
          <w:marLeft w:val="0"/>
          <w:marRight w:val="0"/>
          <w:marTop w:val="0"/>
          <w:marBottom w:val="0"/>
          <w:divBdr>
            <w:top w:val="none" w:sz="0" w:space="0" w:color="auto"/>
            <w:left w:val="none" w:sz="0" w:space="0" w:color="auto"/>
            <w:bottom w:val="none" w:sz="0" w:space="0" w:color="auto"/>
            <w:right w:val="none" w:sz="0" w:space="0" w:color="auto"/>
          </w:divBdr>
        </w:div>
        <w:div w:id="1811434484">
          <w:marLeft w:val="0"/>
          <w:marRight w:val="0"/>
          <w:marTop w:val="0"/>
          <w:marBottom w:val="0"/>
          <w:divBdr>
            <w:top w:val="none" w:sz="0" w:space="0" w:color="auto"/>
            <w:left w:val="none" w:sz="0" w:space="0" w:color="auto"/>
            <w:bottom w:val="none" w:sz="0" w:space="0" w:color="auto"/>
            <w:right w:val="none" w:sz="0" w:space="0" w:color="auto"/>
          </w:divBdr>
        </w:div>
        <w:div w:id="1816026050">
          <w:marLeft w:val="0"/>
          <w:marRight w:val="0"/>
          <w:marTop w:val="0"/>
          <w:marBottom w:val="0"/>
          <w:divBdr>
            <w:top w:val="none" w:sz="0" w:space="0" w:color="auto"/>
            <w:left w:val="none" w:sz="0" w:space="0" w:color="auto"/>
            <w:bottom w:val="none" w:sz="0" w:space="0" w:color="auto"/>
            <w:right w:val="none" w:sz="0" w:space="0" w:color="auto"/>
          </w:divBdr>
        </w:div>
        <w:div w:id="1820615351">
          <w:marLeft w:val="0"/>
          <w:marRight w:val="0"/>
          <w:marTop w:val="0"/>
          <w:marBottom w:val="0"/>
          <w:divBdr>
            <w:top w:val="none" w:sz="0" w:space="0" w:color="auto"/>
            <w:left w:val="none" w:sz="0" w:space="0" w:color="auto"/>
            <w:bottom w:val="none" w:sz="0" w:space="0" w:color="auto"/>
            <w:right w:val="none" w:sz="0" w:space="0" w:color="auto"/>
          </w:divBdr>
        </w:div>
        <w:div w:id="1822916274">
          <w:marLeft w:val="0"/>
          <w:marRight w:val="0"/>
          <w:marTop w:val="0"/>
          <w:marBottom w:val="0"/>
          <w:divBdr>
            <w:top w:val="none" w:sz="0" w:space="0" w:color="auto"/>
            <w:left w:val="none" w:sz="0" w:space="0" w:color="auto"/>
            <w:bottom w:val="none" w:sz="0" w:space="0" w:color="auto"/>
            <w:right w:val="none" w:sz="0" w:space="0" w:color="auto"/>
          </w:divBdr>
        </w:div>
        <w:div w:id="1825975361">
          <w:marLeft w:val="0"/>
          <w:marRight w:val="0"/>
          <w:marTop w:val="0"/>
          <w:marBottom w:val="0"/>
          <w:divBdr>
            <w:top w:val="none" w:sz="0" w:space="0" w:color="auto"/>
            <w:left w:val="none" w:sz="0" w:space="0" w:color="auto"/>
            <w:bottom w:val="none" w:sz="0" w:space="0" w:color="auto"/>
            <w:right w:val="none" w:sz="0" w:space="0" w:color="auto"/>
          </w:divBdr>
          <w:divsChild>
            <w:div w:id="92943386">
              <w:marLeft w:val="-75"/>
              <w:marRight w:val="0"/>
              <w:marTop w:val="30"/>
              <w:marBottom w:val="30"/>
              <w:divBdr>
                <w:top w:val="none" w:sz="0" w:space="0" w:color="auto"/>
                <w:left w:val="none" w:sz="0" w:space="0" w:color="auto"/>
                <w:bottom w:val="none" w:sz="0" w:space="0" w:color="auto"/>
                <w:right w:val="none" w:sz="0" w:space="0" w:color="auto"/>
              </w:divBdr>
              <w:divsChild>
                <w:div w:id="23599054">
                  <w:marLeft w:val="0"/>
                  <w:marRight w:val="0"/>
                  <w:marTop w:val="0"/>
                  <w:marBottom w:val="0"/>
                  <w:divBdr>
                    <w:top w:val="none" w:sz="0" w:space="0" w:color="auto"/>
                    <w:left w:val="none" w:sz="0" w:space="0" w:color="auto"/>
                    <w:bottom w:val="none" w:sz="0" w:space="0" w:color="auto"/>
                    <w:right w:val="none" w:sz="0" w:space="0" w:color="auto"/>
                  </w:divBdr>
                  <w:divsChild>
                    <w:div w:id="1596357564">
                      <w:marLeft w:val="0"/>
                      <w:marRight w:val="0"/>
                      <w:marTop w:val="0"/>
                      <w:marBottom w:val="0"/>
                      <w:divBdr>
                        <w:top w:val="none" w:sz="0" w:space="0" w:color="auto"/>
                        <w:left w:val="none" w:sz="0" w:space="0" w:color="auto"/>
                        <w:bottom w:val="none" w:sz="0" w:space="0" w:color="auto"/>
                        <w:right w:val="none" w:sz="0" w:space="0" w:color="auto"/>
                      </w:divBdr>
                    </w:div>
                  </w:divsChild>
                </w:div>
                <w:div w:id="737022447">
                  <w:marLeft w:val="0"/>
                  <w:marRight w:val="0"/>
                  <w:marTop w:val="0"/>
                  <w:marBottom w:val="0"/>
                  <w:divBdr>
                    <w:top w:val="none" w:sz="0" w:space="0" w:color="auto"/>
                    <w:left w:val="none" w:sz="0" w:space="0" w:color="auto"/>
                    <w:bottom w:val="none" w:sz="0" w:space="0" w:color="auto"/>
                    <w:right w:val="none" w:sz="0" w:space="0" w:color="auto"/>
                  </w:divBdr>
                  <w:divsChild>
                    <w:div w:id="1260918109">
                      <w:marLeft w:val="0"/>
                      <w:marRight w:val="0"/>
                      <w:marTop w:val="0"/>
                      <w:marBottom w:val="0"/>
                      <w:divBdr>
                        <w:top w:val="none" w:sz="0" w:space="0" w:color="auto"/>
                        <w:left w:val="none" w:sz="0" w:space="0" w:color="auto"/>
                        <w:bottom w:val="none" w:sz="0" w:space="0" w:color="auto"/>
                        <w:right w:val="none" w:sz="0" w:space="0" w:color="auto"/>
                      </w:divBdr>
                    </w:div>
                  </w:divsChild>
                </w:div>
                <w:div w:id="931864890">
                  <w:marLeft w:val="0"/>
                  <w:marRight w:val="0"/>
                  <w:marTop w:val="0"/>
                  <w:marBottom w:val="0"/>
                  <w:divBdr>
                    <w:top w:val="none" w:sz="0" w:space="0" w:color="auto"/>
                    <w:left w:val="none" w:sz="0" w:space="0" w:color="auto"/>
                    <w:bottom w:val="none" w:sz="0" w:space="0" w:color="auto"/>
                    <w:right w:val="none" w:sz="0" w:space="0" w:color="auto"/>
                  </w:divBdr>
                  <w:divsChild>
                    <w:div w:id="45684968">
                      <w:marLeft w:val="0"/>
                      <w:marRight w:val="0"/>
                      <w:marTop w:val="0"/>
                      <w:marBottom w:val="0"/>
                      <w:divBdr>
                        <w:top w:val="none" w:sz="0" w:space="0" w:color="auto"/>
                        <w:left w:val="none" w:sz="0" w:space="0" w:color="auto"/>
                        <w:bottom w:val="none" w:sz="0" w:space="0" w:color="auto"/>
                        <w:right w:val="none" w:sz="0" w:space="0" w:color="auto"/>
                      </w:divBdr>
                    </w:div>
                    <w:div w:id="48068352">
                      <w:marLeft w:val="0"/>
                      <w:marRight w:val="0"/>
                      <w:marTop w:val="0"/>
                      <w:marBottom w:val="0"/>
                      <w:divBdr>
                        <w:top w:val="none" w:sz="0" w:space="0" w:color="auto"/>
                        <w:left w:val="none" w:sz="0" w:space="0" w:color="auto"/>
                        <w:bottom w:val="none" w:sz="0" w:space="0" w:color="auto"/>
                        <w:right w:val="none" w:sz="0" w:space="0" w:color="auto"/>
                      </w:divBdr>
                    </w:div>
                    <w:div w:id="1767505995">
                      <w:marLeft w:val="0"/>
                      <w:marRight w:val="0"/>
                      <w:marTop w:val="0"/>
                      <w:marBottom w:val="0"/>
                      <w:divBdr>
                        <w:top w:val="none" w:sz="0" w:space="0" w:color="auto"/>
                        <w:left w:val="none" w:sz="0" w:space="0" w:color="auto"/>
                        <w:bottom w:val="none" w:sz="0" w:space="0" w:color="auto"/>
                        <w:right w:val="none" w:sz="0" w:space="0" w:color="auto"/>
                      </w:divBdr>
                    </w:div>
                  </w:divsChild>
                </w:div>
                <w:div w:id="1157577669">
                  <w:marLeft w:val="0"/>
                  <w:marRight w:val="0"/>
                  <w:marTop w:val="0"/>
                  <w:marBottom w:val="0"/>
                  <w:divBdr>
                    <w:top w:val="none" w:sz="0" w:space="0" w:color="auto"/>
                    <w:left w:val="none" w:sz="0" w:space="0" w:color="auto"/>
                    <w:bottom w:val="none" w:sz="0" w:space="0" w:color="auto"/>
                    <w:right w:val="none" w:sz="0" w:space="0" w:color="auto"/>
                  </w:divBdr>
                  <w:divsChild>
                    <w:div w:id="430471191">
                      <w:marLeft w:val="0"/>
                      <w:marRight w:val="0"/>
                      <w:marTop w:val="0"/>
                      <w:marBottom w:val="0"/>
                      <w:divBdr>
                        <w:top w:val="none" w:sz="0" w:space="0" w:color="auto"/>
                        <w:left w:val="none" w:sz="0" w:space="0" w:color="auto"/>
                        <w:bottom w:val="none" w:sz="0" w:space="0" w:color="auto"/>
                        <w:right w:val="none" w:sz="0" w:space="0" w:color="auto"/>
                      </w:divBdr>
                    </w:div>
                  </w:divsChild>
                </w:div>
                <w:div w:id="1207914410">
                  <w:marLeft w:val="0"/>
                  <w:marRight w:val="0"/>
                  <w:marTop w:val="0"/>
                  <w:marBottom w:val="0"/>
                  <w:divBdr>
                    <w:top w:val="none" w:sz="0" w:space="0" w:color="auto"/>
                    <w:left w:val="none" w:sz="0" w:space="0" w:color="auto"/>
                    <w:bottom w:val="none" w:sz="0" w:space="0" w:color="auto"/>
                    <w:right w:val="none" w:sz="0" w:space="0" w:color="auto"/>
                  </w:divBdr>
                  <w:divsChild>
                    <w:div w:id="904028803">
                      <w:marLeft w:val="0"/>
                      <w:marRight w:val="0"/>
                      <w:marTop w:val="0"/>
                      <w:marBottom w:val="0"/>
                      <w:divBdr>
                        <w:top w:val="none" w:sz="0" w:space="0" w:color="auto"/>
                        <w:left w:val="none" w:sz="0" w:space="0" w:color="auto"/>
                        <w:bottom w:val="none" w:sz="0" w:space="0" w:color="auto"/>
                        <w:right w:val="none" w:sz="0" w:space="0" w:color="auto"/>
                      </w:divBdr>
                    </w:div>
                    <w:div w:id="983656394">
                      <w:marLeft w:val="0"/>
                      <w:marRight w:val="0"/>
                      <w:marTop w:val="0"/>
                      <w:marBottom w:val="0"/>
                      <w:divBdr>
                        <w:top w:val="none" w:sz="0" w:space="0" w:color="auto"/>
                        <w:left w:val="none" w:sz="0" w:space="0" w:color="auto"/>
                        <w:bottom w:val="none" w:sz="0" w:space="0" w:color="auto"/>
                        <w:right w:val="none" w:sz="0" w:space="0" w:color="auto"/>
                      </w:divBdr>
                    </w:div>
                    <w:div w:id="1420716685">
                      <w:marLeft w:val="0"/>
                      <w:marRight w:val="0"/>
                      <w:marTop w:val="0"/>
                      <w:marBottom w:val="0"/>
                      <w:divBdr>
                        <w:top w:val="none" w:sz="0" w:space="0" w:color="auto"/>
                        <w:left w:val="none" w:sz="0" w:space="0" w:color="auto"/>
                        <w:bottom w:val="none" w:sz="0" w:space="0" w:color="auto"/>
                        <w:right w:val="none" w:sz="0" w:space="0" w:color="auto"/>
                      </w:divBdr>
                    </w:div>
                  </w:divsChild>
                </w:div>
                <w:div w:id="1556159573">
                  <w:marLeft w:val="0"/>
                  <w:marRight w:val="0"/>
                  <w:marTop w:val="0"/>
                  <w:marBottom w:val="0"/>
                  <w:divBdr>
                    <w:top w:val="none" w:sz="0" w:space="0" w:color="auto"/>
                    <w:left w:val="none" w:sz="0" w:space="0" w:color="auto"/>
                    <w:bottom w:val="none" w:sz="0" w:space="0" w:color="auto"/>
                    <w:right w:val="none" w:sz="0" w:space="0" w:color="auto"/>
                  </w:divBdr>
                  <w:divsChild>
                    <w:div w:id="539054604">
                      <w:marLeft w:val="0"/>
                      <w:marRight w:val="0"/>
                      <w:marTop w:val="0"/>
                      <w:marBottom w:val="0"/>
                      <w:divBdr>
                        <w:top w:val="none" w:sz="0" w:space="0" w:color="auto"/>
                        <w:left w:val="none" w:sz="0" w:space="0" w:color="auto"/>
                        <w:bottom w:val="none" w:sz="0" w:space="0" w:color="auto"/>
                        <w:right w:val="none" w:sz="0" w:space="0" w:color="auto"/>
                      </w:divBdr>
                    </w:div>
                    <w:div w:id="1015963598">
                      <w:marLeft w:val="0"/>
                      <w:marRight w:val="0"/>
                      <w:marTop w:val="0"/>
                      <w:marBottom w:val="0"/>
                      <w:divBdr>
                        <w:top w:val="none" w:sz="0" w:space="0" w:color="auto"/>
                        <w:left w:val="none" w:sz="0" w:space="0" w:color="auto"/>
                        <w:bottom w:val="none" w:sz="0" w:space="0" w:color="auto"/>
                        <w:right w:val="none" w:sz="0" w:space="0" w:color="auto"/>
                      </w:divBdr>
                    </w:div>
                    <w:div w:id="210233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961672">
          <w:marLeft w:val="0"/>
          <w:marRight w:val="0"/>
          <w:marTop w:val="0"/>
          <w:marBottom w:val="0"/>
          <w:divBdr>
            <w:top w:val="none" w:sz="0" w:space="0" w:color="auto"/>
            <w:left w:val="none" w:sz="0" w:space="0" w:color="auto"/>
            <w:bottom w:val="none" w:sz="0" w:space="0" w:color="auto"/>
            <w:right w:val="none" w:sz="0" w:space="0" w:color="auto"/>
          </w:divBdr>
        </w:div>
        <w:div w:id="1841508531">
          <w:marLeft w:val="0"/>
          <w:marRight w:val="0"/>
          <w:marTop w:val="0"/>
          <w:marBottom w:val="0"/>
          <w:divBdr>
            <w:top w:val="none" w:sz="0" w:space="0" w:color="auto"/>
            <w:left w:val="none" w:sz="0" w:space="0" w:color="auto"/>
            <w:bottom w:val="none" w:sz="0" w:space="0" w:color="auto"/>
            <w:right w:val="none" w:sz="0" w:space="0" w:color="auto"/>
          </w:divBdr>
        </w:div>
        <w:div w:id="1844858767">
          <w:marLeft w:val="0"/>
          <w:marRight w:val="0"/>
          <w:marTop w:val="0"/>
          <w:marBottom w:val="0"/>
          <w:divBdr>
            <w:top w:val="none" w:sz="0" w:space="0" w:color="auto"/>
            <w:left w:val="none" w:sz="0" w:space="0" w:color="auto"/>
            <w:bottom w:val="none" w:sz="0" w:space="0" w:color="auto"/>
            <w:right w:val="none" w:sz="0" w:space="0" w:color="auto"/>
          </w:divBdr>
        </w:div>
        <w:div w:id="1856067171">
          <w:marLeft w:val="0"/>
          <w:marRight w:val="0"/>
          <w:marTop w:val="0"/>
          <w:marBottom w:val="0"/>
          <w:divBdr>
            <w:top w:val="none" w:sz="0" w:space="0" w:color="auto"/>
            <w:left w:val="none" w:sz="0" w:space="0" w:color="auto"/>
            <w:bottom w:val="none" w:sz="0" w:space="0" w:color="auto"/>
            <w:right w:val="none" w:sz="0" w:space="0" w:color="auto"/>
          </w:divBdr>
        </w:div>
        <w:div w:id="1858621193">
          <w:marLeft w:val="0"/>
          <w:marRight w:val="0"/>
          <w:marTop w:val="0"/>
          <w:marBottom w:val="0"/>
          <w:divBdr>
            <w:top w:val="none" w:sz="0" w:space="0" w:color="auto"/>
            <w:left w:val="none" w:sz="0" w:space="0" w:color="auto"/>
            <w:bottom w:val="none" w:sz="0" w:space="0" w:color="auto"/>
            <w:right w:val="none" w:sz="0" w:space="0" w:color="auto"/>
          </w:divBdr>
        </w:div>
        <w:div w:id="1861704739">
          <w:marLeft w:val="0"/>
          <w:marRight w:val="0"/>
          <w:marTop w:val="0"/>
          <w:marBottom w:val="0"/>
          <w:divBdr>
            <w:top w:val="none" w:sz="0" w:space="0" w:color="auto"/>
            <w:left w:val="none" w:sz="0" w:space="0" w:color="auto"/>
            <w:bottom w:val="none" w:sz="0" w:space="0" w:color="auto"/>
            <w:right w:val="none" w:sz="0" w:space="0" w:color="auto"/>
          </w:divBdr>
        </w:div>
        <w:div w:id="1873222637">
          <w:marLeft w:val="0"/>
          <w:marRight w:val="0"/>
          <w:marTop w:val="0"/>
          <w:marBottom w:val="0"/>
          <w:divBdr>
            <w:top w:val="none" w:sz="0" w:space="0" w:color="auto"/>
            <w:left w:val="none" w:sz="0" w:space="0" w:color="auto"/>
            <w:bottom w:val="none" w:sz="0" w:space="0" w:color="auto"/>
            <w:right w:val="none" w:sz="0" w:space="0" w:color="auto"/>
          </w:divBdr>
        </w:div>
        <w:div w:id="1878855057">
          <w:marLeft w:val="0"/>
          <w:marRight w:val="0"/>
          <w:marTop w:val="0"/>
          <w:marBottom w:val="0"/>
          <w:divBdr>
            <w:top w:val="none" w:sz="0" w:space="0" w:color="auto"/>
            <w:left w:val="none" w:sz="0" w:space="0" w:color="auto"/>
            <w:bottom w:val="none" w:sz="0" w:space="0" w:color="auto"/>
            <w:right w:val="none" w:sz="0" w:space="0" w:color="auto"/>
          </w:divBdr>
        </w:div>
        <w:div w:id="1881475713">
          <w:marLeft w:val="0"/>
          <w:marRight w:val="0"/>
          <w:marTop w:val="0"/>
          <w:marBottom w:val="0"/>
          <w:divBdr>
            <w:top w:val="none" w:sz="0" w:space="0" w:color="auto"/>
            <w:left w:val="none" w:sz="0" w:space="0" w:color="auto"/>
            <w:bottom w:val="none" w:sz="0" w:space="0" w:color="auto"/>
            <w:right w:val="none" w:sz="0" w:space="0" w:color="auto"/>
          </w:divBdr>
        </w:div>
        <w:div w:id="1882786073">
          <w:marLeft w:val="0"/>
          <w:marRight w:val="0"/>
          <w:marTop w:val="0"/>
          <w:marBottom w:val="0"/>
          <w:divBdr>
            <w:top w:val="none" w:sz="0" w:space="0" w:color="auto"/>
            <w:left w:val="none" w:sz="0" w:space="0" w:color="auto"/>
            <w:bottom w:val="none" w:sz="0" w:space="0" w:color="auto"/>
            <w:right w:val="none" w:sz="0" w:space="0" w:color="auto"/>
          </w:divBdr>
          <w:divsChild>
            <w:div w:id="1108744310">
              <w:marLeft w:val="-75"/>
              <w:marRight w:val="0"/>
              <w:marTop w:val="30"/>
              <w:marBottom w:val="30"/>
              <w:divBdr>
                <w:top w:val="none" w:sz="0" w:space="0" w:color="auto"/>
                <w:left w:val="none" w:sz="0" w:space="0" w:color="auto"/>
                <w:bottom w:val="none" w:sz="0" w:space="0" w:color="auto"/>
                <w:right w:val="none" w:sz="0" w:space="0" w:color="auto"/>
              </w:divBdr>
              <w:divsChild>
                <w:div w:id="49816652">
                  <w:marLeft w:val="0"/>
                  <w:marRight w:val="0"/>
                  <w:marTop w:val="0"/>
                  <w:marBottom w:val="0"/>
                  <w:divBdr>
                    <w:top w:val="none" w:sz="0" w:space="0" w:color="auto"/>
                    <w:left w:val="none" w:sz="0" w:space="0" w:color="auto"/>
                    <w:bottom w:val="none" w:sz="0" w:space="0" w:color="auto"/>
                    <w:right w:val="none" w:sz="0" w:space="0" w:color="auto"/>
                  </w:divBdr>
                  <w:divsChild>
                    <w:div w:id="1814252786">
                      <w:marLeft w:val="0"/>
                      <w:marRight w:val="0"/>
                      <w:marTop w:val="0"/>
                      <w:marBottom w:val="0"/>
                      <w:divBdr>
                        <w:top w:val="none" w:sz="0" w:space="0" w:color="auto"/>
                        <w:left w:val="none" w:sz="0" w:space="0" w:color="auto"/>
                        <w:bottom w:val="none" w:sz="0" w:space="0" w:color="auto"/>
                        <w:right w:val="none" w:sz="0" w:space="0" w:color="auto"/>
                      </w:divBdr>
                    </w:div>
                  </w:divsChild>
                </w:div>
                <w:div w:id="58790302">
                  <w:marLeft w:val="0"/>
                  <w:marRight w:val="0"/>
                  <w:marTop w:val="0"/>
                  <w:marBottom w:val="0"/>
                  <w:divBdr>
                    <w:top w:val="none" w:sz="0" w:space="0" w:color="auto"/>
                    <w:left w:val="none" w:sz="0" w:space="0" w:color="auto"/>
                    <w:bottom w:val="none" w:sz="0" w:space="0" w:color="auto"/>
                    <w:right w:val="none" w:sz="0" w:space="0" w:color="auto"/>
                  </w:divBdr>
                  <w:divsChild>
                    <w:div w:id="1855805600">
                      <w:marLeft w:val="0"/>
                      <w:marRight w:val="0"/>
                      <w:marTop w:val="0"/>
                      <w:marBottom w:val="0"/>
                      <w:divBdr>
                        <w:top w:val="none" w:sz="0" w:space="0" w:color="auto"/>
                        <w:left w:val="none" w:sz="0" w:space="0" w:color="auto"/>
                        <w:bottom w:val="none" w:sz="0" w:space="0" w:color="auto"/>
                        <w:right w:val="none" w:sz="0" w:space="0" w:color="auto"/>
                      </w:divBdr>
                    </w:div>
                  </w:divsChild>
                </w:div>
                <w:div w:id="151527757">
                  <w:marLeft w:val="0"/>
                  <w:marRight w:val="0"/>
                  <w:marTop w:val="0"/>
                  <w:marBottom w:val="0"/>
                  <w:divBdr>
                    <w:top w:val="none" w:sz="0" w:space="0" w:color="auto"/>
                    <w:left w:val="none" w:sz="0" w:space="0" w:color="auto"/>
                    <w:bottom w:val="none" w:sz="0" w:space="0" w:color="auto"/>
                    <w:right w:val="none" w:sz="0" w:space="0" w:color="auto"/>
                  </w:divBdr>
                  <w:divsChild>
                    <w:div w:id="941836800">
                      <w:marLeft w:val="0"/>
                      <w:marRight w:val="0"/>
                      <w:marTop w:val="0"/>
                      <w:marBottom w:val="0"/>
                      <w:divBdr>
                        <w:top w:val="none" w:sz="0" w:space="0" w:color="auto"/>
                        <w:left w:val="none" w:sz="0" w:space="0" w:color="auto"/>
                        <w:bottom w:val="none" w:sz="0" w:space="0" w:color="auto"/>
                        <w:right w:val="none" w:sz="0" w:space="0" w:color="auto"/>
                      </w:divBdr>
                    </w:div>
                  </w:divsChild>
                </w:div>
                <w:div w:id="241184847">
                  <w:marLeft w:val="0"/>
                  <w:marRight w:val="0"/>
                  <w:marTop w:val="0"/>
                  <w:marBottom w:val="0"/>
                  <w:divBdr>
                    <w:top w:val="none" w:sz="0" w:space="0" w:color="auto"/>
                    <w:left w:val="none" w:sz="0" w:space="0" w:color="auto"/>
                    <w:bottom w:val="none" w:sz="0" w:space="0" w:color="auto"/>
                    <w:right w:val="none" w:sz="0" w:space="0" w:color="auto"/>
                  </w:divBdr>
                  <w:divsChild>
                    <w:div w:id="31268493">
                      <w:marLeft w:val="0"/>
                      <w:marRight w:val="0"/>
                      <w:marTop w:val="0"/>
                      <w:marBottom w:val="0"/>
                      <w:divBdr>
                        <w:top w:val="none" w:sz="0" w:space="0" w:color="auto"/>
                        <w:left w:val="none" w:sz="0" w:space="0" w:color="auto"/>
                        <w:bottom w:val="none" w:sz="0" w:space="0" w:color="auto"/>
                        <w:right w:val="none" w:sz="0" w:space="0" w:color="auto"/>
                      </w:divBdr>
                    </w:div>
                  </w:divsChild>
                </w:div>
                <w:div w:id="297686889">
                  <w:marLeft w:val="0"/>
                  <w:marRight w:val="0"/>
                  <w:marTop w:val="0"/>
                  <w:marBottom w:val="0"/>
                  <w:divBdr>
                    <w:top w:val="none" w:sz="0" w:space="0" w:color="auto"/>
                    <w:left w:val="none" w:sz="0" w:space="0" w:color="auto"/>
                    <w:bottom w:val="none" w:sz="0" w:space="0" w:color="auto"/>
                    <w:right w:val="none" w:sz="0" w:space="0" w:color="auto"/>
                  </w:divBdr>
                  <w:divsChild>
                    <w:div w:id="510679010">
                      <w:marLeft w:val="0"/>
                      <w:marRight w:val="0"/>
                      <w:marTop w:val="0"/>
                      <w:marBottom w:val="0"/>
                      <w:divBdr>
                        <w:top w:val="none" w:sz="0" w:space="0" w:color="auto"/>
                        <w:left w:val="none" w:sz="0" w:space="0" w:color="auto"/>
                        <w:bottom w:val="none" w:sz="0" w:space="0" w:color="auto"/>
                        <w:right w:val="none" w:sz="0" w:space="0" w:color="auto"/>
                      </w:divBdr>
                    </w:div>
                    <w:div w:id="615139110">
                      <w:marLeft w:val="0"/>
                      <w:marRight w:val="0"/>
                      <w:marTop w:val="0"/>
                      <w:marBottom w:val="0"/>
                      <w:divBdr>
                        <w:top w:val="none" w:sz="0" w:space="0" w:color="auto"/>
                        <w:left w:val="none" w:sz="0" w:space="0" w:color="auto"/>
                        <w:bottom w:val="none" w:sz="0" w:space="0" w:color="auto"/>
                        <w:right w:val="none" w:sz="0" w:space="0" w:color="auto"/>
                      </w:divBdr>
                    </w:div>
                  </w:divsChild>
                </w:div>
                <w:div w:id="466123962">
                  <w:marLeft w:val="0"/>
                  <w:marRight w:val="0"/>
                  <w:marTop w:val="0"/>
                  <w:marBottom w:val="0"/>
                  <w:divBdr>
                    <w:top w:val="none" w:sz="0" w:space="0" w:color="auto"/>
                    <w:left w:val="none" w:sz="0" w:space="0" w:color="auto"/>
                    <w:bottom w:val="none" w:sz="0" w:space="0" w:color="auto"/>
                    <w:right w:val="none" w:sz="0" w:space="0" w:color="auto"/>
                  </w:divBdr>
                  <w:divsChild>
                    <w:div w:id="2059547686">
                      <w:marLeft w:val="0"/>
                      <w:marRight w:val="0"/>
                      <w:marTop w:val="0"/>
                      <w:marBottom w:val="0"/>
                      <w:divBdr>
                        <w:top w:val="none" w:sz="0" w:space="0" w:color="auto"/>
                        <w:left w:val="none" w:sz="0" w:space="0" w:color="auto"/>
                        <w:bottom w:val="none" w:sz="0" w:space="0" w:color="auto"/>
                        <w:right w:val="none" w:sz="0" w:space="0" w:color="auto"/>
                      </w:divBdr>
                    </w:div>
                  </w:divsChild>
                </w:div>
                <w:div w:id="471364926">
                  <w:marLeft w:val="0"/>
                  <w:marRight w:val="0"/>
                  <w:marTop w:val="0"/>
                  <w:marBottom w:val="0"/>
                  <w:divBdr>
                    <w:top w:val="none" w:sz="0" w:space="0" w:color="auto"/>
                    <w:left w:val="none" w:sz="0" w:space="0" w:color="auto"/>
                    <w:bottom w:val="none" w:sz="0" w:space="0" w:color="auto"/>
                    <w:right w:val="none" w:sz="0" w:space="0" w:color="auto"/>
                  </w:divBdr>
                  <w:divsChild>
                    <w:div w:id="467750468">
                      <w:marLeft w:val="0"/>
                      <w:marRight w:val="0"/>
                      <w:marTop w:val="0"/>
                      <w:marBottom w:val="0"/>
                      <w:divBdr>
                        <w:top w:val="none" w:sz="0" w:space="0" w:color="auto"/>
                        <w:left w:val="none" w:sz="0" w:space="0" w:color="auto"/>
                        <w:bottom w:val="none" w:sz="0" w:space="0" w:color="auto"/>
                        <w:right w:val="none" w:sz="0" w:space="0" w:color="auto"/>
                      </w:divBdr>
                    </w:div>
                  </w:divsChild>
                </w:div>
                <w:div w:id="509175502">
                  <w:marLeft w:val="0"/>
                  <w:marRight w:val="0"/>
                  <w:marTop w:val="0"/>
                  <w:marBottom w:val="0"/>
                  <w:divBdr>
                    <w:top w:val="none" w:sz="0" w:space="0" w:color="auto"/>
                    <w:left w:val="none" w:sz="0" w:space="0" w:color="auto"/>
                    <w:bottom w:val="none" w:sz="0" w:space="0" w:color="auto"/>
                    <w:right w:val="none" w:sz="0" w:space="0" w:color="auto"/>
                  </w:divBdr>
                  <w:divsChild>
                    <w:div w:id="1632132687">
                      <w:marLeft w:val="0"/>
                      <w:marRight w:val="0"/>
                      <w:marTop w:val="0"/>
                      <w:marBottom w:val="0"/>
                      <w:divBdr>
                        <w:top w:val="none" w:sz="0" w:space="0" w:color="auto"/>
                        <w:left w:val="none" w:sz="0" w:space="0" w:color="auto"/>
                        <w:bottom w:val="none" w:sz="0" w:space="0" w:color="auto"/>
                        <w:right w:val="none" w:sz="0" w:space="0" w:color="auto"/>
                      </w:divBdr>
                    </w:div>
                  </w:divsChild>
                </w:div>
                <w:div w:id="752699370">
                  <w:marLeft w:val="0"/>
                  <w:marRight w:val="0"/>
                  <w:marTop w:val="0"/>
                  <w:marBottom w:val="0"/>
                  <w:divBdr>
                    <w:top w:val="none" w:sz="0" w:space="0" w:color="auto"/>
                    <w:left w:val="none" w:sz="0" w:space="0" w:color="auto"/>
                    <w:bottom w:val="none" w:sz="0" w:space="0" w:color="auto"/>
                    <w:right w:val="none" w:sz="0" w:space="0" w:color="auto"/>
                  </w:divBdr>
                  <w:divsChild>
                    <w:div w:id="302346579">
                      <w:marLeft w:val="0"/>
                      <w:marRight w:val="0"/>
                      <w:marTop w:val="0"/>
                      <w:marBottom w:val="0"/>
                      <w:divBdr>
                        <w:top w:val="none" w:sz="0" w:space="0" w:color="auto"/>
                        <w:left w:val="none" w:sz="0" w:space="0" w:color="auto"/>
                        <w:bottom w:val="none" w:sz="0" w:space="0" w:color="auto"/>
                        <w:right w:val="none" w:sz="0" w:space="0" w:color="auto"/>
                      </w:divBdr>
                    </w:div>
                  </w:divsChild>
                </w:div>
                <w:div w:id="866064537">
                  <w:marLeft w:val="0"/>
                  <w:marRight w:val="0"/>
                  <w:marTop w:val="0"/>
                  <w:marBottom w:val="0"/>
                  <w:divBdr>
                    <w:top w:val="none" w:sz="0" w:space="0" w:color="auto"/>
                    <w:left w:val="none" w:sz="0" w:space="0" w:color="auto"/>
                    <w:bottom w:val="none" w:sz="0" w:space="0" w:color="auto"/>
                    <w:right w:val="none" w:sz="0" w:space="0" w:color="auto"/>
                  </w:divBdr>
                  <w:divsChild>
                    <w:div w:id="1961377714">
                      <w:marLeft w:val="0"/>
                      <w:marRight w:val="0"/>
                      <w:marTop w:val="0"/>
                      <w:marBottom w:val="0"/>
                      <w:divBdr>
                        <w:top w:val="none" w:sz="0" w:space="0" w:color="auto"/>
                        <w:left w:val="none" w:sz="0" w:space="0" w:color="auto"/>
                        <w:bottom w:val="none" w:sz="0" w:space="0" w:color="auto"/>
                        <w:right w:val="none" w:sz="0" w:space="0" w:color="auto"/>
                      </w:divBdr>
                    </w:div>
                  </w:divsChild>
                </w:div>
                <w:div w:id="982805862">
                  <w:marLeft w:val="0"/>
                  <w:marRight w:val="0"/>
                  <w:marTop w:val="0"/>
                  <w:marBottom w:val="0"/>
                  <w:divBdr>
                    <w:top w:val="none" w:sz="0" w:space="0" w:color="auto"/>
                    <w:left w:val="none" w:sz="0" w:space="0" w:color="auto"/>
                    <w:bottom w:val="none" w:sz="0" w:space="0" w:color="auto"/>
                    <w:right w:val="none" w:sz="0" w:space="0" w:color="auto"/>
                  </w:divBdr>
                  <w:divsChild>
                    <w:div w:id="2115976021">
                      <w:marLeft w:val="0"/>
                      <w:marRight w:val="0"/>
                      <w:marTop w:val="0"/>
                      <w:marBottom w:val="0"/>
                      <w:divBdr>
                        <w:top w:val="none" w:sz="0" w:space="0" w:color="auto"/>
                        <w:left w:val="none" w:sz="0" w:space="0" w:color="auto"/>
                        <w:bottom w:val="none" w:sz="0" w:space="0" w:color="auto"/>
                        <w:right w:val="none" w:sz="0" w:space="0" w:color="auto"/>
                      </w:divBdr>
                    </w:div>
                  </w:divsChild>
                </w:div>
                <w:div w:id="1031342856">
                  <w:marLeft w:val="0"/>
                  <w:marRight w:val="0"/>
                  <w:marTop w:val="0"/>
                  <w:marBottom w:val="0"/>
                  <w:divBdr>
                    <w:top w:val="none" w:sz="0" w:space="0" w:color="auto"/>
                    <w:left w:val="none" w:sz="0" w:space="0" w:color="auto"/>
                    <w:bottom w:val="none" w:sz="0" w:space="0" w:color="auto"/>
                    <w:right w:val="none" w:sz="0" w:space="0" w:color="auto"/>
                  </w:divBdr>
                  <w:divsChild>
                    <w:div w:id="1748645997">
                      <w:marLeft w:val="0"/>
                      <w:marRight w:val="0"/>
                      <w:marTop w:val="0"/>
                      <w:marBottom w:val="0"/>
                      <w:divBdr>
                        <w:top w:val="none" w:sz="0" w:space="0" w:color="auto"/>
                        <w:left w:val="none" w:sz="0" w:space="0" w:color="auto"/>
                        <w:bottom w:val="none" w:sz="0" w:space="0" w:color="auto"/>
                        <w:right w:val="none" w:sz="0" w:space="0" w:color="auto"/>
                      </w:divBdr>
                    </w:div>
                  </w:divsChild>
                </w:div>
                <w:div w:id="1192497509">
                  <w:marLeft w:val="0"/>
                  <w:marRight w:val="0"/>
                  <w:marTop w:val="0"/>
                  <w:marBottom w:val="0"/>
                  <w:divBdr>
                    <w:top w:val="none" w:sz="0" w:space="0" w:color="auto"/>
                    <w:left w:val="none" w:sz="0" w:space="0" w:color="auto"/>
                    <w:bottom w:val="none" w:sz="0" w:space="0" w:color="auto"/>
                    <w:right w:val="none" w:sz="0" w:space="0" w:color="auto"/>
                  </w:divBdr>
                  <w:divsChild>
                    <w:div w:id="1095176368">
                      <w:marLeft w:val="0"/>
                      <w:marRight w:val="0"/>
                      <w:marTop w:val="0"/>
                      <w:marBottom w:val="0"/>
                      <w:divBdr>
                        <w:top w:val="none" w:sz="0" w:space="0" w:color="auto"/>
                        <w:left w:val="none" w:sz="0" w:space="0" w:color="auto"/>
                        <w:bottom w:val="none" w:sz="0" w:space="0" w:color="auto"/>
                        <w:right w:val="none" w:sz="0" w:space="0" w:color="auto"/>
                      </w:divBdr>
                    </w:div>
                  </w:divsChild>
                </w:div>
                <w:div w:id="1682854870">
                  <w:marLeft w:val="0"/>
                  <w:marRight w:val="0"/>
                  <w:marTop w:val="0"/>
                  <w:marBottom w:val="0"/>
                  <w:divBdr>
                    <w:top w:val="none" w:sz="0" w:space="0" w:color="auto"/>
                    <w:left w:val="none" w:sz="0" w:space="0" w:color="auto"/>
                    <w:bottom w:val="none" w:sz="0" w:space="0" w:color="auto"/>
                    <w:right w:val="none" w:sz="0" w:space="0" w:color="auto"/>
                  </w:divBdr>
                  <w:divsChild>
                    <w:div w:id="178811706">
                      <w:marLeft w:val="0"/>
                      <w:marRight w:val="0"/>
                      <w:marTop w:val="0"/>
                      <w:marBottom w:val="0"/>
                      <w:divBdr>
                        <w:top w:val="none" w:sz="0" w:space="0" w:color="auto"/>
                        <w:left w:val="none" w:sz="0" w:space="0" w:color="auto"/>
                        <w:bottom w:val="none" w:sz="0" w:space="0" w:color="auto"/>
                        <w:right w:val="none" w:sz="0" w:space="0" w:color="auto"/>
                      </w:divBdr>
                    </w:div>
                    <w:div w:id="647124453">
                      <w:marLeft w:val="0"/>
                      <w:marRight w:val="0"/>
                      <w:marTop w:val="0"/>
                      <w:marBottom w:val="0"/>
                      <w:divBdr>
                        <w:top w:val="none" w:sz="0" w:space="0" w:color="auto"/>
                        <w:left w:val="none" w:sz="0" w:space="0" w:color="auto"/>
                        <w:bottom w:val="none" w:sz="0" w:space="0" w:color="auto"/>
                        <w:right w:val="none" w:sz="0" w:space="0" w:color="auto"/>
                      </w:divBdr>
                    </w:div>
                  </w:divsChild>
                </w:div>
                <w:div w:id="1739282352">
                  <w:marLeft w:val="0"/>
                  <w:marRight w:val="0"/>
                  <w:marTop w:val="0"/>
                  <w:marBottom w:val="0"/>
                  <w:divBdr>
                    <w:top w:val="none" w:sz="0" w:space="0" w:color="auto"/>
                    <w:left w:val="none" w:sz="0" w:space="0" w:color="auto"/>
                    <w:bottom w:val="none" w:sz="0" w:space="0" w:color="auto"/>
                    <w:right w:val="none" w:sz="0" w:space="0" w:color="auto"/>
                  </w:divBdr>
                  <w:divsChild>
                    <w:div w:id="493685113">
                      <w:marLeft w:val="0"/>
                      <w:marRight w:val="0"/>
                      <w:marTop w:val="0"/>
                      <w:marBottom w:val="0"/>
                      <w:divBdr>
                        <w:top w:val="none" w:sz="0" w:space="0" w:color="auto"/>
                        <w:left w:val="none" w:sz="0" w:space="0" w:color="auto"/>
                        <w:bottom w:val="none" w:sz="0" w:space="0" w:color="auto"/>
                        <w:right w:val="none" w:sz="0" w:space="0" w:color="auto"/>
                      </w:divBdr>
                    </w:div>
                  </w:divsChild>
                </w:div>
                <w:div w:id="1834251212">
                  <w:marLeft w:val="0"/>
                  <w:marRight w:val="0"/>
                  <w:marTop w:val="0"/>
                  <w:marBottom w:val="0"/>
                  <w:divBdr>
                    <w:top w:val="none" w:sz="0" w:space="0" w:color="auto"/>
                    <w:left w:val="none" w:sz="0" w:space="0" w:color="auto"/>
                    <w:bottom w:val="none" w:sz="0" w:space="0" w:color="auto"/>
                    <w:right w:val="none" w:sz="0" w:space="0" w:color="auto"/>
                  </w:divBdr>
                  <w:divsChild>
                    <w:div w:id="134027315">
                      <w:marLeft w:val="0"/>
                      <w:marRight w:val="0"/>
                      <w:marTop w:val="0"/>
                      <w:marBottom w:val="0"/>
                      <w:divBdr>
                        <w:top w:val="none" w:sz="0" w:space="0" w:color="auto"/>
                        <w:left w:val="none" w:sz="0" w:space="0" w:color="auto"/>
                        <w:bottom w:val="none" w:sz="0" w:space="0" w:color="auto"/>
                        <w:right w:val="none" w:sz="0" w:space="0" w:color="auto"/>
                      </w:divBdr>
                    </w:div>
                    <w:div w:id="1861510525">
                      <w:marLeft w:val="0"/>
                      <w:marRight w:val="0"/>
                      <w:marTop w:val="0"/>
                      <w:marBottom w:val="0"/>
                      <w:divBdr>
                        <w:top w:val="none" w:sz="0" w:space="0" w:color="auto"/>
                        <w:left w:val="none" w:sz="0" w:space="0" w:color="auto"/>
                        <w:bottom w:val="none" w:sz="0" w:space="0" w:color="auto"/>
                        <w:right w:val="none" w:sz="0" w:space="0" w:color="auto"/>
                      </w:divBdr>
                    </w:div>
                  </w:divsChild>
                </w:div>
                <w:div w:id="2060547658">
                  <w:marLeft w:val="0"/>
                  <w:marRight w:val="0"/>
                  <w:marTop w:val="0"/>
                  <w:marBottom w:val="0"/>
                  <w:divBdr>
                    <w:top w:val="none" w:sz="0" w:space="0" w:color="auto"/>
                    <w:left w:val="none" w:sz="0" w:space="0" w:color="auto"/>
                    <w:bottom w:val="none" w:sz="0" w:space="0" w:color="auto"/>
                    <w:right w:val="none" w:sz="0" w:space="0" w:color="auto"/>
                  </w:divBdr>
                  <w:divsChild>
                    <w:div w:id="378866306">
                      <w:marLeft w:val="0"/>
                      <w:marRight w:val="0"/>
                      <w:marTop w:val="0"/>
                      <w:marBottom w:val="0"/>
                      <w:divBdr>
                        <w:top w:val="none" w:sz="0" w:space="0" w:color="auto"/>
                        <w:left w:val="none" w:sz="0" w:space="0" w:color="auto"/>
                        <w:bottom w:val="none" w:sz="0" w:space="0" w:color="auto"/>
                        <w:right w:val="none" w:sz="0" w:space="0" w:color="auto"/>
                      </w:divBdr>
                    </w:div>
                    <w:div w:id="553156583">
                      <w:marLeft w:val="0"/>
                      <w:marRight w:val="0"/>
                      <w:marTop w:val="0"/>
                      <w:marBottom w:val="0"/>
                      <w:divBdr>
                        <w:top w:val="none" w:sz="0" w:space="0" w:color="auto"/>
                        <w:left w:val="none" w:sz="0" w:space="0" w:color="auto"/>
                        <w:bottom w:val="none" w:sz="0" w:space="0" w:color="auto"/>
                        <w:right w:val="none" w:sz="0" w:space="0" w:color="auto"/>
                      </w:divBdr>
                    </w:div>
                    <w:div w:id="726032322">
                      <w:marLeft w:val="0"/>
                      <w:marRight w:val="0"/>
                      <w:marTop w:val="0"/>
                      <w:marBottom w:val="0"/>
                      <w:divBdr>
                        <w:top w:val="none" w:sz="0" w:space="0" w:color="auto"/>
                        <w:left w:val="none" w:sz="0" w:space="0" w:color="auto"/>
                        <w:bottom w:val="none" w:sz="0" w:space="0" w:color="auto"/>
                        <w:right w:val="none" w:sz="0" w:space="0" w:color="auto"/>
                      </w:divBdr>
                    </w:div>
                    <w:div w:id="1064597091">
                      <w:marLeft w:val="0"/>
                      <w:marRight w:val="0"/>
                      <w:marTop w:val="0"/>
                      <w:marBottom w:val="0"/>
                      <w:divBdr>
                        <w:top w:val="none" w:sz="0" w:space="0" w:color="auto"/>
                        <w:left w:val="none" w:sz="0" w:space="0" w:color="auto"/>
                        <w:bottom w:val="none" w:sz="0" w:space="0" w:color="auto"/>
                        <w:right w:val="none" w:sz="0" w:space="0" w:color="auto"/>
                      </w:divBdr>
                    </w:div>
                    <w:div w:id="1381056870">
                      <w:marLeft w:val="0"/>
                      <w:marRight w:val="0"/>
                      <w:marTop w:val="0"/>
                      <w:marBottom w:val="0"/>
                      <w:divBdr>
                        <w:top w:val="none" w:sz="0" w:space="0" w:color="auto"/>
                        <w:left w:val="none" w:sz="0" w:space="0" w:color="auto"/>
                        <w:bottom w:val="none" w:sz="0" w:space="0" w:color="auto"/>
                        <w:right w:val="none" w:sz="0" w:space="0" w:color="auto"/>
                      </w:divBdr>
                    </w:div>
                    <w:div w:id="2071154147">
                      <w:marLeft w:val="0"/>
                      <w:marRight w:val="0"/>
                      <w:marTop w:val="0"/>
                      <w:marBottom w:val="0"/>
                      <w:divBdr>
                        <w:top w:val="none" w:sz="0" w:space="0" w:color="auto"/>
                        <w:left w:val="none" w:sz="0" w:space="0" w:color="auto"/>
                        <w:bottom w:val="none" w:sz="0" w:space="0" w:color="auto"/>
                        <w:right w:val="none" w:sz="0" w:space="0" w:color="auto"/>
                      </w:divBdr>
                    </w:div>
                  </w:divsChild>
                </w:div>
                <w:div w:id="2129736479">
                  <w:marLeft w:val="0"/>
                  <w:marRight w:val="0"/>
                  <w:marTop w:val="0"/>
                  <w:marBottom w:val="0"/>
                  <w:divBdr>
                    <w:top w:val="none" w:sz="0" w:space="0" w:color="auto"/>
                    <w:left w:val="none" w:sz="0" w:space="0" w:color="auto"/>
                    <w:bottom w:val="none" w:sz="0" w:space="0" w:color="auto"/>
                    <w:right w:val="none" w:sz="0" w:space="0" w:color="auto"/>
                  </w:divBdr>
                  <w:divsChild>
                    <w:div w:id="122336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859101">
          <w:marLeft w:val="0"/>
          <w:marRight w:val="0"/>
          <w:marTop w:val="0"/>
          <w:marBottom w:val="0"/>
          <w:divBdr>
            <w:top w:val="none" w:sz="0" w:space="0" w:color="auto"/>
            <w:left w:val="none" w:sz="0" w:space="0" w:color="auto"/>
            <w:bottom w:val="none" w:sz="0" w:space="0" w:color="auto"/>
            <w:right w:val="none" w:sz="0" w:space="0" w:color="auto"/>
          </w:divBdr>
        </w:div>
        <w:div w:id="1888447901">
          <w:marLeft w:val="0"/>
          <w:marRight w:val="0"/>
          <w:marTop w:val="0"/>
          <w:marBottom w:val="0"/>
          <w:divBdr>
            <w:top w:val="none" w:sz="0" w:space="0" w:color="auto"/>
            <w:left w:val="none" w:sz="0" w:space="0" w:color="auto"/>
            <w:bottom w:val="none" w:sz="0" w:space="0" w:color="auto"/>
            <w:right w:val="none" w:sz="0" w:space="0" w:color="auto"/>
          </w:divBdr>
        </w:div>
        <w:div w:id="1889338290">
          <w:marLeft w:val="0"/>
          <w:marRight w:val="0"/>
          <w:marTop w:val="0"/>
          <w:marBottom w:val="0"/>
          <w:divBdr>
            <w:top w:val="none" w:sz="0" w:space="0" w:color="auto"/>
            <w:left w:val="none" w:sz="0" w:space="0" w:color="auto"/>
            <w:bottom w:val="none" w:sz="0" w:space="0" w:color="auto"/>
            <w:right w:val="none" w:sz="0" w:space="0" w:color="auto"/>
          </w:divBdr>
        </w:div>
        <w:div w:id="1889610442">
          <w:marLeft w:val="0"/>
          <w:marRight w:val="0"/>
          <w:marTop w:val="0"/>
          <w:marBottom w:val="0"/>
          <w:divBdr>
            <w:top w:val="none" w:sz="0" w:space="0" w:color="auto"/>
            <w:left w:val="none" w:sz="0" w:space="0" w:color="auto"/>
            <w:bottom w:val="none" w:sz="0" w:space="0" w:color="auto"/>
            <w:right w:val="none" w:sz="0" w:space="0" w:color="auto"/>
          </w:divBdr>
        </w:div>
        <w:div w:id="1892034441">
          <w:marLeft w:val="0"/>
          <w:marRight w:val="0"/>
          <w:marTop w:val="0"/>
          <w:marBottom w:val="0"/>
          <w:divBdr>
            <w:top w:val="none" w:sz="0" w:space="0" w:color="auto"/>
            <w:left w:val="none" w:sz="0" w:space="0" w:color="auto"/>
            <w:bottom w:val="none" w:sz="0" w:space="0" w:color="auto"/>
            <w:right w:val="none" w:sz="0" w:space="0" w:color="auto"/>
          </w:divBdr>
        </w:div>
        <w:div w:id="1893418785">
          <w:marLeft w:val="0"/>
          <w:marRight w:val="0"/>
          <w:marTop w:val="0"/>
          <w:marBottom w:val="0"/>
          <w:divBdr>
            <w:top w:val="none" w:sz="0" w:space="0" w:color="auto"/>
            <w:left w:val="none" w:sz="0" w:space="0" w:color="auto"/>
            <w:bottom w:val="none" w:sz="0" w:space="0" w:color="auto"/>
            <w:right w:val="none" w:sz="0" w:space="0" w:color="auto"/>
          </w:divBdr>
          <w:divsChild>
            <w:div w:id="1416054581">
              <w:marLeft w:val="0"/>
              <w:marRight w:val="0"/>
              <w:marTop w:val="0"/>
              <w:marBottom w:val="0"/>
              <w:divBdr>
                <w:top w:val="none" w:sz="0" w:space="0" w:color="auto"/>
                <w:left w:val="none" w:sz="0" w:space="0" w:color="auto"/>
                <w:bottom w:val="none" w:sz="0" w:space="0" w:color="auto"/>
                <w:right w:val="none" w:sz="0" w:space="0" w:color="auto"/>
              </w:divBdr>
            </w:div>
            <w:div w:id="1718384875">
              <w:marLeft w:val="0"/>
              <w:marRight w:val="0"/>
              <w:marTop w:val="0"/>
              <w:marBottom w:val="0"/>
              <w:divBdr>
                <w:top w:val="none" w:sz="0" w:space="0" w:color="auto"/>
                <w:left w:val="none" w:sz="0" w:space="0" w:color="auto"/>
                <w:bottom w:val="none" w:sz="0" w:space="0" w:color="auto"/>
                <w:right w:val="none" w:sz="0" w:space="0" w:color="auto"/>
              </w:divBdr>
            </w:div>
          </w:divsChild>
        </w:div>
        <w:div w:id="1895198652">
          <w:marLeft w:val="0"/>
          <w:marRight w:val="0"/>
          <w:marTop w:val="0"/>
          <w:marBottom w:val="0"/>
          <w:divBdr>
            <w:top w:val="none" w:sz="0" w:space="0" w:color="auto"/>
            <w:left w:val="none" w:sz="0" w:space="0" w:color="auto"/>
            <w:bottom w:val="none" w:sz="0" w:space="0" w:color="auto"/>
            <w:right w:val="none" w:sz="0" w:space="0" w:color="auto"/>
          </w:divBdr>
          <w:divsChild>
            <w:div w:id="487331256">
              <w:marLeft w:val="0"/>
              <w:marRight w:val="0"/>
              <w:marTop w:val="0"/>
              <w:marBottom w:val="0"/>
              <w:divBdr>
                <w:top w:val="none" w:sz="0" w:space="0" w:color="auto"/>
                <w:left w:val="none" w:sz="0" w:space="0" w:color="auto"/>
                <w:bottom w:val="none" w:sz="0" w:space="0" w:color="auto"/>
                <w:right w:val="none" w:sz="0" w:space="0" w:color="auto"/>
              </w:divBdr>
            </w:div>
            <w:div w:id="905529699">
              <w:marLeft w:val="0"/>
              <w:marRight w:val="0"/>
              <w:marTop w:val="0"/>
              <w:marBottom w:val="0"/>
              <w:divBdr>
                <w:top w:val="none" w:sz="0" w:space="0" w:color="auto"/>
                <w:left w:val="none" w:sz="0" w:space="0" w:color="auto"/>
                <w:bottom w:val="none" w:sz="0" w:space="0" w:color="auto"/>
                <w:right w:val="none" w:sz="0" w:space="0" w:color="auto"/>
              </w:divBdr>
            </w:div>
            <w:div w:id="1297950356">
              <w:marLeft w:val="0"/>
              <w:marRight w:val="0"/>
              <w:marTop w:val="0"/>
              <w:marBottom w:val="0"/>
              <w:divBdr>
                <w:top w:val="none" w:sz="0" w:space="0" w:color="auto"/>
                <w:left w:val="none" w:sz="0" w:space="0" w:color="auto"/>
                <w:bottom w:val="none" w:sz="0" w:space="0" w:color="auto"/>
                <w:right w:val="none" w:sz="0" w:space="0" w:color="auto"/>
              </w:divBdr>
            </w:div>
            <w:div w:id="1843933116">
              <w:marLeft w:val="0"/>
              <w:marRight w:val="0"/>
              <w:marTop w:val="0"/>
              <w:marBottom w:val="0"/>
              <w:divBdr>
                <w:top w:val="none" w:sz="0" w:space="0" w:color="auto"/>
                <w:left w:val="none" w:sz="0" w:space="0" w:color="auto"/>
                <w:bottom w:val="none" w:sz="0" w:space="0" w:color="auto"/>
                <w:right w:val="none" w:sz="0" w:space="0" w:color="auto"/>
              </w:divBdr>
            </w:div>
            <w:div w:id="2100833673">
              <w:marLeft w:val="0"/>
              <w:marRight w:val="0"/>
              <w:marTop w:val="0"/>
              <w:marBottom w:val="0"/>
              <w:divBdr>
                <w:top w:val="none" w:sz="0" w:space="0" w:color="auto"/>
                <w:left w:val="none" w:sz="0" w:space="0" w:color="auto"/>
                <w:bottom w:val="none" w:sz="0" w:space="0" w:color="auto"/>
                <w:right w:val="none" w:sz="0" w:space="0" w:color="auto"/>
              </w:divBdr>
            </w:div>
          </w:divsChild>
        </w:div>
        <w:div w:id="1909417233">
          <w:marLeft w:val="0"/>
          <w:marRight w:val="0"/>
          <w:marTop w:val="0"/>
          <w:marBottom w:val="0"/>
          <w:divBdr>
            <w:top w:val="none" w:sz="0" w:space="0" w:color="auto"/>
            <w:left w:val="none" w:sz="0" w:space="0" w:color="auto"/>
            <w:bottom w:val="none" w:sz="0" w:space="0" w:color="auto"/>
            <w:right w:val="none" w:sz="0" w:space="0" w:color="auto"/>
          </w:divBdr>
        </w:div>
        <w:div w:id="1932658890">
          <w:marLeft w:val="0"/>
          <w:marRight w:val="0"/>
          <w:marTop w:val="0"/>
          <w:marBottom w:val="0"/>
          <w:divBdr>
            <w:top w:val="none" w:sz="0" w:space="0" w:color="auto"/>
            <w:left w:val="none" w:sz="0" w:space="0" w:color="auto"/>
            <w:bottom w:val="none" w:sz="0" w:space="0" w:color="auto"/>
            <w:right w:val="none" w:sz="0" w:space="0" w:color="auto"/>
          </w:divBdr>
        </w:div>
        <w:div w:id="1933707410">
          <w:marLeft w:val="0"/>
          <w:marRight w:val="0"/>
          <w:marTop w:val="0"/>
          <w:marBottom w:val="0"/>
          <w:divBdr>
            <w:top w:val="none" w:sz="0" w:space="0" w:color="auto"/>
            <w:left w:val="none" w:sz="0" w:space="0" w:color="auto"/>
            <w:bottom w:val="none" w:sz="0" w:space="0" w:color="auto"/>
            <w:right w:val="none" w:sz="0" w:space="0" w:color="auto"/>
          </w:divBdr>
        </w:div>
        <w:div w:id="1944682103">
          <w:marLeft w:val="0"/>
          <w:marRight w:val="0"/>
          <w:marTop w:val="0"/>
          <w:marBottom w:val="0"/>
          <w:divBdr>
            <w:top w:val="none" w:sz="0" w:space="0" w:color="auto"/>
            <w:left w:val="none" w:sz="0" w:space="0" w:color="auto"/>
            <w:bottom w:val="none" w:sz="0" w:space="0" w:color="auto"/>
            <w:right w:val="none" w:sz="0" w:space="0" w:color="auto"/>
          </w:divBdr>
        </w:div>
        <w:div w:id="1949507771">
          <w:marLeft w:val="0"/>
          <w:marRight w:val="0"/>
          <w:marTop w:val="0"/>
          <w:marBottom w:val="0"/>
          <w:divBdr>
            <w:top w:val="none" w:sz="0" w:space="0" w:color="auto"/>
            <w:left w:val="none" w:sz="0" w:space="0" w:color="auto"/>
            <w:bottom w:val="none" w:sz="0" w:space="0" w:color="auto"/>
            <w:right w:val="none" w:sz="0" w:space="0" w:color="auto"/>
          </w:divBdr>
        </w:div>
        <w:div w:id="1952861699">
          <w:marLeft w:val="0"/>
          <w:marRight w:val="0"/>
          <w:marTop w:val="0"/>
          <w:marBottom w:val="0"/>
          <w:divBdr>
            <w:top w:val="none" w:sz="0" w:space="0" w:color="auto"/>
            <w:left w:val="none" w:sz="0" w:space="0" w:color="auto"/>
            <w:bottom w:val="none" w:sz="0" w:space="0" w:color="auto"/>
            <w:right w:val="none" w:sz="0" w:space="0" w:color="auto"/>
          </w:divBdr>
        </w:div>
        <w:div w:id="1962107923">
          <w:marLeft w:val="0"/>
          <w:marRight w:val="0"/>
          <w:marTop w:val="0"/>
          <w:marBottom w:val="0"/>
          <w:divBdr>
            <w:top w:val="none" w:sz="0" w:space="0" w:color="auto"/>
            <w:left w:val="none" w:sz="0" w:space="0" w:color="auto"/>
            <w:bottom w:val="none" w:sz="0" w:space="0" w:color="auto"/>
            <w:right w:val="none" w:sz="0" w:space="0" w:color="auto"/>
          </w:divBdr>
          <w:divsChild>
            <w:div w:id="86004937">
              <w:marLeft w:val="0"/>
              <w:marRight w:val="0"/>
              <w:marTop w:val="0"/>
              <w:marBottom w:val="0"/>
              <w:divBdr>
                <w:top w:val="none" w:sz="0" w:space="0" w:color="auto"/>
                <w:left w:val="none" w:sz="0" w:space="0" w:color="auto"/>
                <w:bottom w:val="none" w:sz="0" w:space="0" w:color="auto"/>
                <w:right w:val="none" w:sz="0" w:space="0" w:color="auto"/>
              </w:divBdr>
            </w:div>
            <w:div w:id="397096913">
              <w:marLeft w:val="0"/>
              <w:marRight w:val="0"/>
              <w:marTop w:val="0"/>
              <w:marBottom w:val="0"/>
              <w:divBdr>
                <w:top w:val="none" w:sz="0" w:space="0" w:color="auto"/>
                <w:left w:val="none" w:sz="0" w:space="0" w:color="auto"/>
                <w:bottom w:val="none" w:sz="0" w:space="0" w:color="auto"/>
                <w:right w:val="none" w:sz="0" w:space="0" w:color="auto"/>
              </w:divBdr>
            </w:div>
          </w:divsChild>
        </w:div>
        <w:div w:id="1972055387">
          <w:marLeft w:val="0"/>
          <w:marRight w:val="0"/>
          <w:marTop w:val="0"/>
          <w:marBottom w:val="0"/>
          <w:divBdr>
            <w:top w:val="none" w:sz="0" w:space="0" w:color="auto"/>
            <w:left w:val="none" w:sz="0" w:space="0" w:color="auto"/>
            <w:bottom w:val="none" w:sz="0" w:space="0" w:color="auto"/>
            <w:right w:val="none" w:sz="0" w:space="0" w:color="auto"/>
          </w:divBdr>
        </w:div>
        <w:div w:id="1972199970">
          <w:marLeft w:val="0"/>
          <w:marRight w:val="0"/>
          <w:marTop w:val="0"/>
          <w:marBottom w:val="0"/>
          <w:divBdr>
            <w:top w:val="none" w:sz="0" w:space="0" w:color="auto"/>
            <w:left w:val="none" w:sz="0" w:space="0" w:color="auto"/>
            <w:bottom w:val="none" w:sz="0" w:space="0" w:color="auto"/>
            <w:right w:val="none" w:sz="0" w:space="0" w:color="auto"/>
          </w:divBdr>
        </w:div>
        <w:div w:id="1972782383">
          <w:marLeft w:val="0"/>
          <w:marRight w:val="0"/>
          <w:marTop w:val="0"/>
          <w:marBottom w:val="0"/>
          <w:divBdr>
            <w:top w:val="none" w:sz="0" w:space="0" w:color="auto"/>
            <w:left w:val="none" w:sz="0" w:space="0" w:color="auto"/>
            <w:bottom w:val="none" w:sz="0" w:space="0" w:color="auto"/>
            <w:right w:val="none" w:sz="0" w:space="0" w:color="auto"/>
          </w:divBdr>
        </w:div>
        <w:div w:id="1975677603">
          <w:marLeft w:val="0"/>
          <w:marRight w:val="0"/>
          <w:marTop w:val="0"/>
          <w:marBottom w:val="0"/>
          <w:divBdr>
            <w:top w:val="none" w:sz="0" w:space="0" w:color="auto"/>
            <w:left w:val="none" w:sz="0" w:space="0" w:color="auto"/>
            <w:bottom w:val="none" w:sz="0" w:space="0" w:color="auto"/>
            <w:right w:val="none" w:sz="0" w:space="0" w:color="auto"/>
          </w:divBdr>
        </w:div>
        <w:div w:id="1980642779">
          <w:marLeft w:val="0"/>
          <w:marRight w:val="0"/>
          <w:marTop w:val="0"/>
          <w:marBottom w:val="0"/>
          <w:divBdr>
            <w:top w:val="none" w:sz="0" w:space="0" w:color="auto"/>
            <w:left w:val="none" w:sz="0" w:space="0" w:color="auto"/>
            <w:bottom w:val="none" w:sz="0" w:space="0" w:color="auto"/>
            <w:right w:val="none" w:sz="0" w:space="0" w:color="auto"/>
          </w:divBdr>
          <w:divsChild>
            <w:div w:id="257910468">
              <w:marLeft w:val="0"/>
              <w:marRight w:val="0"/>
              <w:marTop w:val="0"/>
              <w:marBottom w:val="0"/>
              <w:divBdr>
                <w:top w:val="none" w:sz="0" w:space="0" w:color="auto"/>
                <w:left w:val="none" w:sz="0" w:space="0" w:color="auto"/>
                <w:bottom w:val="none" w:sz="0" w:space="0" w:color="auto"/>
                <w:right w:val="none" w:sz="0" w:space="0" w:color="auto"/>
              </w:divBdr>
            </w:div>
            <w:div w:id="341711825">
              <w:marLeft w:val="0"/>
              <w:marRight w:val="0"/>
              <w:marTop w:val="0"/>
              <w:marBottom w:val="0"/>
              <w:divBdr>
                <w:top w:val="none" w:sz="0" w:space="0" w:color="auto"/>
                <w:left w:val="none" w:sz="0" w:space="0" w:color="auto"/>
                <w:bottom w:val="none" w:sz="0" w:space="0" w:color="auto"/>
                <w:right w:val="none" w:sz="0" w:space="0" w:color="auto"/>
              </w:divBdr>
            </w:div>
            <w:div w:id="1283539432">
              <w:marLeft w:val="0"/>
              <w:marRight w:val="0"/>
              <w:marTop w:val="0"/>
              <w:marBottom w:val="0"/>
              <w:divBdr>
                <w:top w:val="none" w:sz="0" w:space="0" w:color="auto"/>
                <w:left w:val="none" w:sz="0" w:space="0" w:color="auto"/>
                <w:bottom w:val="none" w:sz="0" w:space="0" w:color="auto"/>
                <w:right w:val="none" w:sz="0" w:space="0" w:color="auto"/>
              </w:divBdr>
            </w:div>
            <w:div w:id="1888686818">
              <w:marLeft w:val="0"/>
              <w:marRight w:val="0"/>
              <w:marTop w:val="0"/>
              <w:marBottom w:val="0"/>
              <w:divBdr>
                <w:top w:val="none" w:sz="0" w:space="0" w:color="auto"/>
                <w:left w:val="none" w:sz="0" w:space="0" w:color="auto"/>
                <w:bottom w:val="none" w:sz="0" w:space="0" w:color="auto"/>
                <w:right w:val="none" w:sz="0" w:space="0" w:color="auto"/>
              </w:divBdr>
            </w:div>
            <w:div w:id="1947419169">
              <w:marLeft w:val="0"/>
              <w:marRight w:val="0"/>
              <w:marTop w:val="0"/>
              <w:marBottom w:val="0"/>
              <w:divBdr>
                <w:top w:val="none" w:sz="0" w:space="0" w:color="auto"/>
                <w:left w:val="none" w:sz="0" w:space="0" w:color="auto"/>
                <w:bottom w:val="none" w:sz="0" w:space="0" w:color="auto"/>
                <w:right w:val="none" w:sz="0" w:space="0" w:color="auto"/>
              </w:divBdr>
            </w:div>
          </w:divsChild>
        </w:div>
        <w:div w:id="1983122689">
          <w:marLeft w:val="0"/>
          <w:marRight w:val="0"/>
          <w:marTop w:val="0"/>
          <w:marBottom w:val="0"/>
          <w:divBdr>
            <w:top w:val="none" w:sz="0" w:space="0" w:color="auto"/>
            <w:left w:val="none" w:sz="0" w:space="0" w:color="auto"/>
            <w:bottom w:val="none" w:sz="0" w:space="0" w:color="auto"/>
            <w:right w:val="none" w:sz="0" w:space="0" w:color="auto"/>
          </w:divBdr>
          <w:divsChild>
            <w:div w:id="358164883">
              <w:marLeft w:val="0"/>
              <w:marRight w:val="0"/>
              <w:marTop w:val="0"/>
              <w:marBottom w:val="0"/>
              <w:divBdr>
                <w:top w:val="none" w:sz="0" w:space="0" w:color="auto"/>
                <w:left w:val="none" w:sz="0" w:space="0" w:color="auto"/>
                <w:bottom w:val="none" w:sz="0" w:space="0" w:color="auto"/>
                <w:right w:val="none" w:sz="0" w:space="0" w:color="auto"/>
              </w:divBdr>
            </w:div>
            <w:div w:id="640110815">
              <w:marLeft w:val="0"/>
              <w:marRight w:val="0"/>
              <w:marTop w:val="0"/>
              <w:marBottom w:val="0"/>
              <w:divBdr>
                <w:top w:val="none" w:sz="0" w:space="0" w:color="auto"/>
                <w:left w:val="none" w:sz="0" w:space="0" w:color="auto"/>
                <w:bottom w:val="none" w:sz="0" w:space="0" w:color="auto"/>
                <w:right w:val="none" w:sz="0" w:space="0" w:color="auto"/>
              </w:divBdr>
            </w:div>
            <w:div w:id="649676222">
              <w:marLeft w:val="0"/>
              <w:marRight w:val="0"/>
              <w:marTop w:val="0"/>
              <w:marBottom w:val="0"/>
              <w:divBdr>
                <w:top w:val="none" w:sz="0" w:space="0" w:color="auto"/>
                <w:left w:val="none" w:sz="0" w:space="0" w:color="auto"/>
                <w:bottom w:val="none" w:sz="0" w:space="0" w:color="auto"/>
                <w:right w:val="none" w:sz="0" w:space="0" w:color="auto"/>
              </w:divBdr>
            </w:div>
            <w:div w:id="2006979144">
              <w:marLeft w:val="0"/>
              <w:marRight w:val="0"/>
              <w:marTop w:val="0"/>
              <w:marBottom w:val="0"/>
              <w:divBdr>
                <w:top w:val="none" w:sz="0" w:space="0" w:color="auto"/>
                <w:left w:val="none" w:sz="0" w:space="0" w:color="auto"/>
                <w:bottom w:val="none" w:sz="0" w:space="0" w:color="auto"/>
                <w:right w:val="none" w:sz="0" w:space="0" w:color="auto"/>
              </w:divBdr>
            </w:div>
          </w:divsChild>
        </w:div>
        <w:div w:id="1986156531">
          <w:marLeft w:val="0"/>
          <w:marRight w:val="0"/>
          <w:marTop w:val="0"/>
          <w:marBottom w:val="0"/>
          <w:divBdr>
            <w:top w:val="none" w:sz="0" w:space="0" w:color="auto"/>
            <w:left w:val="none" w:sz="0" w:space="0" w:color="auto"/>
            <w:bottom w:val="none" w:sz="0" w:space="0" w:color="auto"/>
            <w:right w:val="none" w:sz="0" w:space="0" w:color="auto"/>
          </w:divBdr>
        </w:div>
        <w:div w:id="1992054638">
          <w:marLeft w:val="0"/>
          <w:marRight w:val="0"/>
          <w:marTop w:val="0"/>
          <w:marBottom w:val="0"/>
          <w:divBdr>
            <w:top w:val="none" w:sz="0" w:space="0" w:color="auto"/>
            <w:left w:val="none" w:sz="0" w:space="0" w:color="auto"/>
            <w:bottom w:val="none" w:sz="0" w:space="0" w:color="auto"/>
            <w:right w:val="none" w:sz="0" w:space="0" w:color="auto"/>
          </w:divBdr>
          <w:divsChild>
            <w:div w:id="1150513373">
              <w:marLeft w:val="-75"/>
              <w:marRight w:val="0"/>
              <w:marTop w:val="30"/>
              <w:marBottom w:val="30"/>
              <w:divBdr>
                <w:top w:val="none" w:sz="0" w:space="0" w:color="auto"/>
                <w:left w:val="none" w:sz="0" w:space="0" w:color="auto"/>
                <w:bottom w:val="none" w:sz="0" w:space="0" w:color="auto"/>
                <w:right w:val="none" w:sz="0" w:space="0" w:color="auto"/>
              </w:divBdr>
              <w:divsChild>
                <w:div w:id="410586994">
                  <w:marLeft w:val="0"/>
                  <w:marRight w:val="0"/>
                  <w:marTop w:val="0"/>
                  <w:marBottom w:val="0"/>
                  <w:divBdr>
                    <w:top w:val="none" w:sz="0" w:space="0" w:color="auto"/>
                    <w:left w:val="none" w:sz="0" w:space="0" w:color="auto"/>
                    <w:bottom w:val="none" w:sz="0" w:space="0" w:color="auto"/>
                    <w:right w:val="none" w:sz="0" w:space="0" w:color="auto"/>
                  </w:divBdr>
                  <w:divsChild>
                    <w:div w:id="730151032">
                      <w:marLeft w:val="0"/>
                      <w:marRight w:val="0"/>
                      <w:marTop w:val="0"/>
                      <w:marBottom w:val="0"/>
                      <w:divBdr>
                        <w:top w:val="none" w:sz="0" w:space="0" w:color="auto"/>
                        <w:left w:val="none" w:sz="0" w:space="0" w:color="auto"/>
                        <w:bottom w:val="none" w:sz="0" w:space="0" w:color="auto"/>
                        <w:right w:val="none" w:sz="0" w:space="0" w:color="auto"/>
                      </w:divBdr>
                    </w:div>
                    <w:div w:id="1884899100">
                      <w:marLeft w:val="0"/>
                      <w:marRight w:val="0"/>
                      <w:marTop w:val="0"/>
                      <w:marBottom w:val="0"/>
                      <w:divBdr>
                        <w:top w:val="none" w:sz="0" w:space="0" w:color="auto"/>
                        <w:left w:val="none" w:sz="0" w:space="0" w:color="auto"/>
                        <w:bottom w:val="none" w:sz="0" w:space="0" w:color="auto"/>
                        <w:right w:val="none" w:sz="0" w:space="0" w:color="auto"/>
                      </w:divBdr>
                    </w:div>
                  </w:divsChild>
                </w:div>
                <w:div w:id="457384584">
                  <w:marLeft w:val="0"/>
                  <w:marRight w:val="0"/>
                  <w:marTop w:val="0"/>
                  <w:marBottom w:val="0"/>
                  <w:divBdr>
                    <w:top w:val="none" w:sz="0" w:space="0" w:color="auto"/>
                    <w:left w:val="none" w:sz="0" w:space="0" w:color="auto"/>
                    <w:bottom w:val="none" w:sz="0" w:space="0" w:color="auto"/>
                    <w:right w:val="none" w:sz="0" w:space="0" w:color="auto"/>
                  </w:divBdr>
                  <w:divsChild>
                    <w:div w:id="1465805972">
                      <w:marLeft w:val="0"/>
                      <w:marRight w:val="0"/>
                      <w:marTop w:val="0"/>
                      <w:marBottom w:val="0"/>
                      <w:divBdr>
                        <w:top w:val="none" w:sz="0" w:space="0" w:color="auto"/>
                        <w:left w:val="none" w:sz="0" w:space="0" w:color="auto"/>
                        <w:bottom w:val="none" w:sz="0" w:space="0" w:color="auto"/>
                        <w:right w:val="none" w:sz="0" w:space="0" w:color="auto"/>
                      </w:divBdr>
                    </w:div>
                  </w:divsChild>
                </w:div>
                <w:div w:id="482162563">
                  <w:marLeft w:val="0"/>
                  <w:marRight w:val="0"/>
                  <w:marTop w:val="0"/>
                  <w:marBottom w:val="0"/>
                  <w:divBdr>
                    <w:top w:val="none" w:sz="0" w:space="0" w:color="auto"/>
                    <w:left w:val="none" w:sz="0" w:space="0" w:color="auto"/>
                    <w:bottom w:val="none" w:sz="0" w:space="0" w:color="auto"/>
                    <w:right w:val="none" w:sz="0" w:space="0" w:color="auto"/>
                  </w:divBdr>
                  <w:divsChild>
                    <w:div w:id="1232933750">
                      <w:marLeft w:val="0"/>
                      <w:marRight w:val="0"/>
                      <w:marTop w:val="0"/>
                      <w:marBottom w:val="0"/>
                      <w:divBdr>
                        <w:top w:val="none" w:sz="0" w:space="0" w:color="auto"/>
                        <w:left w:val="none" w:sz="0" w:space="0" w:color="auto"/>
                        <w:bottom w:val="none" w:sz="0" w:space="0" w:color="auto"/>
                        <w:right w:val="none" w:sz="0" w:space="0" w:color="auto"/>
                      </w:divBdr>
                    </w:div>
                  </w:divsChild>
                </w:div>
                <w:div w:id="504589949">
                  <w:marLeft w:val="0"/>
                  <w:marRight w:val="0"/>
                  <w:marTop w:val="0"/>
                  <w:marBottom w:val="0"/>
                  <w:divBdr>
                    <w:top w:val="none" w:sz="0" w:space="0" w:color="auto"/>
                    <w:left w:val="none" w:sz="0" w:space="0" w:color="auto"/>
                    <w:bottom w:val="none" w:sz="0" w:space="0" w:color="auto"/>
                    <w:right w:val="none" w:sz="0" w:space="0" w:color="auto"/>
                  </w:divBdr>
                  <w:divsChild>
                    <w:div w:id="651252082">
                      <w:marLeft w:val="0"/>
                      <w:marRight w:val="0"/>
                      <w:marTop w:val="0"/>
                      <w:marBottom w:val="0"/>
                      <w:divBdr>
                        <w:top w:val="none" w:sz="0" w:space="0" w:color="auto"/>
                        <w:left w:val="none" w:sz="0" w:space="0" w:color="auto"/>
                        <w:bottom w:val="none" w:sz="0" w:space="0" w:color="auto"/>
                        <w:right w:val="none" w:sz="0" w:space="0" w:color="auto"/>
                      </w:divBdr>
                    </w:div>
                  </w:divsChild>
                </w:div>
                <w:div w:id="525599920">
                  <w:marLeft w:val="0"/>
                  <w:marRight w:val="0"/>
                  <w:marTop w:val="0"/>
                  <w:marBottom w:val="0"/>
                  <w:divBdr>
                    <w:top w:val="none" w:sz="0" w:space="0" w:color="auto"/>
                    <w:left w:val="none" w:sz="0" w:space="0" w:color="auto"/>
                    <w:bottom w:val="none" w:sz="0" w:space="0" w:color="auto"/>
                    <w:right w:val="none" w:sz="0" w:space="0" w:color="auto"/>
                  </w:divBdr>
                  <w:divsChild>
                    <w:div w:id="25640558">
                      <w:marLeft w:val="0"/>
                      <w:marRight w:val="0"/>
                      <w:marTop w:val="0"/>
                      <w:marBottom w:val="0"/>
                      <w:divBdr>
                        <w:top w:val="none" w:sz="0" w:space="0" w:color="auto"/>
                        <w:left w:val="none" w:sz="0" w:space="0" w:color="auto"/>
                        <w:bottom w:val="none" w:sz="0" w:space="0" w:color="auto"/>
                        <w:right w:val="none" w:sz="0" w:space="0" w:color="auto"/>
                      </w:divBdr>
                    </w:div>
                  </w:divsChild>
                </w:div>
                <w:div w:id="590239537">
                  <w:marLeft w:val="0"/>
                  <w:marRight w:val="0"/>
                  <w:marTop w:val="0"/>
                  <w:marBottom w:val="0"/>
                  <w:divBdr>
                    <w:top w:val="none" w:sz="0" w:space="0" w:color="auto"/>
                    <w:left w:val="none" w:sz="0" w:space="0" w:color="auto"/>
                    <w:bottom w:val="none" w:sz="0" w:space="0" w:color="auto"/>
                    <w:right w:val="none" w:sz="0" w:space="0" w:color="auto"/>
                  </w:divBdr>
                  <w:divsChild>
                    <w:div w:id="1108236118">
                      <w:marLeft w:val="0"/>
                      <w:marRight w:val="0"/>
                      <w:marTop w:val="0"/>
                      <w:marBottom w:val="0"/>
                      <w:divBdr>
                        <w:top w:val="none" w:sz="0" w:space="0" w:color="auto"/>
                        <w:left w:val="none" w:sz="0" w:space="0" w:color="auto"/>
                        <w:bottom w:val="none" w:sz="0" w:space="0" w:color="auto"/>
                        <w:right w:val="none" w:sz="0" w:space="0" w:color="auto"/>
                      </w:divBdr>
                    </w:div>
                  </w:divsChild>
                </w:div>
                <w:div w:id="827789230">
                  <w:marLeft w:val="0"/>
                  <w:marRight w:val="0"/>
                  <w:marTop w:val="0"/>
                  <w:marBottom w:val="0"/>
                  <w:divBdr>
                    <w:top w:val="none" w:sz="0" w:space="0" w:color="auto"/>
                    <w:left w:val="none" w:sz="0" w:space="0" w:color="auto"/>
                    <w:bottom w:val="none" w:sz="0" w:space="0" w:color="auto"/>
                    <w:right w:val="none" w:sz="0" w:space="0" w:color="auto"/>
                  </w:divBdr>
                  <w:divsChild>
                    <w:div w:id="231815173">
                      <w:marLeft w:val="0"/>
                      <w:marRight w:val="0"/>
                      <w:marTop w:val="0"/>
                      <w:marBottom w:val="0"/>
                      <w:divBdr>
                        <w:top w:val="none" w:sz="0" w:space="0" w:color="auto"/>
                        <w:left w:val="none" w:sz="0" w:space="0" w:color="auto"/>
                        <w:bottom w:val="none" w:sz="0" w:space="0" w:color="auto"/>
                        <w:right w:val="none" w:sz="0" w:space="0" w:color="auto"/>
                      </w:divBdr>
                    </w:div>
                    <w:div w:id="236785569">
                      <w:marLeft w:val="0"/>
                      <w:marRight w:val="0"/>
                      <w:marTop w:val="0"/>
                      <w:marBottom w:val="0"/>
                      <w:divBdr>
                        <w:top w:val="none" w:sz="0" w:space="0" w:color="auto"/>
                        <w:left w:val="none" w:sz="0" w:space="0" w:color="auto"/>
                        <w:bottom w:val="none" w:sz="0" w:space="0" w:color="auto"/>
                        <w:right w:val="none" w:sz="0" w:space="0" w:color="auto"/>
                      </w:divBdr>
                    </w:div>
                    <w:div w:id="254677756">
                      <w:marLeft w:val="0"/>
                      <w:marRight w:val="0"/>
                      <w:marTop w:val="0"/>
                      <w:marBottom w:val="0"/>
                      <w:divBdr>
                        <w:top w:val="none" w:sz="0" w:space="0" w:color="auto"/>
                        <w:left w:val="none" w:sz="0" w:space="0" w:color="auto"/>
                        <w:bottom w:val="none" w:sz="0" w:space="0" w:color="auto"/>
                        <w:right w:val="none" w:sz="0" w:space="0" w:color="auto"/>
                      </w:divBdr>
                    </w:div>
                    <w:div w:id="588781774">
                      <w:marLeft w:val="0"/>
                      <w:marRight w:val="0"/>
                      <w:marTop w:val="0"/>
                      <w:marBottom w:val="0"/>
                      <w:divBdr>
                        <w:top w:val="none" w:sz="0" w:space="0" w:color="auto"/>
                        <w:left w:val="none" w:sz="0" w:space="0" w:color="auto"/>
                        <w:bottom w:val="none" w:sz="0" w:space="0" w:color="auto"/>
                        <w:right w:val="none" w:sz="0" w:space="0" w:color="auto"/>
                      </w:divBdr>
                    </w:div>
                    <w:div w:id="1400710856">
                      <w:marLeft w:val="0"/>
                      <w:marRight w:val="0"/>
                      <w:marTop w:val="0"/>
                      <w:marBottom w:val="0"/>
                      <w:divBdr>
                        <w:top w:val="none" w:sz="0" w:space="0" w:color="auto"/>
                        <w:left w:val="none" w:sz="0" w:space="0" w:color="auto"/>
                        <w:bottom w:val="none" w:sz="0" w:space="0" w:color="auto"/>
                        <w:right w:val="none" w:sz="0" w:space="0" w:color="auto"/>
                      </w:divBdr>
                    </w:div>
                    <w:div w:id="1579707747">
                      <w:marLeft w:val="0"/>
                      <w:marRight w:val="0"/>
                      <w:marTop w:val="0"/>
                      <w:marBottom w:val="0"/>
                      <w:divBdr>
                        <w:top w:val="none" w:sz="0" w:space="0" w:color="auto"/>
                        <w:left w:val="none" w:sz="0" w:space="0" w:color="auto"/>
                        <w:bottom w:val="none" w:sz="0" w:space="0" w:color="auto"/>
                        <w:right w:val="none" w:sz="0" w:space="0" w:color="auto"/>
                      </w:divBdr>
                    </w:div>
                  </w:divsChild>
                </w:div>
                <w:div w:id="872184937">
                  <w:marLeft w:val="0"/>
                  <w:marRight w:val="0"/>
                  <w:marTop w:val="0"/>
                  <w:marBottom w:val="0"/>
                  <w:divBdr>
                    <w:top w:val="none" w:sz="0" w:space="0" w:color="auto"/>
                    <w:left w:val="none" w:sz="0" w:space="0" w:color="auto"/>
                    <w:bottom w:val="none" w:sz="0" w:space="0" w:color="auto"/>
                    <w:right w:val="none" w:sz="0" w:space="0" w:color="auto"/>
                  </w:divBdr>
                  <w:divsChild>
                    <w:div w:id="253318154">
                      <w:marLeft w:val="0"/>
                      <w:marRight w:val="0"/>
                      <w:marTop w:val="0"/>
                      <w:marBottom w:val="0"/>
                      <w:divBdr>
                        <w:top w:val="none" w:sz="0" w:space="0" w:color="auto"/>
                        <w:left w:val="none" w:sz="0" w:space="0" w:color="auto"/>
                        <w:bottom w:val="none" w:sz="0" w:space="0" w:color="auto"/>
                        <w:right w:val="none" w:sz="0" w:space="0" w:color="auto"/>
                      </w:divBdr>
                    </w:div>
                  </w:divsChild>
                </w:div>
                <w:div w:id="935334214">
                  <w:marLeft w:val="0"/>
                  <w:marRight w:val="0"/>
                  <w:marTop w:val="0"/>
                  <w:marBottom w:val="0"/>
                  <w:divBdr>
                    <w:top w:val="none" w:sz="0" w:space="0" w:color="auto"/>
                    <w:left w:val="none" w:sz="0" w:space="0" w:color="auto"/>
                    <w:bottom w:val="none" w:sz="0" w:space="0" w:color="auto"/>
                    <w:right w:val="none" w:sz="0" w:space="0" w:color="auto"/>
                  </w:divBdr>
                  <w:divsChild>
                    <w:div w:id="289895440">
                      <w:marLeft w:val="0"/>
                      <w:marRight w:val="0"/>
                      <w:marTop w:val="0"/>
                      <w:marBottom w:val="0"/>
                      <w:divBdr>
                        <w:top w:val="none" w:sz="0" w:space="0" w:color="auto"/>
                        <w:left w:val="none" w:sz="0" w:space="0" w:color="auto"/>
                        <w:bottom w:val="none" w:sz="0" w:space="0" w:color="auto"/>
                        <w:right w:val="none" w:sz="0" w:space="0" w:color="auto"/>
                      </w:divBdr>
                    </w:div>
                  </w:divsChild>
                </w:div>
                <w:div w:id="1182862214">
                  <w:marLeft w:val="0"/>
                  <w:marRight w:val="0"/>
                  <w:marTop w:val="0"/>
                  <w:marBottom w:val="0"/>
                  <w:divBdr>
                    <w:top w:val="none" w:sz="0" w:space="0" w:color="auto"/>
                    <w:left w:val="none" w:sz="0" w:space="0" w:color="auto"/>
                    <w:bottom w:val="none" w:sz="0" w:space="0" w:color="auto"/>
                    <w:right w:val="none" w:sz="0" w:space="0" w:color="auto"/>
                  </w:divBdr>
                  <w:divsChild>
                    <w:div w:id="86462545">
                      <w:marLeft w:val="0"/>
                      <w:marRight w:val="0"/>
                      <w:marTop w:val="0"/>
                      <w:marBottom w:val="0"/>
                      <w:divBdr>
                        <w:top w:val="none" w:sz="0" w:space="0" w:color="auto"/>
                        <w:left w:val="none" w:sz="0" w:space="0" w:color="auto"/>
                        <w:bottom w:val="none" w:sz="0" w:space="0" w:color="auto"/>
                        <w:right w:val="none" w:sz="0" w:space="0" w:color="auto"/>
                      </w:divBdr>
                    </w:div>
                  </w:divsChild>
                </w:div>
                <w:div w:id="1299191313">
                  <w:marLeft w:val="0"/>
                  <w:marRight w:val="0"/>
                  <w:marTop w:val="0"/>
                  <w:marBottom w:val="0"/>
                  <w:divBdr>
                    <w:top w:val="none" w:sz="0" w:space="0" w:color="auto"/>
                    <w:left w:val="none" w:sz="0" w:space="0" w:color="auto"/>
                    <w:bottom w:val="none" w:sz="0" w:space="0" w:color="auto"/>
                    <w:right w:val="none" w:sz="0" w:space="0" w:color="auto"/>
                  </w:divBdr>
                  <w:divsChild>
                    <w:div w:id="256644362">
                      <w:marLeft w:val="0"/>
                      <w:marRight w:val="0"/>
                      <w:marTop w:val="0"/>
                      <w:marBottom w:val="0"/>
                      <w:divBdr>
                        <w:top w:val="none" w:sz="0" w:space="0" w:color="auto"/>
                        <w:left w:val="none" w:sz="0" w:space="0" w:color="auto"/>
                        <w:bottom w:val="none" w:sz="0" w:space="0" w:color="auto"/>
                        <w:right w:val="none" w:sz="0" w:space="0" w:color="auto"/>
                      </w:divBdr>
                    </w:div>
                    <w:div w:id="570314946">
                      <w:marLeft w:val="0"/>
                      <w:marRight w:val="0"/>
                      <w:marTop w:val="0"/>
                      <w:marBottom w:val="0"/>
                      <w:divBdr>
                        <w:top w:val="none" w:sz="0" w:space="0" w:color="auto"/>
                        <w:left w:val="none" w:sz="0" w:space="0" w:color="auto"/>
                        <w:bottom w:val="none" w:sz="0" w:space="0" w:color="auto"/>
                        <w:right w:val="none" w:sz="0" w:space="0" w:color="auto"/>
                      </w:divBdr>
                    </w:div>
                  </w:divsChild>
                </w:div>
                <w:div w:id="1637831436">
                  <w:marLeft w:val="0"/>
                  <w:marRight w:val="0"/>
                  <w:marTop w:val="0"/>
                  <w:marBottom w:val="0"/>
                  <w:divBdr>
                    <w:top w:val="none" w:sz="0" w:space="0" w:color="auto"/>
                    <w:left w:val="none" w:sz="0" w:space="0" w:color="auto"/>
                    <w:bottom w:val="none" w:sz="0" w:space="0" w:color="auto"/>
                    <w:right w:val="none" w:sz="0" w:space="0" w:color="auto"/>
                  </w:divBdr>
                  <w:divsChild>
                    <w:div w:id="1561862279">
                      <w:marLeft w:val="0"/>
                      <w:marRight w:val="0"/>
                      <w:marTop w:val="0"/>
                      <w:marBottom w:val="0"/>
                      <w:divBdr>
                        <w:top w:val="none" w:sz="0" w:space="0" w:color="auto"/>
                        <w:left w:val="none" w:sz="0" w:space="0" w:color="auto"/>
                        <w:bottom w:val="none" w:sz="0" w:space="0" w:color="auto"/>
                        <w:right w:val="none" w:sz="0" w:space="0" w:color="auto"/>
                      </w:divBdr>
                    </w:div>
                  </w:divsChild>
                </w:div>
                <w:div w:id="1674062760">
                  <w:marLeft w:val="0"/>
                  <w:marRight w:val="0"/>
                  <w:marTop w:val="0"/>
                  <w:marBottom w:val="0"/>
                  <w:divBdr>
                    <w:top w:val="none" w:sz="0" w:space="0" w:color="auto"/>
                    <w:left w:val="none" w:sz="0" w:space="0" w:color="auto"/>
                    <w:bottom w:val="none" w:sz="0" w:space="0" w:color="auto"/>
                    <w:right w:val="none" w:sz="0" w:space="0" w:color="auto"/>
                  </w:divBdr>
                  <w:divsChild>
                    <w:div w:id="695927007">
                      <w:marLeft w:val="0"/>
                      <w:marRight w:val="0"/>
                      <w:marTop w:val="0"/>
                      <w:marBottom w:val="0"/>
                      <w:divBdr>
                        <w:top w:val="none" w:sz="0" w:space="0" w:color="auto"/>
                        <w:left w:val="none" w:sz="0" w:space="0" w:color="auto"/>
                        <w:bottom w:val="none" w:sz="0" w:space="0" w:color="auto"/>
                        <w:right w:val="none" w:sz="0" w:space="0" w:color="auto"/>
                      </w:divBdr>
                    </w:div>
                  </w:divsChild>
                </w:div>
                <w:div w:id="1743603584">
                  <w:marLeft w:val="0"/>
                  <w:marRight w:val="0"/>
                  <w:marTop w:val="0"/>
                  <w:marBottom w:val="0"/>
                  <w:divBdr>
                    <w:top w:val="none" w:sz="0" w:space="0" w:color="auto"/>
                    <w:left w:val="none" w:sz="0" w:space="0" w:color="auto"/>
                    <w:bottom w:val="none" w:sz="0" w:space="0" w:color="auto"/>
                    <w:right w:val="none" w:sz="0" w:space="0" w:color="auto"/>
                  </w:divBdr>
                  <w:divsChild>
                    <w:div w:id="1728259531">
                      <w:marLeft w:val="0"/>
                      <w:marRight w:val="0"/>
                      <w:marTop w:val="0"/>
                      <w:marBottom w:val="0"/>
                      <w:divBdr>
                        <w:top w:val="none" w:sz="0" w:space="0" w:color="auto"/>
                        <w:left w:val="none" w:sz="0" w:space="0" w:color="auto"/>
                        <w:bottom w:val="none" w:sz="0" w:space="0" w:color="auto"/>
                        <w:right w:val="none" w:sz="0" w:space="0" w:color="auto"/>
                      </w:divBdr>
                    </w:div>
                  </w:divsChild>
                </w:div>
                <w:div w:id="1812667828">
                  <w:marLeft w:val="0"/>
                  <w:marRight w:val="0"/>
                  <w:marTop w:val="0"/>
                  <w:marBottom w:val="0"/>
                  <w:divBdr>
                    <w:top w:val="none" w:sz="0" w:space="0" w:color="auto"/>
                    <w:left w:val="none" w:sz="0" w:space="0" w:color="auto"/>
                    <w:bottom w:val="none" w:sz="0" w:space="0" w:color="auto"/>
                    <w:right w:val="none" w:sz="0" w:space="0" w:color="auto"/>
                  </w:divBdr>
                  <w:divsChild>
                    <w:div w:id="942418810">
                      <w:marLeft w:val="0"/>
                      <w:marRight w:val="0"/>
                      <w:marTop w:val="0"/>
                      <w:marBottom w:val="0"/>
                      <w:divBdr>
                        <w:top w:val="none" w:sz="0" w:space="0" w:color="auto"/>
                        <w:left w:val="none" w:sz="0" w:space="0" w:color="auto"/>
                        <w:bottom w:val="none" w:sz="0" w:space="0" w:color="auto"/>
                        <w:right w:val="none" w:sz="0" w:space="0" w:color="auto"/>
                      </w:divBdr>
                    </w:div>
                  </w:divsChild>
                </w:div>
                <w:div w:id="1971546578">
                  <w:marLeft w:val="0"/>
                  <w:marRight w:val="0"/>
                  <w:marTop w:val="0"/>
                  <w:marBottom w:val="0"/>
                  <w:divBdr>
                    <w:top w:val="none" w:sz="0" w:space="0" w:color="auto"/>
                    <w:left w:val="none" w:sz="0" w:space="0" w:color="auto"/>
                    <w:bottom w:val="none" w:sz="0" w:space="0" w:color="auto"/>
                    <w:right w:val="none" w:sz="0" w:space="0" w:color="auto"/>
                  </w:divBdr>
                  <w:divsChild>
                    <w:div w:id="337971494">
                      <w:marLeft w:val="0"/>
                      <w:marRight w:val="0"/>
                      <w:marTop w:val="0"/>
                      <w:marBottom w:val="0"/>
                      <w:divBdr>
                        <w:top w:val="none" w:sz="0" w:space="0" w:color="auto"/>
                        <w:left w:val="none" w:sz="0" w:space="0" w:color="auto"/>
                        <w:bottom w:val="none" w:sz="0" w:space="0" w:color="auto"/>
                        <w:right w:val="none" w:sz="0" w:space="0" w:color="auto"/>
                      </w:divBdr>
                    </w:div>
                  </w:divsChild>
                </w:div>
                <w:div w:id="1986204794">
                  <w:marLeft w:val="0"/>
                  <w:marRight w:val="0"/>
                  <w:marTop w:val="0"/>
                  <w:marBottom w:val="0"/>
                  <w:divBdr>
                    <w:top w:val="none" w:sz="0" w:space="0" w:color="auto"/>
                    <w:left w:val="none" w:sz="0" w:space="0" w:color="auto"/>
                    <w:bottom w:val="none" w:sz="0" w:space="0" w:color="auto"/>
                    <w:right w:val="none" w:sz="0" w:space="0" w:color="auto"/>
                  </w:divBdr>
                  <w:divsChild>
                    <w:div w:id="827288290">
                      <w:marLeft w:val="0"/>
                      <w:marRight w:val="0"/>
                      <w:marTop w:val="0"/>
                      <w:marBottom w:val="0"/>
                      <w:divBdr>
                        <w:top w:val="none" w:sz="0" w:space="0" w:color="auto"/>
                        <w:left w:val="none" w:sz="0" w:space="0" w:color="auto"/>
                        <w:bottom w:val="none" w:sz="0" w:space="0" w:color="auto"/>
                        <w:right w:val="none" w:sz="0" w:space="0" w:color="auto"/>
                      </w:divBdr>
                    </w:div>
                    <w:div w:id="2047023476">
                      <w:marLeft w:val="0"/>
                      <w:marRight w:val="0"/>
                      <w:marTop w:val="0"/>
                      <w:marBottom w:val="0"/>
                      <w:divBdr>
                        <w:top w:val="none" w:sz="0" w:space="0" w:color="auto"/>
                        <w:left w:val="none" w:sz="0" w:space="0" w:color="auto"/>
                        <w:bottom w:val="none" w:sz="0" w:space="0" w:color="auto"/>
                        <w:right w:val="none" w:sz="0" w:space="0" w:color="auto"/>
                      </w:divBdr>
                    </w:div>
                  </w:divsChild>
                </w:div>
                <w:div w:id="2120686074">
                  <w:marLeft w:val="0"/>
                  <w:marRight w:val="0"/>
                  <w:marTop w:val="0"/>
                  <w:marBottom w:val="0"/>
                  <w:divBdr>
                    <w:top w:val="none" w:sz="0" w:space="0" w:color="auto"/>
                    <w:left w:val="none" w:sz="0" w:space="0" w:color="auto"/>
                    <w:bottom w:val="none" w:sz="0" w:space="0" w:color="auto"/>
                    <w:right w:val="none" w:sz="0" w:space="0" w:color="auto"/>
                  </w:divBdr>
                  <w:divsChild>
                    <w:div w:id="6954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911231">
          <w:marLeft w:val="0"/>
          <w:marRight w:val="0"/>
          <w:marTop w:val="0"/>
          <w:marBottom w:val="0"/>
          <w:divBdr>
            <w:top w:val="none" w:sz="0" w:space="0" w:color="auto"/>
            <w:left w:val="none" w:sz="0" w:space="0" w:color="auto"/>
            <w:bottom w:val="none" w:sz="0" w:space="0" w:color="auto"/>
            <w:right w:val="none" w:sz="0" w:space="0" w:color="auto"/>
          </w:divBdr>
        </w:div>
        <w:div w:id="1997150424">
          <w:marLeft w:val="0"/>
          <w:marRight w:val="0"/>
          <w:marTop w:val="0"/>
          <w:marBottom w:val="0"/>
          <w:divBdr>
            <w:top w:val="none" w:sz="0" w:space="0" w:color="auto"/>
            <w:left w:val="none" w:sz="0" w:space="0" w:color="auto"/>
            <w:bottom w:val="none" w:sz="0" w:space="0" w:color="auto"/>
            <w:right w:val="none" w:sz="0" w:space="0" w:color="auto"/>
          </w:divBdr>
        </w:div>
        <w:div w:id="2007898825">
          <w:marLeft w:val="0"/>
          <w:marRight w:val="0"/>
          <w:marTop w:val="0"/>
          <w:marBottom w:val="0"/>
          <w:divBdr>
            <w:top w:val="none" w:sz="0" w:space="0" w:color="auto"/>
            <w:left w:val="none" w:sz="0" w:space="0" w:color="auto"/>
            <w:bottom w:val="none" w:sz="0" w:space="0" w:color="auto"/>
            <w:right w:val="none" w:sz="0" w:space="0" w:color="auto"/>
          </w:divBdr>
        </w:div>
        <w:div w:id="2013868535">
          <w:marLeft w:val="0"/>
          <w:marRight w:val="0"/>
          <w:marTop w:val="0"/>
          <w:marBottom w:val="0"/>
          <w:divBdr>
            <w:top w:val="none" w:sz="0" w:space="0" w:color="auto"/>
            <w:left w:val="none" w:sz="0" w:space="0" w:color="auto"/>
            <w:bottom w:val="none" w:sz="0" w:space="0" w:color="auto"/>
            <w:right w:val="none" w:sz="0" w:space="0" w:color="auto"/>
          </w:divBdr>
        </w:div>
        <w:div w:id="2020037858">
          <w:marLeft w:val="0"/>
          <w:marRight w:val="0"/>
          <w:marTop w:val="0"/>
          <w:marBottom w:val="0"/>
          <w:divBdr>
            <w:top w:val="none" w:sz="0" w:space="0" w:color="auto"/>
            <w:left w:val="none" w:sz="0" w:space="0" w:color="auto"/>
            <w:bottom w:val="none" w:sz="0" w:space="0" w:color="auto"/>
            <w:right w:val="none" w:sz="0" w:space="0" w:color="auto"/>
          </w:divBdr>
          <w:divsChild>
            <w:div w:id="1444377147">
              <w:marLeft w:val="-75"/>
              <w:marRight w:val="0"/>
              <w:marTop w:val="30"/>
              <w:marBottom w:val="30"/>
              <w:divBdr>
                <w:top w:val="none" w:sz="0" w:space="0" w:color="auto"/>
                <w:left w:val="none" w:sz="0" w:space="0" w:color="auto"/>
                <w:bottom w:val="none" w:sz="0" w:space="0" w:color="auto"/>
                <w:right w:val="none" w:sz="0" w:space="0" w:color="auto"/>
              </w:divBdr>
              <w:divsChild>
                <w:div w:id="24529248">
                  <w:marLeft w:val="0"/>
                  <w:marRight w:val="0"/>
                  <w:marTop w:val="0"/>
                  <w:marBottom w:val="0"/>
                  <w:divBdr>
                    <w:top w:val="none" w:sz="0" w:space="0" w:color="auto"/>
                    <w:left w:val="none" w:sz="0" w:space="0" w:color="auto"/>
                    <w:bottom w:val="none" w:sz="0" w:space="0" w:color="auto"/>
                    <w:right w:val="none" w:sz="0" w:space="0" w:color="auto"/>
                  </w:divBdr>
                  <w:divsChild>
                    <w:div w:id="1476338327">
                      <w:marLeft w:val="0"/>
                      <w:marRight w:val="0"/>
                      <w:marTop w:val="0"/>
                      <w:marBottom w:val="0"/>
                      <w:divBdr>
                        <w:top w:val="none" w:sz="0" w:space="0" w:color="auto"/>
                        <w:left w:val="none" w:sz="0" w:space="0" w:color="auto"/>
                        <w:bottom w:val="none" w:sz="0" w:space="0" w:color="auto"/>
                        <w:right w:val="none" w:sz="0" w:space="0" w:color="auto"/>
                      </w:divBdr>
                    </w:div>
                  </w:divsChild>
                </w:div>
                <w:div w:id="129056999">
                  <w:marLeft w:val="0"/>
                  <w:marRight w:val="0"/>
                  <w:marTop w:val="0"/>
                  <w:marBottom w:val="0"/>
                  <w:divBdr>
                    <w:top w:val="none" w:sz="0" w:space="0" w:color="auto"/>
                    <w:left w:val="none" w:sz="0" w:space="0" w:color="auto"/>
                    <w:bottom w:val="none" w:sz="0" w:space="0" w:color="auto"/>
                    <w:right w:val="none" w:sz="0" w:space="0" w:color="auto"/>
                  </w:divBdr>
                  <w:divsChild>
                    <w:div w:id="423694494">
                      <w:marLeft w:val="0"/>
                      <w:marRight w:val="0"/>
                      <w:marTop w:val="0"/>
                      <w:marBottom w:val="0"/>
                      <w:divBdr>
                        <w:top w:val="none" w:sz="0" w:space="0" w:color="auto"/>
                        <w:left w:val="none" w:sz="0" w:space="0" w:color="auto"/>
                        <w:bottom w:val="none" w:sz="0" w:space="0" w:color="auto"/>
                        <w:right w:val="none" w:sz="0" w:space="0" w:color="auto"/>
                      </w:divBdr>
                    </w:div>
                  </w:divsChild>
                </w:div>
                <w:div w:id="441729288">
                  <w:marLeft w:val="0"/>
                  <w:marRight w:val="0"/>
                  <w:marTop w:val="0"/>
                  <w:marBottom w:val="0"/>
                  <w:divBdr>
                    <w:top w:val="none" w:sz="0" w:space="0" w:color="auto"/>
                    <w:left w:val="none" w:sz="0" w:space="0" w:color="auto"/>
                    <w:bottom w:val="none" w:sz="0" w:space="0" w:color="auto"/>
                    <w:right w:val="none" w:sz="0" w:space="0" w:color="auto"/>
                  </w:divBdr>
                  <w:divsChild>
                    <w:div w:id="49160195">
                      <w:marLeft w:val="0"/>
                      <w:marRight w:val="0"/>
                      <w:marTop w:val="0"/>
                      <w:marBottom w:val="0"/>
                      <w:divBdr>
                        <w:top w:val="none" w:sz="0" w:space="0" w:color="auto"/>
                        <w:left w:val="none" w:sz="0" w:space="0" w:color="auto"/>
                        <w:bottom w:val="none" w:sz="0" w:space="0" w:color="auto"/>
                        <w:right w:val="none" w:sz="0" w:space="0" w:color="auto"/>
                      </w:divBdr>
                    </w:div>
                    <w:div w:id="320667938">
                      <w:marLeft w:val="0"/>
                      <w:marRight w:val="0"/>
                      <w:marTop w:val="0"/>
                      <w:marBottom w:val="0"/>
                      <w:divBdr>
                        <w:top w:val="none" w:sz="0" w:space="0" w:color="auto"/>
                        <w:left w:val="none" w:sz="0" w:space="0" w:color="auto"/>
                        <w:bottom w:val="none" w:sz="0" w:space="0" w:color="auto"/>
                        <w:right w:val="none" w:sz="0" w:space="0" w:color="auto"/>
                      </w:divBdr>
                    </w:div>
                  </w:divsChild>
                </w:div>
                <w:div w:id="597715377">
                  <w:marLeft w:val="0"/>
                  <w:marRight w:val="0"/>
                  <w:marTop w:val="0"/>
                  <w:marBottom w:val="0"/>
                  <w:divBdr>
                    <w:top w:val="none" w:sz="0" w:space="0" w:color="auto"/>
                    <w:left w:val="none" w:sz="0" w:space="0" w:color="auto"/>
                    <w:bottom w:val="none" w:sz="0" w:space="0" w:color="auto"/>
                    <w:right w:val="none" w:sz="0" w:space="0" w:color="auto"/>
                  </w:divBdr>
                  <w:divsChild>
                    <w:div w:id="140511430">
                      <w:marLeft w:val="0"/>
                      <w:marRight w:val="0"/>
                      <w:marTop w:val="0"/>
                      <w:marBottom w:val="0"/>
                      <w:divBdr>
                        <w:top w:val="none" w:sz="0" w:space="0" w:color="auto"/>
                        <w:left w:val="none" w:sz="0" w:space="0" w:color="auto"/>
                        <w:bottom w:val="none" w:sz="0" w:space="0" w:color="auto"/>
                        <w:right w:val="none" w:sz="0" w:space="0" w:color="auto"/>
                      </w:divBdr>
                    </w:div>
                  </w:divsChild>
                </w:div>
                <w:div w:id="668169454">
                  <w:marLeft w:val="0"/>
                  <w:marRight w:val="0"/>
                  <w:marTop w:val="0"/>
                  <w:marBottom w:val="0"/>
                  <w:divBdr>
                    <w:top w:val="none" w:sz="0" w:space="0" w:color="auto"/>
                    <w:left w:val="none" w:sz="0" w:space="0" w:color="auto"/>
                    <w:bottom w:val="none" w:sz="0" w:space="0" w:color="auto"/>
                    <w:right w:val="none" w:sz="0" w:space="0" w:color="auto"/>
                  </w:divBdr>
                  <w:divsChild>
                    <w:div w:id="154880123">
                      <w:marLeft w:val="0"/>
                      <w:marRight w:val="0"/>
                      <w:marTop w:val="0"/>
                      <w:marBottom w:val="0"/>
                      <w:divBdr>
                        <w:top w:val="none" w:sz="0" w:space="0" w:color="auto"/>
                        <w:left w:val="none" w:sz="0" w:space="0" w:color="auto"/>
                        <w:bottom w:val="none" w:sz="0" w:space="0" w:color="auto"/>
                        <w:right w:val="none" w:sz="0" w:space="0" w:color="auto"/>
                      </w:divBdr>
                    </w:div>
                  </w:divsChild>
                </w:div>
                <w:div w:id="794444373">
                  <w:marLeft w:val="0"/>
                  <w:marRight w:val="0"/>
                  <w:marTop w:val="0"/>
                  <w:marBottom w:val="0"/>
                  <w:divBdr>
                    <w:top w:val="none" w:sz="0" w:space="0" w:color="auto"/>
                    <w:left w:val="none" w:sz="0" w:space="0" w:color="auto"/>
                    <w:bottom w:val="none" w:sz="0" w:space="0" w:color="auto"/>
                    <w:right w:val="none" w:sz="0" w:space="0" w:color="auto"/>
                  </w:divBdr>
                  <w:divsChild>
                    <w:div w:id="972757098">
                      <w:marLeft w:val="0"/>
                      <w:marRight w:val="0"/>
                      <w:marTop w:val="0"/>
                      <w:marBottom w:val="0"/>
                      <w:divBdr>
                        <w:top w:val="none" w:sz="0" w:space="0" w:color="auto"/>
                        <w:left w:val="none" w:sz="0" w:space="0" w:color="auto"/>
                        <w:bottom w:val="none" w:sz="0" w:space="0" w:color="auto"/>
                        <w:right w:val="none" w:sz="0" w:space="0" w:color="auto"/>
                      </w:divBdr>
                    </w:div>
                    <w:div w:id="1417291016">
                      <w:marLeft w:val="0"/>
                      <w:marRight w:val="0"/>
                      <w:marTop w:val="0"/>
                      <w:marBottom w:val="0"/>
                      <w:divBdr>
                        <w:top w:val="none" w:sz="0" w:space="0" w:color="auto"/>
                        <w:left w:val="none" w:sz="0" w:space="0" w:color="auto"/>
                        <w:bottom w:val="none" w:sz="0" w:space="0" w:color="auto"/>
                        <w:right w:val="none" w:sz="0" w:space="0" w:color="auto"/>
                      </w:divBdr>
                    </w:div>
                  </w:divsChild>
                </w:div>
                <w:div w:id="833180798">
                  <w:marLeft w:val="0"/>
                  <w:marRight w:val="0"/>
                  <w:marTop w:val="0"/>
                  <w:marBottom w:val="0"/>
                  <w:divBdr>
                    <w:top w:val="none" w:sz="0" w:space="0" w:color="auto"/>
                    <w:left w:val="none" w:sz="0" w:space="0" w:color="auto"/>
                    <w:bottom w:val="none" w:sz="0" w:space="0" w:color="auto"/>
                    <w:right w:val="none" w:sz="0" w:space="0" w:color="auto"/>
                  </w:divBdr>
                  <w:divsChild>
                    <w:div w:id="1584603049">
                      <w:marLeft w:val="0"/>
                      <w:marRight w:val="0"/>
                      <w:marTop w:val="0"/>
                      <w:marBottom w:val="0"/>
                      <w:divBdr>
                        <w:top w:val="none" w:sz="0" w:space="0" w:color="auto"/>
                        <w:left w:val="none" w:sz="0" w:space="0" w:color="auto"/>
                        <w:bottom w:val="none" w:sz="0" w:space="0" w:color="auto"/>
                        <w:right w:val="none" w:sz="0" w:space="0" w:color="auto"/>
                      </w:divBdr>
                    </w:div>
                  </w:divsChild>
                </w:div>
                <w:div w:id="846940780">
                  <w:marLeft w:val="0"/>
                  <w:marRight w:val="0"/>
                  <w:marTop w:val="0"/>
                  <w:marBottom w:val="0"/>
                  <w:divBdr>
                    <w:top w:val="none" w:sz="0" w:space="0" w:color="auto"/>
                    <w:left w:val="none" w:sz="0" w:space="0" w:color="auto"/>
                    <w:bottom w:val="none" w:sz="0" w:space="0" w:color="auto"/>
                    <w:right w:val="none" w:sz="0" w:space="0" w:color="auto"/>
                  </w:divBdr>
                  <w:divsChild>
                    <w:div w:id="1105921880">
                      <w:marLeft w:val="0"/>
                      <w:marRight w:val="0"/>
                      <w:marTop w:val="0"/>
                      <w:marBottom w:val="0"/>
                      <w:divBdr>
                        <w:top w:val="none" w:sz="0" w:space="0" w:color="auto"/>
                        <w:left w:val="none" w:sz="0" w:space="0" w:color="auto"/>
                        <w:bottom w:val="none" w:sz="0" w:space="0" w:color="auto"/>
                        <w:right w:val="none" w:sz="0" w:space="0" w:color="auto"/>
                      </w:divBdr>
                    </w:div>
                  </w:divsChild>
                </w:div>
                <w:div w:id="921841781">
                  <w:marLeft w:val="0"/>
                  <w:marRight w:val="0"/>
                  <w:marTop w:val="0"/>
                  <w:marBottom w:val="0"/>
                  <w:divBdr>
                    <w:top w:val="none" w:sz="0" w:space="0" w:color="auto"/>
                    <w:left w:val="none" w:sz="0" w:space="0" w:color="auto"/>
                    <w:bottom w:val="none" w:sz="0" w:space="0" w:color="auto"/>
                    <w:right w:val="none" w:sz="0" w:space="0" w:color="auto"/>
                  </w:divBdr>
                  <w:divsChild>
                    <w:div w:id="870070601">
                      <w:marLeft w:val="0"/>
                      <w:marRight w:val="0"/>
                      <w:marTop w:val="0"/>
                      <w:marBottom w:val="0"/>
                      <w:divBdr>
                        <w:top w:val="none" w:sz="0" w:space="0" w:color="auto"/>
                        <w:left w:val="none" w:sz="0" w:space="0" w:color="auto"/>
                        <w:bottom w:val="none" w:sz="0" w:space="0" w:color="auto"/>
                        <w:right w:val="none" w:sz="0" w:space="0" w:color="auto"/>
                      </w:divBdr>
                    </w:div>
                  </w:divsChild>
                </w:div>
                <w:div w:id="1115638963">
                  <w:marLeft w:val="0"/>
                  <w:marRight w:val="0"/>
                  <w:marTop w:val="0"/>
                  <w:marBottom w:val="0"/>
                  <w:divBdr>
                    <w:top w:val="none" w:sz="0" w:space="0" w:color="auto"/>
                    <w:left w:val="none" w:sz="0" w:space="0" w:color="auto"/>
                    <w:bottom w:val="none" w:sz="0" w:space="0" w:color="auto"/>
                    <w:right w:val="none" w:sz="0" w:space="0" w:color="auto"/>
                  </w:divBdr>
                  <w:divsChild>
                    <w:div w:id="582837614">
                      <w:marLeft w:val="0"/>
                      <w:marRight w:val="0"/>
                      <w:marTop w:val="0"/>
                      <w:marBottom w:val="0"/>
                      <w:divBdr>
                        <w:top w:val="none" w:sz="0" w:space="0" w:color="auto"/>
                        <w:left w:val="none" w:sz="0" w:space="0" w:color="auto"/>
                        <w:bottom w:val="none" w:sz="0" w:space="0" w:color="auto"/>
                        <w:right w:val="none" w:sz="0" w:space="0" w:color="auto"/>
                      </w:divBdr>
                    </w:div>
                    <w:div w:id="1137645800">
                      <w:marLeft w:val="0"/>
                      <w:marRight w:val="0"/>
                      <w:marTop w:val="0"/>
                      <w:marBottom w:val="0"/>
                      <w:divBdr>
                        <w:top w:val="none" w:sz="0" w:space="0" w:color="auto"/>
                        <w:left w:val="none" w:sz="0" w:space="0" w:color="auto"/>
                        <w:bottom w:val="none" w:sz="0" w:space="0" w:color="auto"/>
                        <w:right w:val="none" w:sz="0" w:space="0" w:color="auto"/>
                      </w:divBdr>
                    </w:div>
                    <w:div w:id="1347710548">
                      <w:marLeft w:val="0"/>
                      <w:marRight w:val="0"/>
                      <w:marTop w:val="0"/>
                      <w:marBottom w:val="0"/>
                      <w:divBdr>
                        <w:top w:val="none" w:sz="0" w:space="0" w:color="auto"/>
                        <w:left w:val="none" w:sz="0" w:space="0" w:color="auto"/>
                        <w:bottom w:val="none" w:sz="0" w:space="0" w:color="auto"/>
                        <w:right w:val="none" w:sz="0" w:space="0" w:color="auto"/>
                      </w:divBdr>
                    </w:div>
                    <w:div w:id="1354457423">
                      <w:marLeft w:val="0"/>
                      <w:marRight w:val="0"/>
                      <w:marTop w:val="0"/>
                      <w:marBottom w:val="0"/>
                      <w:divBdr>
                        <w:top w:val="none" w:sz="0" w:space="0" w:color="auto"/>
                        <w:left w:val="none" w:sz="0" w:space="0" w:color="auto"/>
                        <w:bottom w:val="none" w:sz="0" w:space="0" w:color="auto"/>
                        <w:right w:val="none" w:sz="0" w:space="0" w:color="auto"/>
                      </w:divBdr>
                    </w:div>
                    <w:div w:id="1841659368">
                      <w:marLeft w:val="0"/>
                      <w:marRight w:val="0"/>
                      <w:marTop w:val="0"/>
                      <w:marBottom w:val="0"/>
                      <w:divBdr>
                        <w:top w:val="none" w:sz="0" w:space="0" w:color="auto"/>
                        <w:left w:val="none" w:sz="0" w:space="0" w:color="auto"/>
                        <w:bottom w:val="none" w:sz="0" w:space="0" w:color="auto"/>
                        <w:right w:val="none" w:sz="0" w:space="0" w:color="auto"/>
                      </w:divBdr>
                    </w:div>
                    <w:div w:id="2141728333">
                      <w:marLeft w:val="0"/>
                      <w:marRight w:val="0"/>
                      <w:marTop w:val="0"/>
                      <w:marBottom w:val="0"/>
                      <w:divBdr>
                        <w:top w:val="none" w:sz="0" w:space="0" w:color="auto"/>
                        <w:left w:val="none" w:sz="0" w:space="0" w:color="auto"/>
                        <w:bottom w:val="none" w:sz="0" w:space="0" w:color="auto"/>
                        <w:right w:val="none" w:sz="0" w:space="0" w:color="auto"/>
                      </w:divBdr>
                    </w:div>
                  </w:divsChild>
                </w:div>
                <w:div w:id="1381979040">
                  <w:marLeft w:val="0"/>
                  <w:marRight w:val="0"/>
                  <w:marTop w:val="0"/>
                  <w:marBottom w:val="0"/>
                  <w:divBdr>
                    <w:top w:val="none" w:sz="0" w:space="0" w:color="auto"/>
                    <w:left w:val="none" w:sz="0" w:space="0" w:color="auto"/>
                    <w:bottom w:val="none" w:sz="0" w:space="0" w:color="auto"/>
                    <w:right w:val="none" w:sz="0" w:space="0" w:color="auto"/>
                  </w:divBdr>
                  <w:divsChild>
                    <w:div w:id="1580750212">
                      <w:marLeft w:val="0"/>
                      <w:marRight w:val="0"/>
                      <w:marTop w:val="0"/>
                      <w:marBottom w:val="0"/>
                      <w:divBdr>
                        <w:top w:val="none" w:sz="0" w:space="0" w:color="auto"/>
                        <w:left w:val="none" w:sz="0" w:space="0" w:color="auto"/>
                        <w:bottom w:val="none" w:sz="0" w:space="0" w:color="auto"/>
                        <w:right w:val="none" w:sz="0" w:space="0" w:color="auto"/>
                      </w:divBdr>
                    </w:div>
                  </w:divsChild>
                </w:div>
                <w:div w:id="1394278767">
                  <w:marLeft w:val="0"/>
                  <w:marRight w:val="0"/>
                  <w:marTop w:val="0"/>
                  <w:marBottom w:val="0"/>
                  <w:divBdr>
                    <w:top w:val="none" w:sz="0" w:space="0" w:color="auto"/>
                    <w:left w:val="none" w:sz="0" w:space="0" w:color="auto"/>
                    <w:bottom w:val="none" w:sz="0" w:space="0" w:color="auto"/>
                    <w:right w:val="none" w:sz="0" w:space="0" w:color="auto"/>
                  </w:divBdr>
                  <w:divsChild>
                    <w:div w:id="1701668083">
                      <w:marLeft w:val="0"/>
                      <w:marRight w:val="0"/>
                      <w:marTop w:val="0"/>
                      <w:marBottom w:val="0"/>
                      <w:divBdr>
                        <w:top w:val="none" w:sz="0" w:space="0" w:color="auto"/>
                        <w:left w:val="none" w:sz="0" w:space="0" w:color="auto"/>
                        <w:bottom w:val="none" w:sz="0" w:space="0" w:color="auto"/>
                        <w:right w:val="none" w:sz="0" w:space="0" w:color="auto"/>
                      </w:divBdr>
                    </w:div>
                  </w:divsChild>
                </w:div>
                <w:div w:id="1514148985">
                  <w:marLeft w:val="0"/>
                  <w:marRight w:val="0"/>
                  <w:marTop w:val="0"/>
                  <w:marBottom w:val="0"/>
                  <w:divBdr>
                    <w:top w:val="none" w:sz="0" w:space="0" w:color="auto"/>
                    <w:left w:val="none" w:sz="0" w:space="0" w:color="auto"/>
                    <w:bottom w:val="none" w:sz="0" w:space="0" w:color="auto"/>
                    <w:right w:val="none" w:sz="0" w:space="0" w:color="auto"/>
                  </w:divBdr>
                  <w:divsChild>
                    <w:div w:id="481124718">
                      <w:marLeft w:val="0"/>
                      <w:marRight w:val="0"/>
                      <w:marTop w:val="0"/>
                      <w:marBottom w:val="0"/>
                      <w:divBdr>
                        <w:top w:val="none" w:sz="0" w:space="0" w:color="auto"/>
                        <w:left w:val="none" w:sz="0" w:space="0" w:color="auto"/>
                        <w:bottom w:val="none" w:sz="0" w:space="0" w:color="auto"/>
                        <w:right w:val="none" w:sz="0" w:space="0" w:color="auto"/>
                      </w:divBdr>
                    </w:div>
                  </w:divsChild>
                </w:div>
                <w:div w:id="1520895671">
                  <w:marLeft w:val="0"/>
                  <w:marRight w:val="0"/>
                  <w:marTop w:val="0"/>
                  <w:marBottom w:val="0"/>
                  <w:divBdr>
                    <w:top w:val="none" w:sz="0" w:space="0" w:color="auto"/>
                    <w:left w:val="none" w:sz="0" w:space="0" w:color="auto"/>
                    <w:bottom w:val="none" w:sz="0" w:space="0" w:color="auto"/>
                    <w:right w:val="none" w:sz="0" w:space="0" w:color="auto"/>
                  </w:divBdr>
                  <w:divsChild>
                    <w:div w:id="1632398025">
                      <w:marLeft w:val="0"/>
                      <w:marRight w:val="0"/>
                      <w:marTop w:val="0"/>
                      <w:marBottom w:val="0"/>
                      <w:divBdr>
                        <w:top w:val="none" w:sz="0" w:space="0" w:color="auto"/>
                        <w:left w:val="none" w:sz="0" w:space="0" w:color="auto"/>
                        <w:bottom w:val="none" w:sz="0" w:space="0" w:color="auto"/>
                        <w:right w:val="none" w:sz="0" w:space="0" w:color="auto"/>
                      </w:divBdr>
                    </w:div>
                  </w:divsChild>
                </w:div>
                <w:div w:id="1681816894">
                  <w:marLeft w:val="0"/>
                  <w:marRight w:val="0"/>
                  <w:marTop w:val="0"/>
                  <w:marBottom w:val="0"/>
                  <w:divBdr>
                    <w:top w:val="none" w:sz="0" w:space="0" w:color="auto"/>
                    <w:left w:val="none" w:sz="0" w:space="0" w:color="auto"/>
                    <w:bottom w:val="none" w:sz="0" w:space="0" w:color="auto"/>
                    <w:right w:val="none" w:sz="0" w:space="0" w:color="auto"/>
                  </w:divBdr>
                  <w:divsChild>
                    <w:div w:id="1123235329">
                      <w:marLeft w:val="0"/>
                      <w:marRight w:val="0"/>
                      <w:marTop w:val="0"/>
                      <w:marBottom w:val="0"/>
                      <w:divBdr>
                        <w:top w:val="none" w:sz="0" w:space="0" w:color="auto"/>
                        <w:left w:val="none" w:sz="0" w:space="0" w:color="auto"/>
                        <w:bottom w:val="none" w:sz="0" w:space="0" w:color="auto"/>
                        <w:right w:val="none" w:sz="0" w:space="0" w:color="auto"/>
                      </w:divBdr>
                    </w:div>
                    <w:div w:id="1719162691">
                      <w:marLeft w:val="0"/>
                      <w:marRight w:val="0"/>
                      <w:marTop w:val="0"/>
                      <w:marBottom w:val="0"/>
                      <w:divBdr>
                        <w:top w:val="none" w:sz="0" w:space="0" w:color="auto"/>
                        <w:left w:val="none" w:sz="0" w:space="0" w:color="auto"/>
                        <w:bottom w:val="none" w:sz="0" w:space="0" w:color="auto"/>
                        <w:right w:val="none" w:sz="0" w:space="0" w:color="auto"/>
                      </w:divBdr>
                    </w:div>
                  </w:divsChild>
                </w:div>
                <w:div w:id="1769959115">
                  <w:marLeft w:val="0"/>
                  <w:marRight w:val="0"/>
                  <w:marTop w:val="0"/>
                  <w:marBottom w:val="0"/>
                  <w:divBdr>
                    <w:top w:val="none" w:sz="0" w:space="0" w:color="auto"/>
                    <w:left w:val="none" w:sz="0" w:space="0" w:color="auto"/>
                    <w:bottom w:val="none" w:sz="0" w:space="0" w:color="auto"/>
                    <w:right w:val="none" w:sz="0" w:space="0" w:color="auto"/>
                  </w:divBdr>
                  <w:divsChild>
                    <w:div w:id="657920748">
                      <w:marLeft w:val="0"/>
                      <w:marRight w:val="0"/>
                      <w:marTop w:val="0"/>
                      <w:marBottom w:val="0"/>
                      <w:divBdr>
                        <w:top w:val="none" w:sz="0" w:space="0" w:color="auto"/>
                        <w:left w:val="none" w:sz="0" w:space="0" w:color="auto"/>
                        <w:bottom w:val="none" w:sz="0" w:space="0" w:color="auto"/>
                        <w:right w:val="none" w:sz="0" w:space="0" w:color="auto"/>
                      </w:divBdr>
                    </w:div>
                  </w:divsChild>
                </w:div>
                <w:div w:id="1848902929">
                  <w:marLeft w:val="0"/>
                  <w:marRight w:val="0"/>
                  <w:marTop w:val="0"/>
                  <w:marBottom w:val="0"/>
                  <w:divBdr>
                    <w:top w:val="none" w:sz="0" w:space="0" w:color="auto"/>
                    <w:left w:val="none" w:sz="0" w:space="0" w:color="auto"/>
                    <w:bottom w:val="none" w:sz="0" w:space="0" w:color="auto"/>
                    <w:right w:val="none" w:sz="0" w:space="0" w:color="auto"/>
                  </w:divBdr>
                  <w:divsChild>
                    <w:div w:id="168061422">
                      <w:marLeft w:val="0"/>
                      <w:marRight w:val="0"/>
                      <w:marTop w:val="0"/>
                      <w:marBottom w:val="0"/>
                      <w:divBdr>
                        <w:top w:val="none" w:sz="0" w:space="0" w:color="auto"/>
                        <w:left w:val="none" w:sz="0" w:space="0" w:color="auto"/>
                        <w:bottom w:val="none" w:sz="0" w:space="0" w:color="auto"/>
                        <w:right w:val="none" w:sz="0" w:space="0" w:color="auto"/>
                      </w:divBdr>
                    </w:div>
                  </w:divsChild>
                </w:div>
                <w:div w:id="1911885012">
                  <w:marLeft w:val="0"/>
                  <w:marRight w:val="0"/>
                  <w:marTop w:val="0"/>
                  <w:marBottom w:val="0"/>
                  <w:divBdr>
                    <w:top w:val="none" w:sz="0" w:space="0" w:color="auto"/>
                    <w:left w:val="none" w:sz="0" w:space="0" w:color="auto"/>
                    <w:bottom w:val="none" w:sz="0" w:space="0" w:color="auto"/>
                    <w:right w:val="none" w:sz="0" w:space="0" w:color="auto"/>
                  </w:divBdr>
                  <w:divsChild>
                    <w:div w:id="211701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241068">
          <w:marLeft w:val="0"/>
          <w:marRight w:val="0"/>
          <w:marTop w:val="0"/>
          <w:marBottom w:val="0"/>
          <w:divBdr>
            <w:top w:val="none" w:sz="0" w:space="0" w:color="auto"/>
            <w:left w:val="none" w:sz="0" w:space="0" w:color="auto"/>
            <w:bottom w:val="none" w:sz="0" w:space="0" w:color="auto"/>
            <w:right w:val="none" w:sz="0" w:space="0" w:color="auto"/>
          </w:divBdr>
        </w:div>
        <w:div w:id="2041005990">
          <w:marLeft w:val="0"/>
          <w:marRight w:val="0"/>
          <w:marTop w:val="0"/>
          <w:marBottom w:val="0"/>
          <w:divBdr>
            <w:top w:val="none" w:sz="0" w:space="0" w:color="auto"/>
            <w:left w:val="none" w:sz="0" w:space="0" w:color="auto"/>
            <w:bottom w:val="none" w:sz="0" w:space="0" w:color="auto"/>
            <w:right w:val="none" w:sz="0" w:space="0" w:color="auto"/>
          </w:divBdr>
        </w:div>
        <w:div w:id="2052074746">
          <w:marLeft w:val="0"/>
          <w:marRight w:val="0"/>
          <w:marTop w:val="0"/>
          <w:marBottom w:val="0"/>
          <w:divBdr>
            <w:top w:val="none" w:sz="0" w:space="0" w:color="auto"/>
            <w:left w:val="none" w:sz="0" w:space="0" w:color="auto"/>
            <w:bottom w:val="none" w:sz="0" w:space="0" w:color="auto"/>
            <w:right w:val="none" w:sz="0" w:space="0" w:color="auto"/>
          </w:divBdr>
        </w:div>
        <w:div w:id="2053845419">
          <w:marLeft w:val="0"/>
          <w:marRight w:val="0"/>
          <w:marTop w:val="0"/>
          <w:marBottom w:val="0"/>
          <w:divBdr>
            <w:top w:val="none" w:sz="0" w:space="0" w:color="auto"/>
            <w:left w:val="none" w:sz="0" w:space="0" w:color="auto"/>
            <w:bottom w:val="none" w:sz="0" w:space="0" w:color="auto"/>
            <w:right w:val="none" w:sz="0" w:space="0" w:color="auto"/>
          </w:divBdr>
        </w:div>
        <w:div w:id="2057312252">
          <w:marLeft w:val="0"/>
          <w:marRight w:val="0"/>
          <w:marTop w:val="0"/>
          <w:marBottom w:val="0"/>
          <w:divBdr>
            <w:top w:val="none" w:sz="0" w:space="0" w:color="auto"/>
            <w:left w:val="none" w:sz="0" w:space="0" w:color="auto"/>
            <w:bottom w:val="none" w:sz="0" w:space="0" w:color="auto"/>
            <w:right w:val="none" w:sz="0" w:space="0" w:color="auto"/>
          </w:divBdr>
          <w:divsChild>
            <w:div w:id="128329127">
              <w:marLeft w:val="0"/>
              <w:marRight w:val="0"/>
              <w:marTop w:val="0"/>
              <w:marBottom w:val="0"/>
              <w:divBdr>
                <w:top w:val="none" w:sz="0" w:space="0" w:color="auto"/>
                <w:left w:val="none" w:sz="0" w:space="0" w:color="auto"/>
                <w:bottom w:val="none" w:sz="0" w:space="0" w:color="auto"/>
                <w:right w:val="none" w:sz="0" w:space="0" w:color="auto"/>
              </w:divBdr>
            </w:div>
            <w:div w:id="176191504">
              <w:marLeft w:val="0"/>
              <w:marRight w:val="0"/>
              <w:marTop w:val="0"/>
              <w:marBottom w:val="0"/>
              <w:divBdr>
                <w:top w:val="none" w:sz="0" w:space="0" w:color="auto"/>
                <w:left w:val="none" w:sz="0" w:space="0" w:color="auto"/>
                <w:bottom w:val="none" w:sz="0" w:space="0" w:color="auto"/>
                <w:right w:val="none" w:sz="0" w:space="0" w:color="auto"/>
              </w:divBdr>
            </w:div>
            <w:div w:id="411588246">
              <w:marLeft w:val="0"/>
              <w:marRight w:val="0"/>
              <w:marTop w:val="0"/>
              <w:marBottom w:val="0"/>
              <w:divBdr>
                <w:top w:val="none" w:sz="0" w:space="0" w:color="auto"/>
                <w:left w:val="none" w:sz="0" w:space="0" w:color="auto"/>
                <w:bottom w:val="none" w:sz="0" w:space="0" w:color="auto"/>
                <w:right w:val="none" w:sz="0" w:space="0" w:color="auto"/>
              </w:divBdr>
            </w:div>
          </w:divsChild>
        </w:div>
        <w:div w:id="2060088684">
          <w:marLeft w:val="0"/>
          <w:marRight w:val="0"/>
          <w:marTop w:val="0"/>
          <w:marBottom w:val="0"/>
          <w:divBdr>
            <w:top w:val="none" w:sz="0" w:space="0" w:color="auto"/>
            <w:left w:val="none" w:sz="0" w:space="0" w:color="auto"/>
            <w:bottom w:val="none" w:sz="0" w:space="0" w:color="auto"/>
            <w:right w:val="none" w:sz="0" w:space="0" w:color="auto"/>
          </w:divBdr>
        </w:div>
        <w:div w:id="2060206159">
          <w:marLeft w:val="0"/>
          <w:marRight w:val="0"/>
          <w:marTop w:val="0"/>
          <w:marBottom w:val="0"/>
          <w:divBdr>
            <w:top w:val="none" w:sz="0" w:space="0" w:color="auto"/>
            <w:left w:val="none" w:sz="0" w:space="0" w:color="auto"/>
            <w:bottom w:val="none" w:sz="0" w:space="0" w:color="auto"/>
            <w:right w:val="none" w:sz="0" w:space="0" w:color="auto"/>
          </w:divBdr>
          <w:divsChild>
            <w:div w:id="1179811275">
              <w:marLeft w:val="0"/>
              <w:marRight w:val="0"/>
              <w:marTop w:val="0"/>
              <w:marBottom w:val="0"/>
              <w:divBdr>
                <w:top w:val="none" w:sz="0" w:space="0" w:color="auto"/>
                <w:left w:val="none" w:sz="0" w:space="0" w:color="auto"/>
                <w:bottom w:val="none" w:sz="0" w:space="0" w:color="auto"/>
                <w:right w:val="none" w:sz="0" w:space="0" w:color="auto"/>
              </w:divBdr>
            </w:div>
            <w:div w:id="1391996908">
              <w:marLeft w:val="0"/>
              <w:marRight w:val="0"/>
              <w:marTop w:val="0"/>
              <w:marBottom w:val="0"/>
              <w:divBdr>
                <w:top w:val="none" w:sz="0" w:space="0" w:color="auto"/>
                <w:left w:val="none" w:sz="0" w:space="0" w:color="auto"/>
                <w:bottom w:val="none" w:sz="0" w:space="0" w:color="auto"/>
                <w:right w:val="none" w:sz="0" w:space="0" w:color="auto"/>
              </w:divBdr>
            </w:div>
            <w:div w:id="1944456654">
              <w:marLeft w:val="0"/>
              <w:marRight w:val="0"/>
              <w:marTop w:val="0"/>
              <w:marBottom w:val="0"/>
              <w:divBdr>
                <w:top w:val="none" w:sz="0" w:space="0" w:color="auto"/>
                <w:left w:val="none" w:sz="0" w:space="0" w:color="auto"/>
                <w:bottom w:val="none" w:sz="0" w:space="0" w:color="auto"/>
                <w:right w:val="none" w:sz="0" w:space="0" w:color="auto"/>
              </w:divBdr>
            </w:div>
          </w:divsChild>
        </w:div>
        <w:div w:id="2062745853">
          <w:marLeft w:val="0"/>
          <w:marRight w:val="0"/>
          <w:marTop w:val="0"/>
          <w:marBottom w:val="0"/>
          <w:divBdr>
            <w:top w:val="none" w:sz="0" w:space="0" w:color="auto"/>
            <w:left w:val="none" w:sz="0" w:space="0" w:color="auto"/>
            <w:bottom w:val="none" w:sz="0" w:space="0" w:color="auto"/>
            <w:right w:val="none" w:sz="0" w:space="0" w:color="auto"/>
          </w:divBdr>
        </w:div>
        <w:div w:id="2063165908">
          <w:marLeft w:val="0"/>
          <w:marRight w:val="0"/>
          <w:marTop w:val="0"/>
          <w:marBottom w:val="0"/>
          <w:divBdr>
            <w:top w:val="none" w:sz="0" w:space="0" w:color="auto"/>
            <w:left w:val="none" w:sz="0" w:space="0" w:color="auto"/>
            <w:bottom w:val="none" w:sz="0" w:space="0" w:color="auto"/>
            <w:right w:val="none" w:sz="0" w:space="0" w:color="auto"/>
          </w:divBdr>
        </w:div>
        <w:div w:id="2064014736">
          <w:marLeft w:val="0"/>
          <w:marRight w:val="0"/>
          <w:marTop w:val="0"/>
          <w:marBottom w:val="0"/>
          <w:divBdr>
            <w:top w:val="none" w:sz="0" w:space="0" w:color="auto"/>
            <w:left w:val="none" w:sz="0" w:space="0" w:color="auto"/>
            <w:bottom w:val="none" w:sz="0" w:space="0" w:color="auto"/>
            <w:right w:val="none" w:sz="0" w:space="0" w:color="auto"/>
          </w:divBdr>
        </w:div>
        <w:div w:id="2066446040">
          <w:marLeft w:val="0"/>
          <w:marRight w:val="0"/>
          <w:marTop w:val="0"/>
          <w:marBottom w:val="0"/>
          <w:divBdr>
            <w:top w:val="none" w:sz="0" w:space="0" w:color="auto"/>
            <w:left w:val="none" w:sz="0" w:space="0" w:color="auto"/>
            <w:bottom w:val="none" w:sz="0" w:space="0" w:color="auto"/>
            <w:right w:val="none" w:sz="0" w:space="0" w:color="auto"/>
          </w:divBdr>
        </w:div>
        <w:div w:id="2072578997">
          <w:marLeft w:val="0"/>
          <w:marRight w:val="0"/>
          <w:marTop w:val="0"/>
          <w:marBottom w:val="0"/>
          <w:divBdr>
            <w:top w:val="none" w:sz="0" w:space="0" w:color="auto"/>
            <w:left w:val="none" w:sz="0" w:space="0" w:color="auto"/>
            <w:bottom w:val="none" w:sz="0" w:space="0" w:color="auto"/>
            <w:right w:val="none" w:sz="0" w:space="0" w:color="auto"/>
          </w:divBdr>
        </w:div>
        <w:div w:id="2072994970">
          <w:marLeft w:val="0"/>
          <w:marRight w:val="0"/>
          <w:marTop w:val="0"/>
          <w:marBottom w:val="0"/>
          <w:divBdr>
            <w:top w:val="none" w:sz="0" w:space="0" w:color="auto"/>
            <w:left w:val="none" w:sz="0" w:space="0" w:color="auto"/>
            <w:bottom w:val="none" w:sz="0" w:space="0" w:color="auto"/>
            <w:right w:val="none" w:sz="0" w:space="0" w:color="auto"/>
          </w:divBdr>
        </w:div>
        <w:div w:id="2074113163">
          <w:marLeft w:val="0"/>
          <w:marRight w:val="0"/>
          <w:marTop w:val="0"/>
          <w:marBottom w:val="0"/>
          <w:divBdr>
            <w:top w:val="none" w:sz="0" w:space="0" w:color="auto"/>
            <w:left w:val="none" w:sz="0" w:space="0" w:color="auto"/>
            <w:bottom w:val="none" w:sz="0" w:space="0" w:color="auto"/>
            <w:right w:val="none" w:sz="0" w:space="0" w:color="auto"/>
          </w:divBdr>
        </w:div>
        <w:div w:id="2076052208">
          <w:marLeft w:val="0"/>
          <w:marRight w:val="0"/>
          <w:marTop w:val="0"/>
          <w:marBottom w:val="0"/>
          <w:divBdr>
            <w:top w:val="none" w:sz="0" w:space="0" w:color="auto"/>
            <w:left w:val="none" w:sz="0" w:space="0" w:color="auto"/>
            <w:bottom w:val="none" w:sz="0" w:space="0" w:color="auto"/>
            <w:right w:val="none" w:sz="0" w:space="0" w:color="auto"/>
          </w:divBdr>
        </w:div>
        <w:div w:id="2077045601">
          <w:marLeft w:val="0"/>
          <w:marRight w:val="0"/>
          <w:marTop w:val="0"/>
          <w:marBottom w:val="0"/>
          <w:divBdr>
            <w:top w:val="none" w:sz="0" w:space="0" w:color="auto"/>
            <w:left w:val="none" w:sz="0" w:space="0" w:color="auto"/>
            <w:bottom w:val="none" w:sz="0" w:space="0" w:color="auto"/>
            <w:right w:val="none" w:sz="0" w:space="0" w:color="auto"/>
          </w:divBdr>
        </w:div>
        <w:div w:id="2080590883">
          <w:marLeft w:val="0"/>
          <w:marRight w:val="0"/>
          <w:marTop w:val="0"/>
          <w:marBottom w:val="0"/>
          <w:divBdr>
            <w:top w:val="none" w:sz="0" w:space="0" w:color="auto"/>
            <w:left w:val="none" w:sz="0" w:space="0" w:color="auto"/>
            <w:bottom w:val="none" w:sz="0" w:space="0" w:color="auto"/>
            <w:right w:val="none" w:sz="0" w:space="0" w:color="auto"/>
          </w:divBdr>
        </w:div>
        <w:div w:id="2083023806">
          <w:marLeft w:val="0"/>
          <w:marRight w:val="0"/>
          <w:marTop w:val="0"/>
          <w:marBottom w:val="0"/>
          <w:divBdr>
            <w:top w:val="none" w:sz="0" w:space="0" w:color="auto"/>
            <w:left w:val="none" w:sz="0" w:space="0" w:color="auto"/>
            <w:bottom w:val="none" w:sz="0" w:space="0" w:color="auto"/>
            <w:right w:val="none" w:sz="0" w:space="0" w:color="auto"/>
          </w:divBdr>
        </w:div>
        <w:div w:id="2102868434">
          <w:marLeft w:val="0"/>
          <w:marRight w:val="0"/>
          <w:marTop w:val="0"/>
          <w:marBottom w:val="0"/>
          <w:divBdr>
            <w:top w:val="none" w:sz="0" w:space="0" w:color="auto"/>
            <w:left w:val="none" w:sz="0" w:space="0" w:color="auto"/>
            <w:bottom w:val="none" w:sz="0" w:space="0" w:color="auto"/>
            <w:right w:val="none" w:sz="0" w:space="0" w:color="auto"/>
          </w:divBdr>
          <w:divsChild>
            <w:div w:id="1803763516">
              <w:marLeft w:val="-75"/>
              <w:marRight w:val="0"/>
              <w:marTop w:val="30"/>
              <w:marBottom w:val="30"/>
              <w:divBdr>
                <w:top w:val="none" w:sz="0" w:space="0" w:color="auto"/>
                <w:left w:val="none" w:sz="0" w:space="0" w:color="auto"/>
                <w:bottom w:val="none" w:sz="0" w:space="0" w:color="auto"/>
                <w:right w:val="none" w:sz="0" w:space="0" w:color="auto"/>
              </w:divBdr>
              <w:divsChild>
                <w:div w:id="956107334">
                  <w:marLeft w:val="0"/>
                  <w:marRight w:val="0"/>
                  <w:marTop w:val="0"/>
                  <w:marBottom w:val="0"/>
                  <w:divBdr>
                    <w:top w:val="none" w:sz="0" w:space="0" w:color="auto"/>
                    <w:left w:val="none" w:sz="0" w:space="0" w:color="auto"/>
                    <w:bottom w:val="none" w:sz="0" w:space="0" w:color="auto"/>
                    <w:right w:val="none" w:sz="0" w:space="0" w:color="auto"/>
                  </w:divBdr>
                  <w:divsChild>
                    <w:div w:id="292978602">
                      <w:marLeft w:val="0"/>
                      <w:marRight w:val="0"/>
                      <w:marTop w:val="0"/>
                      <w:marBottom w:val="0"/>
                      <w:divBdr>
                        <w:top w:val="none" w:sz="0" w:space="0" w:color="auto"/>
                        <w:left w:val="none" w:sz="0" w:space="0" w:color="auto"/>
                        <w:bottom w:val="none" w:sz="0" w:space="0" w:color="auto"/>
                        <w:right w:val="none" w:sz="0" w:space="0" w:color="auto"/>
                      </w:divBdr>
                    </w:div>
                  </w:divsChild>
                </w:div>
                <w:div w:id="1353727982">
                  <w:marLeft w:val="0"/>
                  <w:marRight w:val="0"/>
                  <w:marTop w:val="0"/>
                  <w:marBottom w:val="0"/>
                  <w:divBdr>
                    <w:top w:val="none" w:sz="0" w:space="0" w:color="auto"/>
                    <w:left w:val="none" w:sz="0" w:space="0" w:color="auto"/>
                    <w:bottom w:val="none" w:sz="0" w:space="0" w:color="auto"/>
                    <w:right w:val="none" w:sz="0" w:space="0" w:color="auto"/>
                  </w:divBdr>
                  <w:divsChild>
                    <w:div w:id="1361130778">
                      <w:marLeft w:val="0"/>
                      <w:marRight w:val="0"/>
                      <w:marTop w:val="0"/>
                      <w:marBottom w:val="0"/>
                      <w:divBdr>
                        <w:top w:val="none" w:sz="0" w:space="0" w:color="auto"/>
                        <w:left w:val="none" w:sz="0" w:space="0" w:color="auto"/>
                        <w:bottom w:val="none" w:sz="0" w:space="0" w:color="auto"/>
                        <w:right w:val="none" w:sz="0" w:space="0" w:color="auto"/>
                      </w:divBdr>
                    </w:div>
                  </w:divsChild>
                </w:div>
                <w:div w:id="1516726021">
                  <w:marLeft w:val="0"/>
                  <w:marRight w:val="0"/>
                  <w:marTop w:val="0"/>
                  <w:marBottom w:val="0"/>
                  <w:divBdr>
                    <w:top w:val="none" w:sz="0" w:space="0" w:color="auto"/>
                    <w:left w:val="none" w:sz="0" w:space="0" w:color="auto"/>
                    <w:bottom w:val="none" w:sz="0" w:space="0" w:color="auto"/>
                    <w:right w:val="none" w:sz="0" w:space="0" w:color="auto"/>
                  </w:divBdr>
                  <w:divsChild>
                    <w:div w:id="154104288">
                      <w:marLeft w:val="0"/>
                      <w:marRight w:val="0"/>
                      <w:marTop w:val="0"/>
                      <w:marBottom w:val="0"/>
                      <w:divBdr>
                        <w:top w:val="none" w:sz="0" w:space="0" w:color="auto"/>
                        <w:left w:val="none" w:sz="0" w:space="0" w:color="auto"/>
                        <w:bottom w:val="none" w:sz="0" w:space="0" w:color="auto"/>
                        <w:right w:val="none" w:sz="0" w:space="0" w:color="auto"/>
                      </w:divBdr>
                    </w:div>
                  </w:divsChild>
                </w:div>
                <w:div w:id="1755660569">
                  <w:marLeft w:val="0"/>
                  <w:marRight w:val="0"/>
                  <w:marTop w:val="0"/>
                  <w:marBottom w:val="0"/>
                  <w:divBdr>
                    <w:top w:val="none" w:sz="0" w:space="0" w:color="auto"/>
                    <w:left w:val="none" w:sz="0" w:space="0" w:color="auto"/>
                    <w:bottom w:val="none" w:sz="0" w:space="0" w:color="auto"/>
                    <w:right w:val="none" w:sz="0" w:space="0" w:color="auto"/>
                  </w:divBdr>
                  <w:divsChild>
                    <w:div w:id="654065774">
                      <w:marLeft w:val="0"/>
                      <w:marRight w:val="0"/>
                      <w:marTop w:val="0"/>
                      <w:marBottom w:val="0"/>
                      <w:divBdr>
                        <w:top w:val="none" w:sz="0" w:space="0" w:color="auto"/>
                        <w:left w:val="none" w:sz="0" w:space="0" w:color="auto"/>
                        <w:bottom w:val="none" w:sz="0" w:space="0" w:color="auto"/>
                        <w:right w:val="none" w:sz="0" w:space="0" w:color="auto"/>
                      </w:divBdr>
                    </w:div>
                  </w:divsChild>
                </w:div>
                <w:div w:id="1895852994">
                  <w:marLeft w:val="0"/>
                  <w:marRight w:val="0"/>
                  <w:marTop w:val="0"/>
                  <w:marBottom w:val="0"/>
                  <w:divBdr>
                    <w:top w:val="none" w:sz="0" w:space="0" w:color="auto"/>
                    <w:left w:val="none" w:sz="0" w:space="0" w:color="auto"/>
                    <w:bottom w:val="none" w:sz="0" w:space="0" w:color="auto"/>
                    <w:right w:val="none" w:sz="0" w:space="0" w:color="auto"/>
                  </w:divBdr>
                  <w:divsChild>
                    <w:div w:id="1153839230">
                      <w:marLeft w:val="0"/>
                      <w:marRight w:val="0"/>
                      <w:marTop w:val="0"/>
                      <w:marBottom w:val="0"/>
                      <w:divBdr>
                        <w:top w:val="none" w:sz="0" w:space="0" w:color="auto"/>
                        <w:left w:val="none" w:sz="0" w:space="0" w:color="auto"/>
                        <w:bottom w:val="none" w:sz="0" w:space="0" w:color="auto"/>
                        <w:right w:val="none" w:sz="0" w:space="0" w:color="auto"/>
                      </w:divBdr>
                    </w:div>
                  </w:divsChild>
                </w:div>
                <w:div w:id="1945844130">
                  <w:marLeft w:val="0"/>
                  <w:marRight w:val="0"/>
                  <w:marTop w:val="0"/>
                  <w:marBottom w:val="0"/>
                  <w:divBdr>
                    <w:top w:val="none" w:sz="0" w:space="0" w:color="auto"/>
                    <w:left w:val="none" w:sz="0" w:space="0" w:color="auto"/>
                    <w:bottom w:val="none" w:sz="0" w:space="0" w:color="auto"/>
                    <w:right w:val="none" w:sz="0" w:space="0" w:color="auto"/>
                  </w:divBdr>
                  <w:divsChild>
                    <w:div w:id="11537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576855">
          <w:marLeft w:val="0"/>
          <w:marRight w:val="0"/>
          <w:marTop w:val="0"/>
          <w:marBottom w:val="0"/>
          <w:divBdr>
            <w:top w:val="none" w:sz="0" w:space="0" w:color="auto"/>
            <w:left w:val="none" w:sz="0" w:space="0" w:color="auto"/>
            <w:bottom w:val="none" w:sz="0" w:space="0" w:color="auto"/>
            <w:right w:val="none" w:sz="0" w:space="0" w:color="auto"/>
          </w:divBdr>
          <w:divsChild>
            <w:div w:id="1228296838">
              <w:marLeft w:val="-75"/>
              <w:marRight w:val="0"/>
              <w:marTop w:val="30"/>
              <w:marBottom w:val="30"/>
              <w:divBdr>
                <w:top w:val="none" w:sz="0" w:space="0" w:color="auto"/>
                <w:left w:val="none" w:sz="0" w:space="0" w:color="auto"/>
                <w:bottom w:val="none" w:sz="0" w:space="0" w:color="auto"/>
                <w:right w:val="none" w:sz="0" w:space="0" w:color="auto"/>
              </w:divBdr>
              <w:divsChild>
                <w:div w:id="277704">
                  <w:marLeft w:val="0"/>
                  <w:marRight w:val="0"/>
                  <w:marTop w:val="0"/>
                  <w:marBottom w:val="0"/>
                  <w:divBdr>
                    <w:top w:val="none" w:sz="0" w:space="0" w:color="auto"/>
                    <w:left w:val="none" w:sz="0" w:space="0" w:color="auto"/>
                    <w:bottom w:val="none" w:sz="0" w:space="0" w:color="auto"/>
                    <w:right w:val="none" w:sz="0" w:space="0" w:color="auto"/>
                  </w:divBdr>
                  <w:divsChild>
                    <w:div w:id="1749762543">
                      <w:marLeft w:val="0"/>
                      <w:marRight w:val="0"/>
                      <w:marTop w:val="0"/>
                      <w:marBottom w:val="0"/>
                      <w:divBdr>
                        <w:top w:val="none" w:sz="0" w:space="0" w:color="auto"/>
                        <w:left w:val="none" w:sz="0" w:space="0" w:color="auto"/>
                        <w:bottom w:val="none" w:sz="0" w:space="0" w:color="auto"/>
                        <w:right w:val="none" w:sz="0" w:space="0" w:color="auto"/>
                      </w:divBdr>
                    </w:div>
                  </w:divsChild>
                </w:div>
                <w:div w:id="102112568">
                  <w:marLeft w:val="0"/>
                  <w:marRight w:val="0"/>
                  <w:marTop w:val="0"/>
                  <w:marBottom w:val="0"/>
                  <w:divBdr>
                    <w:top w:val="none" w:sz="0" w:space="0" w:color="auto"/>
                    <w:left w:val="none" w:sz="0" w:space="0" w:color="auto"/>
                    <w:bottom w:val="none" w:sz="0" w:space="0" w:color="auto"/>
                    <w:right w:val="none" w:sz="0" w:space="0" w:color="auto"/>
                  </w:divBdr>
                  <w:divsChild>
                    <w:div w:id="372578457">
                      <w:marLeft w:val="0"/>
                      <w:marRight w:val="0"/>
                      <w:marTop w:val="0"/>
                      <w:marBottom w:val="0"/>
                      <w:divBdr>
                        <w:top w:val="none" w:sz="0" w:space="0" w:color="auto"/>
                        <w:left w:val="none" w:sz="0" w:space="0" w:color="auto"/>
                        <w:bottom w:val="none" w:sz="0" w:space="0" w:color="auto"/>
                        <w:right w:val="none" w:sz="0" w:space="0" w:color="auto"/>
                      </w:divBdr>
                    </w:div>
                    <w:div w:id="1092556311">
                      <w:marLeft w:val="0"/>
                      <w:marRight w:val="0"/>
                      <w:marTop w:val="0"/>
                      <w:marBottom w:val="0"/>
                      <w:divBdr>
                        <w:top w:val="none" w:sz="0" w:space="0" w:color="auto"/>
                        <w:left w:val="none" w:sz="0" w:space="0" w:color="auto"/>
                        <w:bottom w:val="none" w:sz="0" w:space="0" w:color="auto"/>
                        <w:right w:val="none" w:sz="0" w:space="0" w:color="auto"/>
                      </w:divBdr>
                    </w:div>
                    <w:div w:id="1138491419">
                      <w:marLeft w:val="0"/>
                      <w:marRight w:val="0"/>
                      <w:marTop w:val="0"/>
                      <w:marBottom w:val="0"/>
                      <w:divBdr>
                        <w:top w:val="none" w:sz="0" w:space="0" w:color="auto"/>
                        <w:left w:val="none" w:sz="0" w:space="0" w:color="auto"/>
                        <w:bottom w:val="none" w:sz="0" w:space="0" w:color="auto"/>
                        <w:right w:val="none" w:sz="0" w:space="0" w:color="auto"/>
                      </w:divBdr>
                    </w:div>
                    <w:div w:id="1527213846">
                      <w:marLeft w:val="0"/>
                      <w:marRight w:val="0"/>
                      <w:marTop w:val="0"/>
                      <w:marBottom w:val="0"/>
                      <w:divBdr>
                        <w:top w:val="none" w:sz="0" w:space="0" w:color="auto"/>
                        <w:left w:val="none" w:sz="0" w:space="0" w:color="auto"/>
                        <w:bottom w:val="none" w:sz="0" w:space="0" w:color="auto"/>
                        <w:right w:val="none" w:sz="0" w:space="0" w:color="auto"/>
                      </w:divBdr>
                    </w:div>
                    <w:div w:id="1994676140">
                      <w:marLeft w:val="0"/>
                      <w:marRight w:val="0"/>
                      <w:marTop w:val="0"/>
                      <w:marBottom w:val="0"/>
                      <w:divBdr>
                        <w:top w:val="none" w:sz="0" w:space="0" w:color="auto"/>
                        <w:left w:val="none" w:sz="0" w:space="0" w:color="auto"/>
                        <w:bottom w:val="none" w:sz="0" w:space="0" w:color="auto"/>
                        <w:right w:val="none" w:sz="0" w:space="0" w:color="auto"/>
                      </w:divBdr>
                    </w:div>
                    <w:div w:id="2144035617">
                      <w:marLeft w:val="0"/>
                      <w:marRight w:val="0"/>
                      <w:marTop w:val="0"/>
                      <w:marBottom w:val="0"/>
                      <w:divBdr>
                        <w:top w:val="none" w:sz="0" w:space="0" w:color="auto"/>
                        <w:left w:val="none" w:sz="0" w:space="0" w:color="auto"/>
                        <w:bottom w:val="none" w:sz="0" w:space="0" w:color="auto"/>
                        <w:right w:val="none" w:sz="0" w:space="0" w:color="auto"/>
                      </w:divBdr>
                    </w:div>
                  </w:divsChild>
                </w:div>
                <w:div w:id="189034338">
                  <w:marLeft w:val="0"/>
                  <w:marRight w:val="0"/>
                  <w:marTop w:val="0"/>
                  <w:marBottom w:val="0"/>
                  <w:divBdr>
                    <w:top w:val="none" w:sz="0" w:space="0" w:color="auto"/>
                    <w:left w:val="none" w:sz="0" w:space="0" w:color="auto"/>
                    <w:bottom w:val="none" w:sz="0" w:space="0" w:color="auto"/>
                    <w:right w:val="none" w:sz="0" w:space="0" w:color="auto"/>
                  </w:divBdr>
                  <w:divsChild>
                    <w:div w:id="1595627586">
                      <w:marLeft w:val="0"/>
                      <w:marRight w:val="0"/>
                      <w:marTop w:val="0"/>
                      <w:marBottom w:val="0"/>
                      <w:divBdr>
                        <w:top w:val="none" w:sz="0" w:space="0" w:color="auto"/>
                        <w:left w:val="none" w:sz="0" w:space="0" w:color="auto"/>
                        <w:bottom w:val="none" w:sz="0" w:space="0" w:color="auto"/>
                        <w:right w:val="none" w:sz="0" w:space="0" w:color="auto"/>
                      </w:divBdr>
                    </w:div>
                  </w:divsChild>
                </w:div>
                <w:div w:id="219481428">
                  <w:marLeft w:val="0"/>
                  <w:marRight w:val="0"/>
                  <w:marTop w:val="0"/>
                  <w:marBottom w:val="0"/>
                  <w:divBdr>
                    <w:top w:val="none" w:sz="0" w:space="0" w:color="auto"/>
                    <w:left w:val="none" w:sz="0" w:space="0" w:color="auto"/>
                    <w:bottom w:val="none" w:sz="0" w:space="0" w:color="auto"/>
                    <w:right w:val="none" w:sz="0" w:space="0" w:color="auto"/>
                  </w:divBdr>
                  <w:divsChild>
                    <w:div w:id="536888768">
                      <w:marLeft w:val="0"/>
                      <w:marRight w:val="0"/>
                      <w:marTop w:val="0"/>
                      <w:marBottom w:val="0"/>
                      <w:divBdr>
                        <w:top w:val="none" w:sz="0" w:space="0" w:color="auto"/>
                        <w:left w:val="none" w:sz="0" w:space="0" w:color="auto"/>
                        <w:bottom w:val="none" w:sz="0" w:space="0" w:color="auto"/>
                        <w:right w:val="none" w:sz="0" w:space="0" w:color="auto"/>
                      </w:divBdr>
                    </w:div>
                    <w:div w:id="1689599197">
                      <w:marLeft w:val="0"/>
                      <w:marRight w:val="0"/>
                      <w:marTop w:val="0"/>
                      <w:marBottom w:val="0"/>
                      <w:divBdr>
                        <w:top w:val="none" w:sz="0" w:space="0" w:color="auto"/>
                        <w:left w:val="none" w:sz="0" w:space="0" w:color="auto"/>
                        <w:bottom w:val="none" w:sz="0" w:space="0" w:color="auto"/>
                        <w:right w:val="none" w:sz="0" w:space="0" w:color="auto"/>
                      </w:divBdr>
                    </w:div>
                  </w:divsChild>
                </w:div>
                <w:div w:id="247076952">
                  <w:marLeft w:val="0"/>
                  <w:marRight w:val="0"/>
                  <w:marTop w:val="0"/>
                  <w:marBottom w:val="0"/>
                  <w:divBdr>
                    <w:top w:val="none" w:sz="0" w:space="0" w:color="auto"/>
                    <w:left w:val="none" w:sz="0" w:space="0" w:color="auto"/>
                    <w:bottom w:val="none" w:sz="0" w:space="0" w:color="auto"/>
                    <w:right w:val="none" w:sz="0" w:space="0" w:color="auto"/>
                  </w:divBdr>
                  <w:divsChild>
                    <w:div w:id="1301691240">
                      <w:marLeft w:val="0"/>
                      <w:marRight w:val="0"/>
                      <w:marTop w:val="0"/>
                      <w:marBottom w:val="0"/>
                      <w:divBdr>
                        <w:top w:val="none" w:sz="0" w:space="0" w:color="auto"/>
                        <w:left w:val="none" w:sz="0" w:space="0" w:color="auto"/>
                        <w:bottom w:val="none" w:sz="0" w:space="0" w:color="auto"/>
                        <w:right w:val="none" w:sz="0" w:space="0" w:color="auto"/>
                      </w:divBdr>
                    </w:div>
                    <w:div w:id="1716853967">
                      <w:marLeft w:val="0"/>
                      <w:marRight w:val="0"/>
                      <w:marTop w:val="0"/>
                      <w:marBottom w:val="0"/>
                      <w:divBdr>
                        <w:top w:val="none" w:sz="0" w:space="0" w:color="auto"/>
                        <w:left w:val="none" w:sz="0" w:space="0" w:color="auto"/>
                        <w:bottom w:val="none" w:sz="0" w:space="0" w:color="auto"/>
                        <w:right w:val="none" w:sz="0" w:space="0" w:color="auto"/>
                      </w:divBdr>
                    </w:div>
                  </w:divsChild>
                </w:div>
                <w:div w:id="254099682">
                  <w:marLeft w:val="0"/>
                  <w:marRight w:val="0"/>
                  <w:marTop w:val="0"/>
                  <w:marBottom w:val="0"/>
                  <w:divBdr>
                    <w:top w:val="none" w:sz="0" w:space="0" w:color="auto"/>
                    <w:left w:val="none" w:sz="0" w:space="0" w:color="auto"/>
                    <w:bottom w:val="none" w:sz="0" w:space="0" w:color="auto"/>
                    <w:right w:val="none" w:sz="0" w:space="0" w:color="auto"/>
                  </w:divBdr>
                  <w:divsChild>
                    <w:div w:id="1691642894">
                      <w:marLeft w:val="0"/>
                      <w:marRight w:val="0"/>
                      <w:marTop w:val="0"/>
                      <w:marBottom w:val="0"/>
                      <w:divBdr>
                        <w:top w:val="none" w:sz="0" w:space="0" w:color="auto"/>
                        <w:left w:val="none" w:sz="0" w:space="0" w:color="auto"/>
                        <w:bottom w:val="none" w:sz="0" w:space="0" w:color="auto"/>
                        <w:right w:val="none" w:sz="0" w:space="0" w:color="auto"/>
                      </w:divBdr>
                    </w:div>
                  </w:divsChild>
                </w:div>
                <w:div w:id="780271748">
                  <w:marLeft w:val="0"/>
                  <w:marRight w:val="0"/>
                  <w:marTop w:val="0"/>
                  <w:marBottom w:val="0"/>
                  <w:divBdr>
                    <w:top w:val="none" w:sz="0" w:space="0" w:color="auto"/>
                    <w:left w:val="none" w:sz="0" w:space="0" w:color="auto"/>
                    <w:bottom w:val="none" w:sz="0" w:space="0" w:color="auto"/>
                    <w:right w:val="none" w:sz="0" w:space="0" w:color="auto"/>
                  </w:divBdr>
                  <w:divsChild>
                    <w:div w:id="1642076293">
                      <w:marLeft w:val="0"/>
                      <w:marRight w:val="0"/>
                      <w:marTop w:val="0"/>
                      <w:marBottom w:val="0"/>
                      <w:divBdr>
                        <w:top w:val="none" w:sz="0" w:space="0" w:color="auto"/>
                        <w:left w:val="none" w:sz="0" w:space="0" w:color="auto"/>
                        <w:bottom w:val="none" w:sz="0" w:space="0" w:color="auto"/>
                        <w:right w:val="none" w:sz="0" w:space="0" w:color="auto"/>
                      </w:divBdr>
                    </w:div>
                  </w:divsChild>
                </w:div>
                <w:div w:id="786201014">
                  <w:marLeft w:val="0"/>
                  <w:marRight w:val="0"/>
                  <w:marTop w:val="0"/>
                  <w:marBottom w:val="0"/>
                  <w:divBdr>
                    <w:top w:val="none" w:sz="0" w:space="0" w:color="auto"/>
                    <w:left w:val="none" w:sz="0" w:space="0" w:color="auto"/>
                    <w:bottom w:val="none" w:sz="0" w:space="0" w:color="auto"/>
                    <w:right w:val="none" w:sz="0" w:space="0" w:color="auto"/>
                  </w:divBdr>
                  <w:divsChild>
                    <w:div w:id="27292541">
                      <w:marLeft w:val="0"/>
                      <w:marRight w:val="0"/>
                      <w:marTop w:val="0"/>
                      <w:marBottom w:val="0"/>
                      <w:divBdr>
                        <w:top w:val="none" w:sz="0" w:space="0" w:color="auto"/>
                        <w:left w:val="none" w:sz="0" w:space="0" w:color="auto"/>
                        <w:bottom w:val="none" w:sz="0" w:space="0" w:color="auto"/>
                        <w:right w:val="none" w:sz="0" w:space="0" w:color="auto"/>
                      </w:divBdr>
                    </w:div>
                  </w:divsChild>
                </w:div>
                <w:div w:id="1026374312">
                  <w:marLeft w:val="0"/>
                  <w:marRight w:val="0"/>
                  <w:marTop w:val="0"/>
                  <w:marBottom w:val="0"/>
                  <w:divBdr>
                    <w:top w:val="none" w:sz="0" w:space="0" w:color="auto"/>
                    <w:left w:val="none" w:sz="0" w:space="0" w:color="auto"/>
                    <w:bottom w:val="none" w:sz="0" w:space="0" w:color="auto"/>
                    <w:right w:val="none" w:sz="0" w:space="0" w:color="auto"/>
                  </w:divBdr>
                  <w:divsChild>
                    <w:div w:id="748383948">
                      <w:marLeft w:val="0"/>
                      <w:marRight w:val="0"/>
                      <w:marTop w:val="0"/>
                      <w:marBottom w:val="0"/>
                      <w:divBdr>
                        <w:top w:val="none" w:sz="0" w:space="0" w:color="auto"/>
                        <w:left w:val="none" w:sz="0" w:space="0" w:color="auto"/>
                        <w:bottom w:val="none" w:sz="0" w:space="0" w:color="auto"/>
                        <w:right w:val="none" w:sz="0" w:space="0" w:color="auto"/>
                      </w:divBdr>
                    </w:div>
                  </w:divsChild>
                </w:div>
                <w:div w:id="1163004958">
                  <w:marLeft w:val="0"/>
                  <w:marRight w:val="0"/>
                  <w:marTop w:val="0"/>
                  <w:marBottom w:val="0"/>
                  <w:divBdr>
                    <w:top w:val="none" w:sz="0" w:space="0" w:color="auto"/>
                    <w:left w:val="none" w:sz="0" w:space="0" w:color="auto"/>
                    <w:bottom w:val="none" w:sz="0" w:space="0" w:color="auto"/>
                    <w:right w:val="none" w:sz="0" w:space="0" w:color="auto"/>
                  </w:divBdr>
                  <w:divsChild>
                    <w:div w:id="401029122">
                      <w:marLeft w:val="0"/>
                      <w:marRight w:val="0"/>
                      <w:marTop w:val="0"/>
                      <w:marBottom w:val="0"/>
                      <w:divBdr>
                        <w:top w:val="none" w:sz="0" w:space="0" w:color="auto"/>
                        <w:left w:val="none" w:sz="0" w:space="0" w:color="auto"/>
                        <w:bottom w:val="none" w:sz="0" w:space="0" w:color="auto"/>
                        <w:right w:val="none" w:sz="0" w:space="0" w:color="auto"/>
                      </w:divBdr>
                    </w:div>
                  </w:divsChild>
                </w:div>
                <w:div w:id="1228103260">
                  <w:marLeft w:val="0"/>
                  <w:marRight w:val="0"/>
                  <w:marTop w:val="0"/>
                  <w:marBottom w:val="0"/>
                  <w:divBdr>
                    <w:top w:val="none" w:sz="0" w:space="0" w:color="auto"/>
                    <w:left w:val="none" w:sz="0" w:space="0" w:color="auto"/>
                    <w:bottom w:val="none" w:sz="0" w:space="0" w:color="auto"/>
                    <w:right w:val="none" w:sz="0" w:space="0" w:color="auto"/>
                  </w:divBdr>
                  <w:divsChild>
                    <w:div w:id="711882232">
                      <w:marLeft w:val="0"/>
                      <w:marRight w:val="0"/>
                      <w:marTop w:val="0"/>
                      <w:marBottom w:val="0"/>
                      <w:divBdr>
                        <w:top w:val="none" w:sz="0" w:space="0" w:color="auto"/>
                        <w:left w:val="none" w:sz="0" w:space="0" w:color="auto"/>
                        <w:bottom w:val="none" w:sz="0" w:space="0" w:color="auto"/>
                        <w:right w:val="none" w:sz="0" w:space="0" w:color="auto"/>
                      </w:divBdr>
                    </w:div>
                  </w:divsChild>
                </w:div>
                <w:div w:id="1277559964">
                  <w:marLeft w:val="0"/>
                  <w:marRight w:val="0"/>
                  <w:marTop w:val="0"/>
                  <w:marBottom w:val="0"/>
                  <w:divBdr>
                    <w:top w:val="none" w:sz="0" w:space="0" w:color="auto"/>
                    <w:left w:val="none" w:sz="0" w:space="0" w:color="auto"/>
                    <w:bottom w:val="none" w:sz="0" w:space="0" w:color="auto"/>
                    <w:right w:val="none" w:sz="0" w:space="0" w:color="auto"/>
                  </w:divBdr>
                  <w:divsChild>
                    <w:div w:id="406146135">
                      <w:marLeft w:val="0"/>
                      <w:marRight w:val="0"/>
                      <w:marTop w:val="0"/>
                      <w:marBottom w:val="0"/>
                      <w:divBdr>
                        <w:top w:val="none" w:sz="0" w:space="0" w:color="auto"/>
                        <w:left w:val="none" w:sz="0" w:space="0" w:color="auto"/>
                        <w:bottom w:val="none" w:sz="0" w:space="0" w:color="auto"/>
                        <w:right w:val="none" w:sz="0" w:space="0" w:color="auto"/>
                      </w:divBdr>
                    </w:div>
                    <w:div w:id="1811315995">
                      <w:marLeft w:val="0"/>
                      <w:marRight w:val="0"/>
                      <w:marTop w:val="0"/>
                      <w:marBottom w:val="0"/>
                      <w:divBdr>
                        <w:top w:val="none" w:sz="0" w:space="0" w:color="auto"/>
                        <w:left w:val="none" w:sz="0" w:space="0" w:color="auto"/>
                        <w:bottom w:val="none" w:sz="0" w:space="0" w:color="auto"/>
                        <w:right w:val="none" w:sz="0" w:space="0" w:color="auto"/>
                      </w:divBdr>
                    </w:div>
                  </w:divsChild>
                </w:div>
                <w:div w:id="1282882896">
                  <w:marLeft w:val="0"/>
                  <w:marRight w:val="0"/>
                  <w:marTop w:val="0"/>
                  <w:marBottom w:val="0"/>
                  <w:divBdr>
                    <w:top w:val="none" w:sz="0" w:space="0" w:color="auto"/>
                    <w:left w:val="none" w:sz="0" w:space="0" w:color="auto"/>
                    <w:bottom w:val="none" w:sz="0" w:space="0" w:color="auto"/>
                    <w:right w:val="none" w:sz="0" w:space="0" w:color="auto"/>
                  </w:divBdr>
                  <w:divsChild>
                    <w:div w:id="520704801">
                      <w:marLeft w:val="0"/>
                      <w:marRight w:val="0"/>
                      <w:marTop w:val="0"/>
                      <w:marBottom w:val="0"/>
                      <w:divBdr>
                        <w:top w:val="none" w:sz="0" w:space="0" w:color="auto"/>
                        <w:left w:val="none" w:sz="0" w:space="0" w:color="auto"/>
                        <w:bottom w:val="none" w:sz="0" w:space="0" w:color="auto"/>
                        <w:right w:val="none" w:sz="0" w:space="0" w:color="auto"/>
                      </w:divBdr>
                    </w:div>
                  </w:divsChild>
                </w:div>
                <w:div w:id="1422990285">
                  <w:marLeft w:val="0"/>
                  <w:marRight w:val="0"/>
                  <w:marTop w:val="0"/>
                  <w:marBottom w:val="0"/>
                  <w:divBdr>
                    <w:top w:val="none" w:sz="0" w:space="0" w:color="auto"/>
                    <w:left w:val="none" w:sz="0" w:space="0" w:color="auto"/>
                    <w:bottom w:val="none" w:sz="0" w:space="0" w:color="auto"/>
                    <w:right w:val="none" w:sz="0" w:space="0" w:color="auto"/>
                  </w:divBdr>
                  <w:divsChild>
                    <w:div w:id="968778237">
                      <w:marLeft w:val="0"/>
                      <w:marRight w:val="0"/>
                      <w:marTop w:val="0"/>
                      <w:marBottom w:val="0"/>
                      <w:divBdr>
                        <w:top w:val="none" w:sz="0" w:space="0" w:color="auto"/>
                        <w:left w:val="none" w:sz="0" w:space="0" w:color="auto"/>
                        <w:bottom w:val="none" w:sz="0" w:space="0" w:color="auto"/>
                        <w:right w:val="none" w:sz="0" w:space="0" w:color="auto"/>
                      </w:divBdr>
                    </w:div>
                  </w:divsChild>
                </w:div>
                <w:div w:id="1567837694">
                  <w:marLeft w:val="0"/>
                  <w:marRight w:val="0"/>
                  <w:marTop w:val="0"/>
                  <w:marBottom w:val="0"/>
                  <w:divBdr>
                    <w:top w:val="none" w:sz="0" w:space="0" w:color="auto"/>
                    <w:left w:val="none" w:sz="0" w:space="0" w:color="auto"/>
                    <w:bottom w:val="none" w:sz="0" w:space="0" w:color="auto"/>
                    <w:right w:val="none" w:sz="0" w:space="0" w:color="auto"/>
                  </w:divBdr>
                  <w:divsChild>
                    <w:div w:id="1302266542">
                      <w:marLeft w:val="0"/>
                      <w:marRight w:val="0"/>
                      <w:marTop w:val="0"/>
                      <w:marBottom w:val="0"/>
                      <w:divBdr>
                        <w:top w:val="none" w:sz="0" w:space="0" w:color="auto"/>
                        <w:left w:val="none" w:sz="0" w:space="0" w:color="auto"/>
                        <w:bottom w:val="none" w:sz="0" w:space="0" w:color="auto"/>
                        <w:right w:val="none" w:sz="0" w:space="0" w:color="auto"/>
                      </w:divBdr>
                    </w:div>
                  </w:divsChild>
                </w:div>
                <w:div w:id="1644890021">
                  <w:marLeft w:val="0"/>
                  <w:marRight w:val="0"/>
                  <w:marTop w:val="0"/>
                  <w:marBottom w:val="0"/>
                  <w:divBdr>
                    <w:top w:val="none" w:sz="0" w:space="0" w:color="auto"/>
                    <w:left w:val="none" w:sz="0" w:space="0" w:color="auto"/>
                    <w:bottom w:val="none" w:sz="0" w:space="0" w:color="auto"/>
                    <w:right w:val="none" w:sz="0" w:space="0" w:color="auto"/>
                  </w:divBdr>
                  <w:divsChild>
                    <w:div w:id="1097673623">
                      <w:marLeft w:val="0"/>
                      <w:marRight w:val="0"/>
                      <w:marTop w:val="0"/>
                      <w:marBottom w:val="0"/>
                      <w:divBdr>
                        <w:top w:val="none" w:sz="0" w:space="0" w:color="auto"/>
                        <w:left w:val="none" w:sz="0" w:space="0" w:color="auto"/>
                        <w:bottom w:val="none" w:sz="0" w:space="0" w:color="auto"/>
                        <w:right w:val="none" w:sz="0" w:space="0" w:color="auto"/>
                      </w:divBdr>
                    </w:div>
                  </w:divsChild>
                </w:div>
                <w:div w:id="1814324984">
                  <w:marLeft w:val="0"/>
                  <w:marRight w:val="0"/>
                  <w:marTop w:val="0"/>
                  <w:marBottom w:val="0"/>
                  <w:divBdr>
                    <w:top w:val="none" w:sz="0" w:space="0" w:color="auto"/>
                    <w:left w:val="none" w:sz="0" w:space="0" w:color="auto"/>
                    <w:bottom w:val="none" w:sz="0" w:space="0" w:color="auto"/>
                    <w:right w:val="none" w:sz="0" w:space="0" w:color="auto"/>
                  </w:divBdr>
                  <w:divsChild>
                    <w:div w:id="1334721560">
                      <w:marLeft w:val="0"/>
                      <w:marRight w:val="0"/>
                      <w:marTop w:val="0"/>
                      <w:marBottom w:val="0"/>
                      <w:divBdr>
                        <w:top w:val="none" w:sz="0" w:space="0" w:color="auto"/>
                        <w:left w:val="none" w:sz="0" w:space="0" w:color="auto"/>
                        <w:bottom w:val="none" w:sz="0" w:space="0" w:color="auto"/>
                        <w:right w:val="none" w:sz="0" w:space="0" w:color="auto"/>
                      </w:divBdr>
                    </w:div>
                  </w:divsChild>
                </w:div>
                <w:div w:id="1918126102">
                  <w:marLeft w:val="0"/>
                  <w:marRight w:val="0"/>
                  <w:marTop w:val="0"/>
                  <w:marBottom w:val="0"/>
                  <w:divBdr>
                    <w:top w:val="none" w:sz="0" w:space="0" w:color="auto"/>
                    <w:left w:val="none" w:sz="0" w:space="0" w:color="auto"/>
                    <w:bottom w:val="none" w:sz="0" w:space="0" w:color="auto"/>
                    <w:right w:val="none" w:sz="0" w:space="0" w:color="auto"/>
                  </w:divBdr>
                  <w:divsChild>
                    <w:div w:id="37442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279422">
          <w:marLeft w:val="0"/>
          <w:marRight w:val="0"/>
          <w:marTop w:val="0"/>
          <w:marBottom w:val="0"/>
          <w:divBdr>
            <w:top w:val="none" w:sz="0" w:space="0" w:color="auto"/>
            <w:left w:val="none" w:sz="0" w:space="0" w:color="auto"/>
            <w:bottom w:val="none" w:sz="0" w:space="0" w:color="auto"/>
            <w:right w:val="none" w:sz="0" w:space="0" w:color="auto"/>
          </w:divBdr>
        </w:div>
        <w:div w:id="2117603459">
          <w:marLeft w:val="0"/>
          <w:marRight w:val="0"/>
          <w:marTop w:val="0"/>
          <w:marBottom w:val="0"/>
          <w:divBdr>
            <w:top w:val="none" w:sz="0" w:space="0" w:color="auto"/>
            <w:left w:val="none" w:sz="0" w:space="0" w:color="auto"/>
            <w:bottom w:val="none" w:sz="0" w:space="0" w:color="auto"/>
            <w:right w:val="none" w:sz="0" w:space="0" w:color="auto"/>
          </w:divBdr>
        </w:div>
        <w:div w:id="2122797904">
          <w:marLeft w:val="0"/>
          <w:marRight w:val="0"/>
          <w:marTop w:val="0"/>
          <w:marBottom w:val="0"/>
          <w:divBdr>
            <w:top w:val="none" w:sz="0" w:space="0" w:color="auto"/>
            <w:left w:val="none" w:sz="0" w:space="0" w:color="auto"/>
            <w:bottom w:val="none" w:sz="0" w:space="0" w:color="auto"/>
            <w:right w:val="none" w:sz="0" w:space="0" w:color="auto"/>
          </w:divBdr>
        </w:div>
        <w:div w:id="2123382712">
          <w:marLeft w:val="0"/>
          <w:marRight w:val="0"/>
          <w:marTop w:val="0"/>
          <w:marBottom w:val="0"/>
          <w:divBdr>
            <w:top w:val="none" w:sz="0" w:space="0" w:color="auto"/>
            <w:left w:val="none" w:sz="0" w:space="0" w:color="auto"/>
            <w:bottom w:val="none" w:sz="0" w:space="0" w:color="auto"/>
            <w:right w:val="none" w:sz="0" w:space="0" w:color="auto"/>
          </w:divBdr>
        </w:div>
        <w:div w:id="2125805006">
          <w:marLeft w:val="0"/>
          <w:marRight w:val="0"/>
          <w:marTop w:val="0"/>
          <w:marBottom w:val="0"/>
          <w:divBdr>
            <w:top w:val="none" w:sz="0" w:space="0" w:color="auto"/>
            <w:left w:val="none" w:sz="0" w:space="0" w:color="auto"/>
            <w:bottom w:val="none" w:sz="0" w:space="0" w:color="auto"/>
            <w:right w:val="none" w:sz="0" w:space="0" w:color="auto"/>
          </w:divBdr>
        </w:div>
        <w:div w:id="2146192031">
          <w:marLeft w:val="0"/>
          <w:marRight w:val="0"/>
          <w:marTop w:val="0"/>
          <w:marBottom w:val="0"/>
          <w:divBdr>
            <w:top w:val="none" w:sz="0" w:space="0" w:color="auto"/>
            <w:left w:val="none" w:sz="0" w:space="0" w:color="auto"/>
            <w:bottom w:val="none" w:sz="0" w:space="0" w:color="auto"/>
            <w:right w:val="none" w:sz="0" w:space="0" w:color="auto"/>
          </w:divBdr>
        </w:div>
      </w:divsChild>
    </w:div>
    <w:div w:id="1675380962">
      <w:bodyDiv w:val="1"/>
      <w:marLeft w:val="0"/>
      <w:marRight w:val="0"/>
      <w:marTop w:val="0"/>
      <w:marBottom w:val="0"/>
      <w:divBdr>
        <w:top w:val="none" w:sz="0" w:space="0" w:color="auto"/>
        <w:left w:val="none" w:sz="0" w:space="0" w:color="auto"/>
        <w:bottom w:val="none" w:sz="0" w:space="0" w:color="auto"/>
        <w:right w:val="none" w:sz="0" w:space="0" w:color="auto"/>
      </w:divBdr>
    </w:div>
    <w:div w:id="1932155513">
      <w:bodyDiv w:val="1"/>
      <w:marLeft w:val="0"/>
      <w:marRight w:val="0"/>
      <w:marTop w:val="0"/>
      <w:marBottom w:val="0"/>
      <w:divBdr>
        <w:top w:val="none" w:sz="0" w:space="0" w:color="auto"/>
        <w:left w:val="none" w:sz="0" w:space="0" w:color="auto"/>
        <w:bottom w:val="none" w:sz="0" w:space="0" w:color="auto"/>
        <w:right w:val="none" w:sz="0" w:space="0" w:color="auto"/>
      </w:divBdr>
    </w:div>
    <w:div w:id="2079162004">
      <w:bodyDiv w:val="1"/>
      <w:marLeft w:val="0"/>
      <w:marRight w:val="0"/>
      <w:marTop w:val="0"/>
      <w:marBottom w:val="0"/>
      <w:divBdr>
        <w:top w:val="none" w:sz="0" w:space="0" w:color="auto"/>
        <w:left w:val="none" w:sz="0" w:space="0" w:color="auto"/>
        <w:bottom w:val="none" w:sz="0" w:space="0" w:color="auto"/>
        <w:right w:val="none" w:sz="0" w:space="0" w:color="auto"/>
      </w:divBdr>
      <w:divsChild>
        <w:div w:id="1203863378">
          <w:marLeft w:val="0"/>
          <w:marRight w:val="0"/>
          <w:marTop w:val="0"/>
          <w:marBottom w:val="0"/>
          <w:divBdr>
            <w:top w:val="none" w:sz="0" w:space="0" w:color="auto"/>
            <w:left w:val="none" w:sz="0" w:space="0" w:color="auto"/>
            <w:bottom w:val="none" w:sz="0" w:space="0" w:color="auto"/>
            <w:right w:val="none" w:sz="0" w:space="0" w:color="auto"/>
          </w:divBdr>
        </w:div>
        <w:div w:id="1802069843">
          <w:marLeft w:val="0"/>
          <w:marRight w:val="0"/>
          <w:marTop w:val="0"/>
          <w:marBottom w:val="0"/>
          <w:divBdr>
            <w:top w:val="none" w:sz="0" w:space="0" w:color="auto"/>
            <w:left w:val="none" w:sz="0" w:space="0" w:color="auto"/>
            <w:bottom w:val="none" w:sz="0" w:space="0" w:color="auto"/>
            <w:right w:val="none" w:sz="0" w:space="0" w:color="auto"/>
          </w:divBdr>
        </w:div>
      </w:divsChild>
    </w:div>
    <w:div w:id="213516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gcc02.safelinks.protection.outlook.com/?url=https%3A%2F%2Fwww.oasis-open.org%2F2019%2F05%2F13%2Felectronic-court-filing-v5-0-from-ecf-tc-approved-as-a-committee-specification%2F&amp;data=05%7C01%7CJAGerman%40starkcountyohio.gov%7Cd7b7cbb905b641574c8d08da762efcca%7C46ddf7109adb4068bd451d6a317b4e65%7C0%7C0%7C637952241430022991%7CUnknown%7CTWFpbGZsb3d8eyJWIjoiMC4wLjAwMDAiLCJQIjoiV2luMzIiLCJBTiI6Ik1haWwiLCJXVCI6Mn0%3D%7C3000%7C%7C%7C&amp;sdata=E%2BdfIY1ARQpniTbUi5jEoDMqnwjnSH3dC%2FBXhgxNyAk%3D&amp;reserved=0"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www.starkcountyohio.gov/" TargetMode="External"/><Relationship Id="rId13" Type="http://schemas.openxmlformats.org/officeDocument/2006/relationships/hyperlink" Target="https://www.starkcountyohio.gov/government/legal___judicial/courtcms_rfpbulletin.php" TargetMode="External"/><Relationship Id="rId18" Type="http://schemas.microsoft.com/office/2018/08/relationships/commentsExtensible" Target="commentsExtensible.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starkcjis.org/about" TargetMode="External"/><Relationship Id="rId7" Type="http://schemas.openxmlformats.org/officeDocument/2006/relationships/endnotes" Target="endnotes.xml"/><Relationship Id="rId12" Type="http://schemas.openxmlformats.org/officeDocument/2006/relationships/hyperlink" Target="mailto:Rlflory@starkcountyohio.gov" TargetMode="External"/><Relationship Id="rId17" Type="http://schemas.microsoft.com/office/2016/09/relationships/commentsIds" Target="commentsIds.xml"/><Relationship Id="rId25"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hyperlink" Target="https://gcc02.safelinks.protection.outlook.com/?url=https%3A%2F%2Fwww.oasis-open.org%2F2019%2F05%2F13%2Felectronic-court-filing-v5-0-from-ecf-tc-approved-as-a-committee-specification%2F&amp;data=05%7C01%7CJAGerman%40starkcountyohio.gov%7Cd7b7cbb905b641574c8d08da762efcca%7C46ddf7109adb4068bd451d6a317b4e65%7C0%7C0%7C637952241430022991%7CUnknown%7CTWFpbGZsb3d8eyJWIjoiMC4wLjAwMDAiLCJQIjoiV2luMzIiLCJBTiI6Ik1haWwiLCJXVCI6Mn0%3D%7C3000%7C%7C%7C&amp;sdata=E%2BdfIY1ARQpniTbUi5jEoDMqnwjnSH3dC%2FBXhgxNyAk%3D&amp;reserved=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mreese@starkcountyohio.go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mments" Target="comments.xml"/><Relationship Id="rId23" Type="http://schemas.openxmlformats.org/officeDocument/2006/relationships/footer" Target="footer1.xml"/><Relationship Id="rId10" Type="http://schemas.openxmlformats.org/officeDocument/2006/relationships/hyperlink" Target="mailto:dwhemphill@starkcountyohio.gov" TargetMode="External"/><Relationship Id="rId19" Type="http://schemas.openxmlformats.org/officeDocument/2006/relationships/hyperlink" Target="http://www.starkcjis.org/about" TargetMode="External"/><Relationship Id="rId4" Type="http://schemas.openxmlformats.org/officeDocument/2006/relationships/settings" Target="settings.xml"/><Relationship Id="rId9" Type="http://schemas.openxmlformats.org/officeDocument/2006/relationships/hyperlink" Target="https://www.starkcountyohio.gov/government/legal___judicial/courtcms_rfpbulletin.php" TargetMode="External"/><Relationship Id="rId14" Type="http://schemas.openxmlformats.org/officeDocument/2006/relationships/hyperlink" Target="mailto:drhemphill@starkcountyohio.gov" TargetMode="External"/><Relationship Id="rId22" Type="http://schemas.openxmlformats.org/officeDocument/2006/relationships/image" Target="media/image1.emf"/><Relationship Id="rId27"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F7269-8683-470F-93B1-3D09A596C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17284</Words>
  <Characters>98519</Characters>
  <Application>Microsoft Office Word</Application>
  <DocSecurity>0</DocSecurity>
  <Lines>820</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 Reese</dc:creator>
  <cp:keywords/>
  <dc:description/>
  <cp:lastModifiedBy>John M. Reese</cp:lastModifiedBy>
  <cp:revision>2</cp:revision>
  <cp:lastPrinted>2022-09-14T14:56:00Z</cp:lastPrinted>
  <dcterms:created xsi:type="dcterms:W3CDTF">2022-09-29T14:36:00Z</dcterms:created>
  <dcterms:modified xsi:type="dcterms:W3CDTF">2022-09-29T14:36:00Z</dcterms:modified>
</cp:coreProperties>
</file>